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3D116" w14:textId="77777777" w:rsidR="0057032E" w:rsidRPr="00E339EE" w:rsidRDefault="0057032E">
      <w:pPr>
        <w:rPr>
          <w:lang w:val="en-US"/>
        </w:rPr>
      </w:pPr>
    </w:p>
    <w:p w14:paraId="2749080B" w14:textId="77777777" w:rsidR="0057032E" w:rsidRPr="00E339EE" w:rsidRDefault="0057032E">
      <w:pPr>
        <w:rPr>
          <w:lang w:val="en-US"/>
        </w:rPr>
      </w:pPr>
    </w:p>
    <w:p w14:paraId="37C659AD" w14:textId="77777777" w:rsidR="0057032E" w:rsidRPr="00996102" w:rsidRDefault="0057032E"/>
    <w:p w14:paraId="4F6B06DB" w14:textId="77777777" w:rsidR="0057032E" w:rsidRPr="00996102" w:rsidRDefault="0057032E"/>
    <w:p w14:paraId="0F67D363" w14:textId="68BFF3DD" w:rsidR="00684239" w:rsidRPr="00996102" w:rsidRDefault="00E55418" w:rsidP="00EC3C9D">
      <w:pPr>
        <w:jc w:val="center"/>
      </w:pPr>
      <w:r>
        <w:t>[Organisation Logo]</w:t>
      </w:r>
    </w:p>
    <w:p w14:paraId="57F2E490" w14:textId="3EA21972" w:rsidR="0057032E" w:rsidRPr="00996102" w:rsidRDefault="00E55418" w:rsidP="0057032E">
      <w:pPr>
        <w:jc w:val="center"/>
      </w:pPr>
      <w:r>
        <w:t>[Organisation Name]</w:t>
      </w:r>
    </w:p>
    <w:p w14:paraId="0E172DAC" w14:textId="77777777" w:rsidR="0057032E" w:rsidRPr="00996102" w:rsidRDefault="0057032E" w:rsidP="0057032E">
      <w:pPr>
        <w:jc w:val="center"/>
      </w:pPr>
    </w:p>
    <w:p w14:paraId="2A3FD8CE" w14:textId="77777777" w:rsidR="0057032E" w:rsidRPr="00996102" w:rsidRDefault="0057032E" w:rsidP="0057032E">
      <w:pPr>
        <w:jc w:val="center"/>
      </w:pPr>
    </w:p>
    <w:p w14:paraId="6E6D2EF3" w14:textId="35CF35AD" w:rsidR="0057032E" w:rsidRPr="00996102" w:rsidRDefault="00551E4F" w:rsidP="0057032E">
      <w:pPr>
        <w:jc w:val="center"/>
        <w:rPr>
          <w:b/>
          <w:sz w:val="32"/>
          <w:szCs w:val="32"/>
        </w:rPr>
      </w:pPr>
      <w:r>
        <w:rPr>
          <w:b/>
          <w:sz w:val="32"/>
        </w:rPr>
        <w:t>Data Management and Classification</w:t>
      </w:r>
      <w:r w:rsidR="0057032E" w:rsidRPr="00996102">
        <w:rPr>
          <w:b/>
          <w:sz w:val="32"/>
        </w:rPr>
        <w:t xml:space="preserve"> P</w:t>
      </w:r>
      <w:r w:rsidR="005D1693">
        <w:rPr>
          <w:b/>
          <w:sz w:val="32"/>
        </w:rPr>
        <w:t>olicy</w:t>
      </w:r>
    </w:p>
    <w:p w14:paraId="6DAF117E" w14:textId="77777777" w:rsidR="0057032E" w:rsidRPr="00996102" w:rsidRDefault="0057032E" w:rsidP="0057032E">
      <w:pPr>
        <w:jc w:val="cente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57032E" w:rsidRPr="00996102" w14:paraId="3A556FD8" w14:textId="77777777" w:rsidTr="00E55418">
        <w:tc>
          <w:tcPr>
            <w:tcW w:w="2348" w:type="dxa"/>
          </w:tcPr>
          <w:p w14:paraId="3B2CA848" w14:textId="77777777" w:rsidR="0057032E" w:rsidRPr="00996102" w:rsidRDefault="0057032E" w:rsidP="0057032E">
            <w:r w:rsidRPr="00996102">
              <w:t>Version:</w:t>
            </w:r>
          </w:p>
        </w:tc>
        <w:tc>
          <w:tcPr>
            <w:tcW w:w="6724" w:type="dxa"/>
          </w:tcPr>
          <w:p w14:paraId="3B40A70D" w14:textId="3EB09EBD" w:rsidR="0057032E" w:rsidRPr="00996102" w:rsidRDefault="00E55418" w:rsidP="00286C07">
            <w:r>
              <w:t>[Version Number]</w:t>
            </w:r>
          </w:p>
        </w:tc>
      </w:tr>
      <w:tr w:rsidR="0057032E" w:rsidRPr="00996102" w14:paraId="373CCCAE" w14:textId="77777777" w:rsidTr="00E55418">
        <w:tc>
          <w:tcPr>
            <w:tcW w:w="2348" w:type="dxa"/>
          </w:tcPr>
          <w:p w14:paraId="7AB08E4D" w14:textId="77777777" w:rsidR="0057032E" w:rsidRPr="00996102" w:rsidRDefault="0057032E" w:rsidP="0057032E">
            <w:r w:rsidRPr="00996102">
              <w:t>Date of version:</w:t>
            </w:r>
          </w:p>
        </w:tc>
        <w:tc>
          <w:tcPr>
            <w:tcW w:w="6724" w:type="dxa"/>
          </w:tcPr>
          <w:p w14:paraId="62502232" w14:textId="3806E821" w:rsidR="0057032E" w:rsidRPr="00996102" w:rsidRDefault="00E55418" w:rsidP="00286C07">
            <w:r>
              <w:t>[Date]</w:t>
            </w:r>
          </w:p>
        </w:tc>
      </w:tr>
      <w:tr w:rsidR="0057032E" w:rsidRPr="00996102" w14:paraId="2E6005CE" w14:textId="77777777" w:rsidTr="00E55418">
        <w:tc>
          <w:tcPr>
            <w:tcW w:w="2348" w:type="dxa"/>
          </w:tcPr>
          <w:p w14:paraId="3284F3FF" w14:textId="77777777" w:rsidR="0057032E" w:rsidRPr="00996102" w:rsidRDefault="0057032E" w:rsidP="0057032E">
            <w:r w:rsidRPr="00996102">
              <w:t>Created by:</w:t>
            </w:r>
          </w:p>
        </w:tc>
        <w:tc>
          <w:tcPr>
            <w:tcW w:w="6724" w:type="dxa"/>
          </w:tcPr>
          <w:p w14:paraId="31914DBC" w14:textId="75F23579" w:rsidR="0057032E" w:rsidRPr="00996102" w:rsidRDefault="00E55418" w:rsidP="0057032E">
            <w:r>
              <w:t>[Name]</w:t>
            </w:r>
          </w:p>
        </w:tc>
      </w:tr>
      <w:tr w:rsidR="0057032E" w:rsidRPr="00996102" w14:paraId="50C17154" w14:textId="77777777" w:rsidTr="00E55418">
        <w:tc>
          <w:tcPr>
            <w:tcW w:w="2348" w:type="dxa"/>
          </w:tcPr>
          <w:p w14:paraId="34CB87E1" w14:textId="77777777" w:rsidR="0057032E" w:rsidRPr="00996102" w:rsidRDefault="0057032E" w:rsidP="0057032E">
            <w:r w:rsidRPr="00996102">
              <w:t>Approved by:</w:t>
            </w:r>
          </w:p>
        </w:tc>
        <w:tc>
          <w:tcPr>
            <w:tcW w:w="6724" w:type="dxa"/>
          </w:tcPr>
          <w:p w14:paraId="7F28869F" w14:textId="01CB4F24" w:rsidR="0057032E" w:rsidRPr="00996102" w:rsidRDefault="00E55418" w:rsidP="004921B7">
            <w:r>
              <w:t>[Name]</w:t>
            </w:r>
          </w:p>
        </w:tc>
      </w:tr>
      <w:tr w:rsidR="0057032E" w:rsidRPr="00996102" w14:paraId="5C2B9A4D" w14:textId="77777777" w:rsidTr="00E55418">
        <w:tc>
          <w:tcPr>
            <w:tcW w:w="2348" w:type="dxa"/>
          </w:tcPr>
          <w:p w14:paraId="28258F30" w14:textId="77777777" w:rsidR="0057032E" w:rsidRPr="00996102" w:rsidRDefault="0057032E" w:rsidP="0057032E">
            <w:r w:rsidRPr="00996102">
              <w:t>Confidentiality level:</w:t>
            </w:r>
          </w:p>
        </w:tc>
        <w:tc>
          <w:tcPr>
            <w:tcW w:w="6724" w:type="dxa"/>
          </w:tcPr>
          <w:p w14:paraId="43F2FEF3" w14:textId="4CAD2903" w:rsidR="0057032E" w:rsidRPr="00996102" w:rsidRDefault="00E55418" w:rsidP="0057032E">
            <w:r>
              <w:t>[Confidentiality Level]</w:t>
            </w:r>
          </w:p>
        </w:tc>
      </w:tr>
    </w:tbl>
    <w:p w14:paraId="0FCB56A4" w14:textId="77777777" w:rsidR="0057032E" w:rsidRPr="00996102" w:rsidRDefault="0057032E" w:rsidP="0057032E"/>
    <w:p w14:paraId="06C77CD1" w14:textId="77777777" w:rsidR="0057032E" w:rsidRPr="00996102" w:rsidRDefault="0057032E" w:rsidP="0057032E"/>
    <w:p w14:paraId="2E0C09FC" w14:textId="77777777" w:rsidR="0057032E" w:rsidRPr="00996102" w:rsidRDefault="0057032E" w:rsidP="0057032E">
      <w:pPr>
        <w:rPr>
          <w:b/>
          <w:sz w:val="28"/>
          <w:szCs w:val="28"/>
        </w:rPr>
      </w:pPr>
      <w:r w:rsidRPr="00996102">
        <w:br w:type="page"/>
      </w:r>
      <w:r w:rsidRPr="00996102">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988"/>
        <w:gridCol w:w="1531"/>
        <w:gridCol w:w="5163"/>
      </w:tblGrid>
      <w:tr w:rsidR="0057032E" w:rsidRPr="00996102" w14:paraId="56C5D59F" w14:textId="77777777" w:rsidTr="0057032E">
        <w:tc>
          <w:tcPr>
            <w:tcW w:w="1384" w:type="dxa"/>
          </w:tcPr>
          <w:p w14:paraId="1EE7DAE5" w14:textId="77777777" w:rsidR="0057032E" w:rsidRPr="00996102" w:rsidRDefault="0057032E" w:rsidP="0057032E">
            <w:pPr>
              <w:rPr>
                <w:b/>
              </w:rPr>
            </w:pPr>
            <w:r w:rsidRPr="00996102">
              <w:rPr>
                <w:b/>
              </w:rPr>
              <w:t>Date</w:t>
            </w:r>
          </w:p>
        </w:tc>
        <w:tc>
          <w:tcPr>
            <w:tcW w:w="992" w:type="dxa"/>
          </w:tcPr>
          <w:p w14:paraId="3FC54E92" w14:textId="77777777" w:rsidR="0057032E" w:rsidRPr="00996102" w:rsidRDefault="0057032E" w:rsidP="0057032E">
            <w:pPr>
              <w:rPr>
                <w:b/>
              </w:rPr>
            </w:pPr>
            <w:r w:rsidRPr="00996102">
              <w:rPr>
                <w:b/>
              </w:rPr>
              <w:t>Version</w:t>
            </w:r>
          </w:p>
        </w:tc>
        <w:tc>
          <w:tcPr>
            <w:tcW w:w="1560" w:type="dxa"/>
          </w:tcPr>
          <w:p w14:paraId="0F64068B" w14:textId="77777777" w:rsidR="0057032E" w:rsidRPr="00996102" w:rsidRDefault="0057032E" w:rsidP="0057032E">
            <w:pPr>
              <w:rPr>
                <w:b/>
              </w:rPr>
            </w:pPr>
            <w:r w:rsidRPr="00996102">
              <w:rPr>
                <w:b/>
              </w:rPr>
              <w:t>Created by</w:t>
            </w:r>
          </w:p>
        </w:tc>
        <w:tc>
          <w:tcPr>
            <w:tcW w:w="5352" w:type="dxa"/>
          </w:tcPr>
          <w:p w14:paraId="0B5BAB43" w14:textId="77777777" w:rsidR="0057032E" w:rsidRPr="00996102" w:rsidRDefault="0057032E" w:rsidP="0057032E">
            <w:pPr>
              <w:rPr>
                <w:b/>
              </w:rPr>
            </w:pPr>
            <w:r w:rsidRPr="00996102">
              <w:rPr>
                <w:b/>
              </w:rPr>
              <w:t>Description of change</w:t>
            </w:r>
          </w:p>
        </w:tc>
      </w:tr>
      <w:tr w:rsidR="0057032E" w:rsidRPr="00996102" w14:paraId="6FAE315D" w14:textId="77777777" w:rsidTr="0057032E">
        <w:tc>
          <w:tcPr>
            <w:tcW w:w="1384" w:type="dxa"/>
          </w:tcPr>
          <w:p w14:paraId="7EA11C02" w14:textId="7C86BFA1" w:rsidR="0057032E" w:rsidRPr="00996102" w:rsidRDefault="004921B7" w:rsidP="0057032E">
            <w:r w:rsidRPr="00996102">
              <w:t>18/04/20</w:t>
            </w:r>
            <w:r w:rsidR="00E55418">
              <w:t>23</w:t>
            </w:r>
          </w:p>
        </w:tc>
        <w:tc>
          <w:tcPr>
            <w:tcW w:w="992" w:type="dxa"/>
          </w:tcPr>
          <w:p w14:paraId="05BC8479" w14:textId="77777777" w:rsidR="0057032E" w:rsidRPr="00996102" w:rsidRDefault="0057032E" w:rsidP="0057032E">
            <w:r w:rsidRPr="00996102">
              <w:t>0.1</w:t>
            </w:r>
          </w:p>
        </w:tc>
        <w:tc>
          <w:tcPr>
            <w:tcW w:w="1560" w:type="dxa"/>
          </w:tcPr>
          <w:p w14:paraId="2C32C04B" w14:textId="6DF2A55A" w:rsidR="0057032E" w:rsidRPr="00996102" w:rsidRDefault="00E55418" w:rsidP="0057032E">
            <w:r>
              <w:t>Joe Bloggs</w:t>
            </w:r>
          </w:p>
        </w:tc>
        <w:tc>
          <w:tcPr>
            <w:tcW w:w="5352" w:type="dxa"/>
          </w:tcPr>
          <w:p w14:paraId="3207C8C6" w14:textId="6D39DC56" w:rsidR="0057032E" w:rsidRPr="00996102" w:rsidRDefault="004921B7" w:rsidP="0057032E">
            <w:r w:rsidRPr="00996102">
              <w:t>Initial Release</w:t>
            </w:r>
          </w:p>
        </w:tc>
      </w:tr>
      <w:tr w:rsidR="0057032E" w:rsidRPr="00996102" w14:paraId="65E42C4C" w14:textId="77777777" w:rsidTr="0057032E">
        <w:tc>
          <w:tcPr>
            <w:tcW w:w="1384" w:type="dxa"/>
          </w:tcPr>
          <w:p w14:paraId="08A8AA09" w14:textId="4F21983E" w:rsidR="0057032E" w:rsidRPr="00996102" w:rsidRDefault="00F7670C" w:rsidP="0057032E">
            <w:r>
              <w:t>01/05/20</w:t>
            </w:r>
            <w:r w:rsidR="00E55418">
              <w:t>23</w:t>
            </w:r>
          </w:p>
        </w:tc>
        <w:tc>
          <w:tcPr>
            <w:tcW w:w="992" w:type="dxa"/>
          </w:tcPr>
          <w:p w14:paraId="498FC873" w14:textId="67360670" w:rsidR="0057032E" w:rsidRPr="00996102" w:rsidRDefault="00F7670C" w:rsidP="0057032E">
            <w:r>
              <w:t>0.2</w:t>
            </w:r>
          </w:p>
        </w:tc>
        <w:tc>
          <w:tcPr>
            <w:tcW w:w="1560" w:type="dxa"/>
          </w:tcPr>
          <w:p w14:paraId="2C09D1EC" w14:textId="50484C06" w:rsidR="0057032E" w:rsidRPr="00996102" w:rsidRDefault="00E55418" w:rsidP="0057032E">
            <w:r>
              <w:t>Jane Smith</w:t>
            </w:r>
          </w:p>
        </w:tc>
        <w:tc>
          <w:tcPr>
            <w:tcW w:w="5352" w:type="dxa"/>
          </w:tcPr>
          <w:p w14:paraId="0FC72507" w14:textId="31B0580E" w:rsidR="0057032E" w:rsidRPr="00996102" w:rsidRDefault="00F7670C" w:rsidP="0057032E">
            <w:r>
              <w:t>Managing records updated</w:t>
            </w:r>
          </w:p>
        </w:tc>
      </w:tr>
      <w:tr w:rsidR="0057032E" w:rsidRPr="00996102" w14:paraId="67655F75" w14:textId="77777777" w:rsidTr="0057032E">
        <w:tc>
          <w:tcPr>
            <w:tcW w:w="1384" w:type="dxa"/>
          </w:tcPr>
          <w:p w14:paraId="7D8446A2" w14:textId="21A5734F" w:rsidR="0057032E" w:rsidRPr="00996102" w:rsidRDefault="0057032E" w:rsidP="0057032E"/>
        </w:tc>
        <w:tc>
          <w:tcPr>
            <w:tcW w:w="992" w:type="dxa"/>
          </w:tcPr>
          <w:p w14:paraId="5696ABB0" w14:textId="5B3F2CC5" w:rsidR="0057032E" w:rsidRPr="00996102" w:rsidRDefault="0057032E" w:rsidP="0057032E"/>
        </w:tc>
        <w:tc>
          <w:tcPr>
            <w:tcW w:w="1560" w:type="dxa"/>
          </w:tcPr>
          <w:p w14:paraId="6D455C12" w14:textId="390DA351" w:rsidR="0057032E" w:rsidRPr="00996102" w:rsidRDefault="0057032E" w:rsidP="0057032E"/>
        </w:tc>
        <w:tc>
          <w:tcPr>
            <w:tcW w:w="5352" w:type="dxa"/>
          </w:tcPr>
          <w:p w14:paraId="18EA1647" w14:textId="7D0EBA4A" w:rsidR="0057032E" w:rsidRPr="00996102" w:rsidRDefault="0057032E" w:rsidP="0057032E"/>
        </w:tc>
      </w:tr>
      <w:tr w:rsidR="0057032E" w:rsidRPr="00996102" w14:paraId="71041D28" w14:textId="77777777" w:rsidTr="0057032E">
        <w:tc>
          <w:tcPr>
            <w:tcW w:w="1384" w:type="dxa"/>
          </w:tcPr>
          <w:p w14:paraId="370BF827" w14:textId="43872564" w:rsidR="0057032E" w:rsidRPr="00996102" w:rsidRDefault="0057032E" w:rsidP="0057032E"/>
        </w:tc>
        <w:tc>
          <w:tcPr>
            <w:tcW w:w="992" w:type="dxa"/>
          </w:tcPr>
          <w:p w14:paraId="613BB22E" w14:textId="00A13551" w:rsidR="0057032E" w:rsidRPr="00996102" w:rsidRDefault="0057032E" w:rsidP="0057032E"/>
        </w:tc>
        <w:tc>
          <w:tcPr>
            <w:tcW w:w="1560" w:type="dxa"/>
          </w:tcPr>
          <w:p w14:paraId="4A2F6986" w14:textId="797B0CA6" w:rsidR="0057032E" w:rsidRPr="00996102" w:rsidRDefault="0057032E" w:rsidP="0057032E"/>
        </w:tc>
        <w:tc>
          <w:tcPr>
            <w:tcW w:w="5352" w:type="dxa"/>
          </w:tcPr>
          <w:p w14:paraId="17F01937" w14:textId="63456D32" w:rsidR="0057032E" w:rsidRPr="00996102" w:rsidRDefault="0057032E" w:rsidP="0057032E"/>
        </w:tc>
      </w:tr>
      <w:tr w:rsidR="00434A41" w:rsidRPr="00996102" w14:paraId="20AF16D7" w14:textId="77777777" w:rsidTr="0057032E">
        <w:tc>
          <w:tcPr>
            <w:tcW w:w="1384" w:type="dxa"/>
          </w:tcPr>
          <w:p w14:paraId="63D0D3C5" w14:textId="45C97B0E" w:rsidR="00434A41" w:rsidRDefault="00434A41" w:rsidP="0057032E"/>
        </w:tc>
        <w:tc>
          <w:tcPr>
            <w:tcW w:w="992" w:type="dxa"/>
          </w:tcPr>
          <w:p w14:paraId="5D591C48" w14:textId="0D425BD4" w:rsidR="00434A41" w:rsidRDefault="00434A41" w:rsidP="0057032E"/>
        </w:tc>
        <w:tc>
          <w:tcPr>
            <w:tcW w:w="1560" w:type="dxa"/>
          </w:tcPr>
          <w:p w14:paraId="3E9EEFB1" w14:textId="79675C06" w:rsidR="00434A41" w:rsidRDefault="00434A41" w:rsidP="0057032E"/>
        </w:tc>
        <w:tc>
          <w:tcPr>
            <w:tcW w:w="5352" w:type="dxa"/>
          </w:tcPr>
          <w:p w14:paraId="725E249A" w14:textId="32B23350" w:rsidR="00434A41" w:rsidRDefault="00434A41" w:rsidP="0057032E"/>
        </w:tc>
      </w:tr>
      <w:tr w:rsidR="00805152" w:rsidRPr="00996102" w14:paraId="29BD90B2" w14:textId="77777777" w:rsidTr="0057032E">
        <w:tc>
          <w:tcPr>
            <w:tcW w:w="1384" w:type="dxa"/>
          </w:tcPr>
          <w:p w14:paraId="1D3CE6F3" w14:textId="61D3F776" w:rsidR="00805152" w:rsidRDefault="00805152" w:rsidP="0057032E"/>
        </w:tc>
        <w:tc>
          <w:tcPr>
            <w:tcW w:w="992" w:type="dxa"/>
          </w:tcPr>
          <w:p w14:paraId="4474CA2D" w14:textId="16554F68" w:rsidR="00805152" w:rsidRDefault="00805152" w:rsidP="0057032E"/>
        </w:tc>
        <w:tc>
          <w:tcPr>
            <w:tcW w:w="1560" w:type="dxa"/>
          </w:tcPr>
          <w:p w14:paraId="4F7CE847" w14:textId="75714AF3" w:rsidR="00805152" w:rsidRDefault="00805152" w:rsidP="0057032E"/>
        </w:tc>
        <w:tc>
          <w:tcPr>
            <w:tcW w:w="5352" w:type="dxa"/>
          </w:tcPr>
          <w:p w14:paraId="05E7D406" w14:textId="5D8293E9" w:rsidR="00805152" w:rsidRDefault="00805152" w:rsidP="00C079A0"/>
        </w:tc>
      </w:tr>
      <w:tr w:rsidR="00286C07" w:rsidRPr="00996102" w14:paraId="4CF50229" w14:textId="77777777" w:rsidTr="0057032E">
        <w:tc>
          <w:tcPr>
            <w:tcW w:w="1384" w:type="dxa"/>
          </w:tcPr>
          <w:p w14:paraId="3F59A9D6" w14:textId="79EDF6F6" w:rsidR="00286C07" w:rsidRDefault="00286C07" w:rsidP="0057032E"/>
        </w:tc>
        <w:tc>
          <w:tcPr>
            <w:tcW w:w="992" w:type="dxa"/>
          </w:tcPr>
          <w:p w14:paraId="6DD55AD8" w14:textId="0BB6ABEA" w:rsidR="00286C07" w:rsidRDefault="00286C07" w:rsidP="0057032E"/>
        </w:tc>
        <w:tc>
          <w:tcPr>
            <w:tcW w:w="1560" w:type="dxa"/>
          </w:tcPr>
          <w:p w14:paraId="2D0B0416" w14:textId="1425DDB2" w:rsidR="00286C07" w:rsidRDefault="00286C07" w:rsidP="0057032E"/>
        </w:tc>
        <w:tc>
          <w:tcPr>
            <w:tcW w:w="5352" w:type="dxa"/>
          </w:tcPr>
          <w:p w14:paraId="1AA87DF6" w14:textId="1BC949EE" w:rsidR="00286C07" w:rsidRDefault="00286C07" w:rsidP="00C079A0"/>
        </w:tc>
      </w:tr>
      <w:tr w:rsidR="00E01F52" w:rsidRPr="00996102" w14:paraId="7745889D" w14:textId="77777777" w:rsidTr="0057032E">
        <w:tc>
          <w:tcPr>
            <w:tcW w:w="1384" w:type="dxa"/>
          </w:tcPr>
          <w:p w14:paraId="5128C817" w14:textId="47797AA7" w:rsidR="00E01F52" w:rsidRDefault="00E01F52" w:rsidP="0057032E"/>
        </w:tc>
        <w:tc>
          <w:tcPr>
            <w:tcW w:w="992" w:type="dxa"/>
          </w:tcPr>
          <w:p w14:paraId="249108E0" w14:textId="3A46C17C" w:rsidR="00E01F52" w:rsidRDefault="00E01F52" w:rsidP="0057032E"/>
        </w:tc>
        <w:tc>
          <w:tcPr>
            <w:tcW w:w="1560" w:type="dxa"/>
          </w:tcPr>
          <w:p w14:paraId="6B0E5024" w14:textId="579640F4" w:rsidR="00E01F52" w:rsidRDefault="00E01F52" w:rsidP="0057032E"/>
        </w:tc>
        <w:tc>
          <w:tcPr>
            <w:tcW w:w="5352" w:type="dxa"/>
          </w:tcPr>
          <w:p w14:paraId="1F255BF5" w14:textId="39283C18" w:rsidR="003E098F" w:rsidRDefault="003E098F" w:rsidP="00C079A0"/>
        </w:tc>
      </w:tr>
      <w:tr w:rsidR="000536B2" w:rsidRPr="00996102" w14:paraId="290FD303" w14:textId="77777777" w:rsidTr="0057032E">
        <w:tc>
          <w:tcPr>
            <w:tcW w:w="1384" w:type="dxa"/>
          </w:tcPr>
          <w:p w14:paraId="19CE0032" w14:textId="23365928" w:rsidR="000536B2" w:rsidRDefault="000536B2" w:rsidP="0057032E"/>
        </w:tc>
        <w:tc>
          <w:tcPr>
            <w:tcW w:w="992" w:type="dxa"/>
          </w:tcPr>
          <w:p w14:paraId="0EEA3743" w14:textId="2A5F4066" w:rsidR="000536B2" w:rsidRDefault="000536B2" w:rsidP="0057032E"/>
        </w:tc>
        <w:tc>
          <w:tcPr>
            <w:tcW w:w="1560" w:type="dxa"/>
          </w:tcPr>
          <w:p w14:paraId="4A56C88D" w14:textId="6AA3D640" w:rsidR="000536B2" w:rsidRDefault="000536B2" w:rsidP="0057032E"/>
        </w:tc>
        <w:tc>
          <w:tcPr>
            <w:tcW w:w="5352" w:type="dxa"/>
          </w:tcPr>
          <w:p w14:paraId="7E58A070" w14:textId="1A6332E2" w:rsidR="000536B2" w:rsidRDefault="000536B2" w:rsidP="00C079A0"/>
        </w:tc>
      </w:tr>
      <w:tr w:rsidR="008A7087" w:rsidRPr="00996102" w14:paraId="033C546F" w14:textId="77777777" w:rsidTr="0057032E">
        <w:tc>
          <w:tcPr>
            <w:tcW w:w="1384" w:type="dxa"/>
          </w:tcPr>
          <w:p w14:paraId="7CC3DAEA" w14:textId="2AFAB08F" w:rsidR="008A7087" w:rsidRDefault="008A7087" w:rsidP="0057032E"/>
        </w:tc>
        <w:tc>
          <w:tcPr>
            <w:tcW w:w="992" w:type="dxa"/>
          </w:tcPr>
          <w:p w14:paraId="00B246BC" w14:textId="157E57CA" w:rsidR="008A7087" w:rsidRDefault="008A7087" w:rsidP="0057032E"/>
        </w:tc>
        <w:tc>
          <w:tcPr>
            <w:tcW w:w="1560" w:type="dxa"/>
          </w:tcPr>
          <w:p w14:paraId="52505A5C" w14:textId="64A47DE3" w:rsidR="008A7087" w:rsidRDefault="008A7087" w:rsidP="0057032E"/>
        </w:tc>
        <w:tc>
          <w:tcPr>
            <w:tcW w:w="5352" w:type="dxa"/>
          </w:tcPr>
          <w:p w14:paraId="6FA760E0" w14:textId="77070DAC" w:rsidR="008A7087" w:rsidRDefault="008A7087" w:rsidP="00C079A0"/>
        </w:tc>
      </w:tr>
    </w:tbl>
    <w:p w14:paraId="45DF80FD" w14:textId="77777777" w:rsidR="0057032E" w:rsidRPr="00996102" w:rsidRDefault="0057032E" w:rsidP="0057032E"/>
    <w:p w14:paraId="71C399A4" w14:textId="77777777" w:rsidR="00E01F52" w:rsidRDefault="00E01F52">
      <w:pPr>
        <w:spacing w:after="0" w:line="240" w:lineRule="auto"/>
        <w:rPr>
          <w:b/>
          <w:sz w:val="28"/>
        </w:rPr>
      </w:pPr>
      <w:r>
        <w:rPr>
          <w:b/>
          <w:sz w:val="28"/>
        </w:rPr>
        <w:br w:type="page"/>
      </w:r>
    </w:p>
    <w:p w14:paraId="2A6454AF" w14:textId="33DE49D7" w:rsidR="0057032E" w:rsidRPr="00996102" w:rsidRDefault="0057032E" w:rsidP="0057032E">
      <w:pPr>
        <w:rPr>
          <w:b/>
          <w:sz w:val="28"/>
          <w:szCs w:val="28"/>
        </w:rPr>
      </w:pPr>
      <w:r w:rsidRPr="00996102">
        <w:rPr>
          <w:b/>
          <w:sz w:val="28"/>
        </w:rPr>
        <w:lastRenderedPageBreak/>
        <w:t>Table of contents</w:t>
      </w:r>
    </w:p>
    <w:p w14:paraId="07814274" w14:textId="22CA4D8E" w:rsidR="0046288F" w:rsidRDefault="009E5B71">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r w:rsidRPr="00996102">
        <w:fldChar w:fldCharType="begin"/>
      </w:r>
      <w:r w:rsidR="000A0AD3" w:rsidRPr="00996102">
        <w:instrText xml:space="preserve"> TOC \o "1-3" \h \z \u </w:instrText>
      </w:r>
      <w:r w:rsidRPr="00996102">
        <w:fldChar w:fldCharType="separate"/>
      </w:r>
      <w:hyperlink w:anchor="_Toc195281626" w:history="1">
        <w:r w:rsidR="0046288F" w:rsidRPr="005B242F">
          <w:rPr>
            <w:rStyle w:val="Hyperlink"/>
          </w:rPr>
          <w:t>1.</w:t>
        </w:r>
        <w:r w:rsidR="0046288F">
          <w:rPr>
            <w:rFonts w:asciiTheme="minorHAnsi" w:eastAsiaTheme="minorEastAsia" w:hAnsiTheme="minorHAnsi" w:cstheme="minorBidi"/>
            <w:b w:val="0"/>
            <w:bCs w:val="0"/>
            <w:caps w:val="0"/>
            <w:kern w:val="2"/>
            <w:sz w:val="24"/>
            <w:szCs w:val="24"/>
            <w:lang w:eastAsia="en-IE"/>
            <w14:ligatures w14:val="standardContextual"/>
          </w:rPr>
          <w:tab/>
        </w:r>
        <w:r w:rsidR="0046288F" w:rsidRPr="005B242F">
          <w:rPr>
            <w:rStyle w:val="Hyperlink"/>
          </w:rPr>
          <w:t>Purpose, scope and users</w:t>
        </w:r>
        <w:r w:rsidR="0046288F">
          <w:rPr>
            <w:webHidden/>
          </w:rPr>
          <w:tab/>
        </w:r>
        <w:r w:rsidR="0046288F">
          <w:rPr>
            <w:webHidden/>
          </w:rPr>
          <w:fldChar w:fldCharType="begin"/>
        </w:r>
        <w:r w:rsidR="0046288F">
          <w:rPr>
            <w:webHidden/>
          </w:rPr>
          <w:instrText xml:space="preserve"> PAGEREF _Toc195281626 \h </w:instrText>
        </w:r>
        <w:r w:rsidR="0046288F">
          <w:rPr>
            <w:webHidden/>
          </w:rPr>
        </w:r>
        <w:r w:rsidR="0046288F">
          <w:rPr>
            <w:webHidden/>
          </w:rPr>
          <w:fldChar w:fldCharType="separate"/>
        </w:r>
        <w:r w:rsidR="0046288F">
          <w:rPr>
            <w:webHidden/>
          </w:rPr>
          <w:t>4</w:t>
        </w:r>
        <w:r w:rsidR="0046288F">
          <w:rPr>
            <w:webHidden/>
          </w:rPr>
          <w:fldChar w:fldCharType="end"/>
        </w:r>
      </w:hyperlink>
    </w:p>
    <w:p w14:paraId="04DF03C8" w14:textId="5A4BC905"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27" w:history="1">
        <w:r w:rsidRPr="005B242F">
          <w:rPr>
            <w:rStyle w:val="Hyperlink"/>
          </w:rPr>
          <w:t>2.</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Pr>
          <w:t>Reference documents</w:t>
        </w:r>
        <w:r>
          <w:rPr>
            <w:webHidden/>
          </w:rPr>
          <w:tab/>
        </w:r>
        <w:r>
          <w:rPr>
            <w:webHidden/>
          </w:rPr>
          <w:fldChar w:fldCharType="begin"/>
        </w:r>
        <w:r>
          <w:rPr>
            <w:webHidden/>
          </w:rPr>
          <w:instrText xml:space="preserve"> PAGEREF _Toc195281627 \h </w:instrText>
        </w:r>
        <w:r>
          <w:rPr>
            <w:webHidden/>
          </w:rPr>
        </w:r>
        <w:r>
          <w:rPr>
            <w:webHidden/>
          </w:rPr>
          <w:fldChar w:fldCharType="separate"/>
        </w:r>
        <w:r>
          <w:rPr>
            <w:webHidden/>
          </w:rPr>
          <w:t>4</w:t>
        </w:r>
        <w:r>
          <w:rPr>
            <w:webHidden/>
          </w:rPr>
          <w:fldChar w:fldCharType="end"/>
        </w:r>
      </w:hyperlink>
    </w:p>
    <w:p w14:paraId="7AA0C680" w14:textId="64463BA3"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28" w:history="1">
        <w:r w:rsidRPr="005B242F">
          <w:rPr>
            <w:rStyle w:val="Hyperlink"/>
          </w:rPr>
          <w:t>3.</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Pr>
          <w:t>Introduction</w:t>
        </w:r>
        <w:r>
          <w:rPr>
            <w:webHidden/>
          </w:rPr>
          <w:tab/>
        </w:r>
        <w:r>
          <w:rPr>
            <w:webHidden/>
          </w:rPr>
          <w:fldChar w:fldCharType="begin"/>
        </w:r>
        <w:r>
          <w:rPr>
            <w:webHidden/>
          </w:rPr>
          <w:instrText xml:space="preserve"> PAGEREF _Toc195281628 \h </w:instrText>
        </w:r>
        <w:r>
          <w:rPr>
            <w:webHidden/>
          </w:rPr>
        </w:r>
        <w:r>
          <w:rPr>
            <w:webHidden/>
          </w:rPr>
          <w:fldChar w:fldCharType="separate"/>
        </w:r>
        <w:r>
          <w:rPr>
            <w:webHidden/>
          </w:rPr>
          <w:t>4</w:t>
        </w:r>
        <w:r>
          <w:rPr>
            <w:webHidden/>
          </w:rPr>
          <w:fldChar w:fldCharType="end"/>
        </w:r>
      </w:hyperlink>
    </w:p>
    <w:p w14:paraId="04EC1B35" w14:textId="0EB2C71F"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29" w:history="1">
        <w:r w:rsidRPr="005B242F">
          <w:rPr>
            <w:rStyle w:val="Hyperlink"/>
          </w:rPr>
          <w:t>3.1.</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Types of Data</w:t>
        </w:r>
        <w:r>
          <w:rPr>
            <w:webHidden/>
          </w:rPr>
          <w:tab/>
        </w:r>
        <w:r>
          <w:rPr>
            <w:webHidden/>
          </w:rPr>
          <w:fldChar w:fldCharType="begin"/>
        </w:r>
        <w:r>
          <w:rPr>
            <w:webHidden/>
          </w:rPr>
          <w:instrText xml:space="preserve"> PAGEREF _Toc195281629 \h </w:instrText>
        </w:r>
        <w:r>
          <w:rPr>
            <w:webHidden/>
          </w:rPr>
        </w:r>
        <w:r>
          <w:rPr>
            <w:webHidden/>
          </w:rPr>
          <w:fldChar w:fldCharType="separate"/>
        </w:r>
        <w:r>
          <w:rPr>
            <w:webHidden/>
          </w:rPr>
          <w:t>4</w:t>
        </w:r>
        <w:r>
          <w:rPr>
            <w:webHidden/>
          </w:rPr>
          <w:fldChar w:fldCharType="end"/>
        </w:r>
      </w:hyperlink>
    </w:p>
    <w:p w14:paraId="70DC79B9" w14:textId="3D34F7FB"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30" w:history="1">
        <w:r w:rsidRPr="005B242F">
          <w:rPr>
            <w:rStyle w:val="Hyperlink"/>
          </w:rPr>
          <w:t>4.</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Pr>
          <w:t>Data Management Policy</w:t>
        </w:r>
        <w:r>
          <w:rPr>
            <w:webHidden/>
          </w:rPr>
          <w:tab/>
        </w:r>
        <w:r>
          <w:rPr>
            <w:webHidden/>
          </w:rPr>
          <w:fldChar w:fldCharType="begin"/>
        </w:r>
        <w:r>
          <w:rPr>
            <w:webHidden/>
          </w:rPr>
          <w:instrText xml:space="preserve"> PAGEREF _Toc195281630 \h </w:instrText>
        </w:r>
        <w:r>
          <w:rPr>
            <w:webHidden/>
          </w:rPr>
        </w:r>
        <w:r>
          <w:rPr>
            <w:webHidden/>
          </w:rPr>
          <w:fldChar w:fldCharType="separate"/>
        </w:r>
        <w:r>
          <w:rPr>
            <w:webHidden/>
          </w:rPr>
          <w:t>5</w:t>
        </w:r>
        <w:r>
          <w:rPr>
            <w:webHidden/>
          </w:rPr>
          <w:fldChar w:fldCharType="end"/>
        </w:r>
      </w:hyperlink>
    </w:p>
    <w:p w14:paraId="55369442" w14:textId="3A6179DE"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31" w:history="1">
        <w:r w:rsidRPr="005B242F">
          <w:rPr>
            <w:rStyle w:val="Hyperlink"/>
          </w:rPr>
          <w:t>4.1.</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Responsibility</w:t>
        </w:r>
        <w:r>
          <w:rPr>
            <w:webHidden/>
          </w:rPr>
          <w:tab/>
        </w:r>
        <w:r>
          <w:rPr>
            <w:webHidden/>
          </w:rPr>
          <w:fldChar w:fldCharType="begin"/>
        </w:r>
        <w:r>
          <w:rPr>
            <w:webHidden/>
          </w:rPr>
          <w:instrText xml:space="preserve"> PAGEREF _Toc195281631 \h </w:instrText>
        </w:r>
        <w:r>
          <w:rPr>
            <w:webHidden/>
          </w:rPr>
        </w:r>
        <w:r>
          <w:rPr>
            <w:webHidden/>
          </w:rPr>
          <w:fldChar w:fldCharType="separate"/>
        </w:r>
        <w:r>
          <w:rPr>
            <w:webHidden/>
          </w:rPr>
          <w:t>5</w:t>
        </w:r>
        <w:r>
          <w:rPr>
            <w:webHidden/>
          </w:rPr>
          <w:fldChar w:fldCharType="end"/>
        </w:r>
      </w:hyperlink>
    </w:p>
    <w:p w14:paraId="29E2911A" w14:textId="4B8DBC96"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32" w:history="1">
        <w:r w:rsidRPr="005B242F">
          <w:rPr>
            <w:rStyle w:val="Hyperlink"/>
          </w:rPr>
          <w:t>4.2.</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Exceptions</w:t>
        </w:r>
        <w:r>
          <w:rPr>
            <w:webHidden/>
          </w:rPr>
          <w:tab/>
        </w:r>
        <w:r>
          <w:rPr>
            <w:webHidden/>
          </w:rPr>
          <w:fldChar w:fldCharType="begin"/>
        </w:r>
        <w:r>
          <w:rPr>
            <w:webHidden/>
          </w:rPr>
          <w:instrText xml:space="preserve"> PAGEREF _Toc195281632 \h </w:instrText>
        </w:r>
        <w:r>
          <w:rPr>
            <w:webHidden/>
          </w:rPr>
        </w:r>
        <w:r>
          <w:rPr>
            <w:webHidden/>
          </w:rPr>
          <w:fldChar w:fldCharType="separate"/>
        </w:r>
        <w:r>
          <w:rPr>
            <w:webHidden/>
          </w:rPr>
          <w:t>5</w:t>
        </w:r>
        <w:r>
          <w:rPr>
            <w:webHidden/>
          </w:rPr>
          <w:fldChar w:fldCharType="end"/>
        </w:r>
      </w:hyperlink>
    </w:p>
    <w:p w14:paraId="73E56636" w14:textId="72F74B60"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33" w:history="1">
        <w:r w:rsidRPr="005B242F">
          <w:rPr>
            <w:rStyle w:val="Hyperlink"/>
          </w:rPr>
          <w:t>4.3.</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Policy</w:t>
        </w:r>
        <w:r>
          <w:rPr>
            <w:webHidden/>
          </w:rPr>
          <w:tab/>
        </w:r>
        <w:r>
          <w:rPr>
            <w:webHidden/>
          </w:rPr>
          <w:fldChar w:fldCharType="begin"/>
        </w:r>
        <w:r>
          <w:rPr>
            <w:webHidden/>
          </w:rPr>
          <w:instrText xml:space="preserve"> PAGEREF _Toc195281633 \h </w:instrText>
        </w:r>
        <w:r>
          <w:rPr>
            <w:webHidden/>
          </w:rPr>
        </w:r>
        <w:r>
          <w:rPr>
            <w:webHidden/>
          </w:rPr>
          <w:fldChar w:fldCharType="separate"/>
        </w:r>
        <w:r>
          <w:rPr>
            <w:webHidden/>
          </w:rPr>
          <w:t>5</w:t>
        </w:r>
        <w:r>
          <w:rPr>
            <w:webHidden/>
          </w:rPr>
          <w:fldChar w:fldCharType="end"/>
        </w:r>
      </w:hyperlink>
    </w:p>
    <w:p w14:paraId="428F28AB" w14:textId="6D20AF00"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4" w:history="1">
        <w:r w:rsidRPr="005B242F">
          <w:rPr>
            <w:rStyle w:val="Hyperlink"/>
          </w:rPr>
          <w:t>4.3.1.</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Acquisition</w:t>
        </w:r>
        <w:r>
          <w:rPr>
            <w:webHidden/>
          </w:rPr>
          <w:tab/>
        </w:r>
        <w:r>
          <w:rPr>
            <w:webHidden/>
          </w:rPr>
          <w:fldChar w:fldCharType="begin"/>
        </w:r>
        <w:r>
          <w:rPr>
            <w:webHidden/>
          </w:rPr>
          <w:instrText xml:space="preserve"> PAGEREF _Toc195281634 \h </w:instrText>
        </w:r>
        <w:r>
          <w:rPr>
            <w:webHidden/>
          </w:rPr>
        </w:r>
        <w:r>
          <w:rPr>
            <w:webHidden/>
          </w:rPr>
          <w:fldChar w:fldCharType="separate"/>
        </w:r>
        <w:r>
          <w:rPr>
            <w:webHidden/>
          </w:rPr>
          <w:t>5</w:t>
        </w:r>
        <w:r>
          <w:rPr>
            <w:webHidden/>
          </w:rPr>
          <w:fldChar w:fldCharType="end"/>
        </w:r>
      </w:hyperlink>
    </w:p>
    <w:p w14:paraId="0917F620" w14:textId="77B24659"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5" w:history="1">
        <w:r w:rsidRPr="005B242F">
          <w:rPr>
            <w:rStyle w:val="Hyperlink"/>
          </w:rPr>
          <w:t>4.3.2.</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Inventory</w:t>
        </w:r>
        <w:r>
          <w:rPr>
            <w:webHidden/>
          </w:rPr>
          <w:tab/>
        </w:r>
        <w:r>
          <w:rPr>
            <w:webHidden/>
          </w:rPr>
          <w:fldChar w:fldCharType="begin"/>
        </w:r>
        <w:r>
          <w:rPr>
            <w:webHidden/>
          </w:rPr>
          <w:instrText xml:space="preserve"> PAGEREF _Toc195281635 \h </w:instrText>
        </w:r>
        <w:r>
          <w:rPr>
            <w:webHidden/>
          </w:rPr>
        </w:r>
        <w:r>
          <w:rPr>
            <w:webHidden/>
          </w:rPr>
          <w:fldChar w:fldCharType="separate"/>
        </w:r>
        <w:r>
          <w:rPr>
            <w:webHidden/>
          </w:rPr>
          <w:t>5</w:t>
        </w:r>
        <w:r>
          <w:rPr>
            <w:webHidden/>
          </w:rPr>
          <w:fldChar w:fldCharType="end"/>
        </w:r>
      </w:hyperlink>
    </w:p>
    <w:p w14:paraId="7749E078" w14:textId="5193352C"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6" w:history="1">
        <w:r w:rsidRPr="005B242F">
          <w:rPr>
            <w:rStyle w:val="Hyperlink"/>
          </w:rPr>
          <w:t>4.3.3.</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Classification</w:t>
        </w:r>
        <w:r>
          <w:rPr>
            <w:webHidden/>
          </w:rPr>
          <w:tab/>
        </w:r>
        <w:r>
          <w:rPr>
            <w:webHidden/>
          </w:rPr>
          <w:fldChar w:fldCharType="begin"/>
        </w:r>
        <w:r>
          <w:rPr>
            <w:webHidden/>
          </w:rPr>
          <w:instrText xml:space="preserve"> PAGEREF _Toc195281636 \h </w:instrText>
        </w:r>
        <w:r>
          <w:rPr>
            <w:webHidden/>
          </w:rPr>
        </w:r>
        <w:r>
          <w:rPr>
            <w:webHidden/>
          </w:rPr>
          <w:fldChar w:fldCharType="separate"/>
        </w:r>
        <w:r>
          <w:rPr>
            <w:webHidden/>
          </w:rPr>
          <w:t>5</w:t>
        </w:r>
        <w:r>
          <w:rPr>
            <w:webHidden/>
          </w:rPr>
          <w:fldChar w:fldCharType="end"/>
        </w:r>
      </w:hyperlink>
    </w:p>
    <w:p w14:paraId="68355A4C" w14:textId="114CA1E5"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7" w:history="1">
        <w:r w:rsidRPr="005B242F">
          <w:rPr>
            <w:rStyle w:val="Hyperlink"/>
          </w:rPr>
          <w:t>4.3.4.</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Protection</w:t>
        </w:r>
        <w:r>
          <w:rPr>
            <w:webHidden/>
          </w:rPr>
          <w:tab/>
        </w:r>
        <w:r>
          <w:rPr>
            <w:webHidden/>
          </w:rPr>
          <w:fldChar w:fldCharType="begin"/>
        </w:r>
        <w:r>
          <w:rPr>
            <w:webHidden/>
          </w:rPr>
          <w:instrText xml:space="preserve"> PAGEREF _Toc195281637 \h </w:instrText>
        </w:r>
        <w:r>
          <w:rPr>
            <w:webHidden/>
          </w:rPr>
        </w:r>
        <w:r>
          <w:rPr>
            <w:webHidden/>
          </w:rPr>
          <w:fldChar w:fldCharType="separate"/>
        </w:r>
        <w:r>
          <w:rPr>
            <w:webHidden/>
          </w:rPr>
          <w:t>5</w:t>
        </w:r>
        <w:r>
          <w:rPr>
            <w:webHidden/>
          </w:rPr>
          <w:fldChar w:fldCharType="end"/>
        </w:r>
      </w:hyperlink>
    </w:p>
    <w:p w14:paraId="61D5F571" w14:textId="40E535D2"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8" w:history="1">
        <w:r w:rsidRPr="005B242F">
          <w:rPr>
            <w:rStyle w:val="Hyperlink"/>
          </w:rPr>
          <w:t>4.3.5.</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Handling</w:t>
        </w:r>
        <w:r>
          <w:rPr>
            <w:webHidden/>
          </w:rPr>
          <w:tab/>
        </w:r>
        <w:r>
          <w:rPr>
            <w:webHidden/>
          </w:rPr>
          <w:fldChar w:fldCharType="begin"/>
        </w:r>
        <w:r>
          <w:rPr>
            <w:webHidden/>
          </w:rPr>
          <w:instrText xml:space="preserve"> PAGEREF _Toc195281638 \h </w:instrText>
        </w:r>
        <w:r>
          <w:rPr>
            <w:webHidden/>
          </w:rPr>
        </w:r>
        <w:r>
          <w:rPr>
            <w:webHidden/>
          </w:rPr>
          <w:fldChar w:fldCharType="separate"/>
        </w:r>
        <w:r>
          <w:rPr>
            <w:webHidden/>
          </w:rPr>
          <w:t>5</w:t>
        </w:r>
        <w:r>
          <w:rPr>
            <w:webHidden/>
          </w:rPr>
          <w:fldChar w:fldCharType="end"/>
        </w:r>
      </w:hyperlink>
    </w:p>
    <w:p w14:paraId="6835D61A" w14:textId="17DCFF19"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39" w:history="1">
        <w:r w:rsidRPr="005B242F">
          <w:rPr>
            <w:rStyle w:val="Hyperlink"/>
          </w:rPr>
          <w:t>4.3.6.</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Disposal</w:t>
        </w:r>
        <w:r>
          <w:rPr>
            <w:webHidden/>
          </w:rPr>
          <w:tab/>
        </w:r>
        <w:r>
          <w:rPr>
            <w:webHidden/>
          </w:rPr>
          <w:fldChar w:fldCharType="begin"/>
        </w:r>
        <w:r>
          <w:rPr>
            <w:webHidden/>
          </w:rPr>
          <w:instrText xml:space="preserve"> PAGEREF _Toc195281639 \h </w:instrText>
        </w:r>
        <w:r>
          <w:rPr>
            <w:webHidden/>
          </w:rPr>
        </w:r>
        <w:r>
          <w:rPr>
            <w:webHidden/>
          </w:rPr>
          <w:fldChar w:fldCharType="separate"/>
        </w:r>
        <w:r>
          <w:rPr>
            <w:webHidden/>
          </w:rPr>
          <w:t>6</w:t>
        </w:r>
        <w:r>
          <w:rPr>
            <w:webHidden/>
          </w:rPr>
          <w:fldChar w:fldCharType="end"/>
        </w:r>
      </w:hyperlink>
    </w:p>
    <w:p w14:paraId="74638C6B" w14:textId="613889AA"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40" w:history="1">
        <w:r w:rsidRPr="005B242F">
          <w:rPr>
            <w:rStyle w:val="Hyperlink"/>
          </w:rPr>
          <w:t>5.</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Pr>
          <w:t>Data Classification Policy</w:t>
        </w:r>
        <w:r>
          <w:rPr>
            <w:webHidden/>
          </w:rPr>
          <w:tab/>
        </w:r>
        <w:r>
          <w:rPr>
            <w:webHidden/>
          </w:rPr>
          <w:fldChar w:fldCharType="begin"/>
        </w:r>
        <w:r>
          <w:rPr>
            <w:webHidden/>
          </w:rPr>
          <w:instrText xml:space="preserve"> PAGEREF _Toc195281640 \h </w:instrText>
        </w:r>
        <w:r>
          <w:rPr>
            <w:webHidden/>
          </w:rPr>
        </w:r>
        <w:r>
          <w:rPr>
            <w:webHidden/>
          </w:rPr>
          <w:fldChar w:fldCharType="separate"/>
        </w:r>
        <w:r>
          <w:rPr>
            <w:webHidden/>
          </w:rPr>
          <w:t>7</w:t>
        </w:r>
        <w:r>
          <w:rPr>
            <w:webHidden/>
          </w:rPr>
          <w:fldChar w:fldCharType="end"/>
        </w:r>
      </w:hyperlink>
    </w:p>
    <w:p w14:paraId="2A0ED112" w14:textId="097DEB8C"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1" w:history="1">
        <w:r w:rsidRPr="005B242F">
          <w:rPr>
            <w:rStyle w:val="Hyperlink"/>
          </w:rPr>
          <w:t>5.1.</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Steps and responsibilities</w:t>
        </w:r>
        <w:r>
          <w:rPr>
            <w:webHidden/>
          </w:rPr>
          <w:tab/>
        </w:r>
        <w:r>
          <w:rPr>
            <w:webHidden/>
          </w:rPr>
          <w:fldChar w:fldCharType="begin"/>
        </w:r>
        <w:r>
          <w:rPr>
            <w:webHidden/>
          </w:rPr>
          <w:instrText xml:space="preserve"> PAGEREF _Toc195281641 \h </w:instrText>
        </w:r>
        <w:r>
          <w:rPr>
            <w:webHidden/>
          </w:rPr>
        </w:r>
        <w:r>
          <w:rPr>
            <w:webHidden/>
          </w:rPr>
          <w:fldChar w:fldCharType="separate"/>
        </w:r>
        <w:r>
          <w:rPr>
            <w:webHidden/>
          </w:rPr>
          <w:t>7</w:t>
        </w:r>
        <w:r>
          <w:rPr>
            <w:webHidden/>
          </w:rPr>
          <w:fldChar w:fldCharType="end"/>
        </w:r>
      </w:hyperlink>
    </w:p>
    <w:p w14:paraId="15775E1B" w14:textId="4A00BFE6"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2" w:history="1">
        <w:r w:rsidRPr="005B242F">
          <w:rPr>
            <w:rStyle w:val="Hyperlink"/>
          </w:rPr>
          <w:t>5.2.</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Classification of information</w:t>
        </w:r>
        <w:r>
          <w:rPr>
            <w:webHidden/>
          </w:rPr>
          <w:tab/>
        </w:r>
        <w:r>
          <w:rPr>
            <w:webHidden/>
          </w:rPr>
          <w:fldChar w:fldCharType="begin"/>
        </w:r>
        <w:r>
          <w:rPr>
            <w:webHidden/>
          </w:rPr>
          <w:instrText xml:space="preserve"> PAGEREF _Toc195281642 \h </w:instrText>
        </w:r>
        <w:r>
          <w:rPr>
            <w:webHidden/>
          </w:rPr>
        </w:r>
        <w:r>
          <w:rPr>
            <w:webHidden/>
          </w:rPr>
          <w:fldChar w:fldCharType="separate"/>
        </w:r>
        <w:r>
          <w:rPr>
            <w:webHidden/>
          </w:rPr>
          <w:t>7</w:t>
        </w:r>
        <w:r>
          <w:rPr>
            <w:webHidden/>
          </w:rPr>
          <w:fldChar w:fldCharType="end"/>
        </w:r>
      </w:hyperlink>
    </w:p>
    <w:p w14:paraId="1F61FEFD" w14:textId="6C09D2A0"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43" w:history="1">
        <w:r w:rsidRPr="005B242F">
          <w:rPr>
            <w:rStyle w:val="Hyperlink"/>
          </w:rPr>
          <w:t>5.2.1.</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Classification criteria</w:t>
        </w:r>
        <w:r>
          <w:rPr>
            <w:webHidden/>
          </w:rPr>
          <w:tab/>
        </w:r>
        <w:r>
          <w:rPr>
            <w:webHidden/>
          </w:rPr>
          <w:fldChar w:fldCharType="begin"/>
        </w:r>
        <w:r>
          <w:rPr>
            <w:webHidden/>
          </w:rPr>
          <w:instrText xml:space="preserve"> PAGEREF _Toc195281643 \h </w:instrText>
        </w:r>
        <w:r>
          <w:rPr>
            <w:webHidden/>
          </w:rPr>
        </w:r>
        <w:r>
          <w:rPr>
            <w:webHidden/>
          </w:rPr>
          <w:fldChar w:fldCharType="separate"/>
        </w:r>
        <w:r>
          <w:rPr>
            <w:webHidden/>
          </w:rPr>
          <w:t>7</w:t>
        </w:r>
        <w:r>
          <w:rPr>
            <w:webHidden/>
          </w:rPr>
          <w:fldChar w:fldCharType="end"/>
        </w:r>
      </w:hyperlink>
    </w:p>
    <w:p w14:paraId="0D7FE6D6" w14:textId="39DB50EA"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44" w:history="1">
        <w:r w:rsidRPr="005B242F">
          <w:rPr>
            <w:rStyle w:val="Hyperlink"/>
          </w:rPr>
          <w:t>5.2.2.</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Confidentiality levels</w:t>
        </w:r>
        <w:r>
          <w:rPr>
            <w:webHidden/>
          </w:rPr>
          <w:tab/>
        </w:r>
        <w:r>
          <w:rPr>
            <w:webHidden/>
          </w:rPr>
          <w:fldChar w:fldCharType="begin"/>
        </w:r>
        <w:r>
          <w:rPr>
            <w:webHidden/>
          </w:rPr>
          <w:instrText xml:space="preserve"> PAGEREF _Toc195281644 \h </w:instrText>
        </w:r>
        <w:r>
          <w:rPr>
            <w:webHidden/>
          </w:rPr>
        </w:r>
        <w:r>
          <w:rPr>
            <w:webHidden/>
          </w:rPr>
          <w:fldChar w:fldCharType="separate"/>
        </w:r>
        <w:r>
          <w:rPr>
            <w:webHidden/>
          </w:rPr>
          <w:t>7</w:t>
        </w:r>
        <w:r>
          <w:rPr>
            <w:webHidden/>
          </w:rPr>
          <w:fldChar w:fldCharType="end"/>
        </w:r>
      </w:hyperlink>
    </w:p>
    <w:p w14:paraId="7EC758AF" w14:textId="03CDC44E"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45" w:history="1">
        <w:r w:rsidRPr="005B242F">
          <w:rPr>
            <w:rStyle w:val="Hyperlink"/>
          </w:rPr>
          <w:t>5.2.3.</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Reclassification</w:t>
        </w:r>
        <w:r>
          <w:rPr>
            <w:webHidden/>
          </w:rPr>
          <w:tab/>
        </w:r>
        <w:r>
          <w:rPr>
            <w:webHidden/>
          </w:rPr>
          <w:fldChar w:fldCharType="begin"/>
        </w:r>
        <w:r>
          <w:rPr>
            <w:webHidden/>
          </w:rPr>
          <w:instrText xml:space="preserve"> PAGEREF _Toc195281645 \h </w:instrText>
        </w:r>
        <w:r>
          <w:rPr>
            <w:webHidden/>
          </w:rPr>
        </w:r>
        <w:r>
          <w:rPr>
            <w:webHidden/>
          </w:rPr>
          <w:fldChar w:fldCharType="separate"/>
        </w:r>
        <w:r>
          <w:rPr>
            <w:webHidden/>
          </w:rPr>
          <w:t>8</w:t>
        </w:r>
        <w:r>
          <w:rPr>
            <w:webHidden/>
          </w:rPr>
          <w:fldChar w:fldCharType="end"/>
        </w:r>
      </w:hyperlink>
    </w:p>
    <w:p w14:paraId="40A23393" w14:textId="6E159875"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6" w:history="1">
        <w:r w:rsidRPr="005B242F">
          <w:rPr>
            <w:rStyle w:val="Hyperlink"/>
          </w:rPr>
          <w:t>5.3.</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Information Labeling</w:t>
        </w:r>
        <w:r>
          <w:rPr>
            <w:webHidden/>
          </w:rPr>
          <w:tab/>
        </w:r>
        <w:r>
          <w:rPr>
            <w:webHidden/>
          </w:rPr>
          <w:fldChar w:fldCharType="begin"/>
        </w:r>
        <w:r>
          <w:rPr>
            <w:webHidden/>
          </w:rPr>
          <w:instrText xml:space="preserve"> PAGEREF _Toc195281646 \h </w:instrText>
        </w:r>
        <w:r>
          <w:rPr>
            <w:webHidden/>
          </w:rPr>
        </w:r>
        <w:r>
          <w:rPr>
            <w:webHidden/>
          </w:rPr>
          <w:fldChar w:fldCharType="separate"/>
        </w:r>
        <w:r>
          <w:rPr>
            <w:webHidden/>
          </w:rPr>
          <w:t>8</w:t>
        </w:r>
        <w:r>
          <w:rPr>
            <w:webHidden/>
          </w:rPr>
          <w:fldChar w:fldCharType="end"/>
        </w:r>
      </w:hyperlink>
    </w:p>
    <w:p w14:paraId="29A16DF0" w14:textId="2B161D20"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7" w:history="1">
        <w:r w:rsidRPr="005B242F">
          <w:rPr>
            <w:rStyle w:val="Hyperlink"/>
          </w:rPr>
          <w:t>5.4.</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Confidential Documents</w:t>
        </w:r>
        <w:r>
          <w:rPr>
            <w:webHidden/>
          </w:rPr>
          <w:tab/>
        </w:r>
        <w:r>
          <w:rPr>
            <w:webHidden/>
          </w:rPr>
          <w:fldChar w:fldCharType="begin"/>
        </w:r>
        <w:r>
          <w:rPr>
            <w:webHidden/>
          </w:rPr>
          <w:instrText xml:space="preserve"> PAGEREF _Toc195281647 \h </w:instrText>
        </w:r>
        <w:r>
          <w:rPr>
            <w:webHidden/>
          </w:rPr>
        </w:r>
        <w:r>
          <w:rPr>
            <w:webHidden/>
          </w:rPr>
          <w:fldChar w:fldCharType="separate"/>
        </w:r>
        <w:r>
          <w:rPr>
            <w:webHidden/>
          </w:rPr>
          <w:t>8</w:t>
        </w:r>
        <w:r>
          <w:rPr>
            <w:webHidden/>
          </w:rPr>
          <w:fldChar w:fldCharType="end"/>
        </w:r>
      </w:hyperlink>
    </w:p>
    <w:p w14:paraId="31035A5E" w14:textId="79E7ECAC"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8" w:history="1">
        <w:r w:rsidRPr="005B242F">
          <w:rPr>
            <w:rStyle w:val="Hyperlink"/>
          </w:rPr>
          <w:t>5.5.</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Handling Classified Information</w:t>
        </w:r>
        <w:r>
          <w:rPr>
            <w:webHidden/>
          </w:rPr>
          <w:tab/>
        </w:r>
        <w:r>
          <w:rPr>
            <w:webHidden/>
          </w:rPr>
          <w:fldChar w:fldCharType="begin"/>
        </w:r>
        <w:r>
          <w:rPr>
            <w:webHidden/>
          </w:rPr>
          <w:instrText xml:space="preserve"> PAGEREF _Toc195281648 \h </w:instrText>
        </w:r>
        <w:r>
          <w:rPr>
            <w:webHidden/>
          </w:rPr>
        </w:r>
        <w:r>
          <w:rPr>
            <w:webHidden/>
          </w:rPr>
          <w:fldChar w:fldCharType="separate"/>
        </w:r>
        <w:r>
          <w:rPr>
            <w:webHidden/>
          </w:rPr>
          <w:t>8</w:t>
        </w:r>
        <w:r>
          <w:rPr>
            <w:webHidden/>
          </w:rPr>
          <w:fldChar w:fldCharType="end"/>
        </w:r>
      </w:hyperlink>
    </w:p>
    <w:p w14:paraId="68AE9B3E" w14:textId="3123BAE1"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49" w:history="1">
        <w:r w:rsidRPr="005B242F">
          <w:rPr>
            <w:rStyle w:val="Hyperlink"/>
          </w:rPr>
          <w:t>5.6.</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Non-Disclosure Agreements - NDA</w:t>
        </w:r>
        <w:r>
          <w:rPr>
            <w:webHidden/>
          </w:rPr>
          <w:tab/>
        </w:r>
        <w:r>
          <w:rPr>
            <w:webHidden/>
          </w:rPr>
          <w:fldChar w:fldCharType="begin"/>
        </w:r>
        <w:r>
          <w:rPr>
            <w:webHidden/>
          </w:rPr>
          <w:instrText xml:space="preserve"> PAGEREF _Toc195281649 \h </w:instrText>
        </w:r>
        <w:r>
          <w:rPr>
            <w:webHidden/>
          </w:rPr>
        </w:r>
        <w:r>
          <w:rPr>
            <w:webHidden/>
          </w:rPr>
          <w:fldChar w:fldCharType="separate"/>
        </w:r>
        <w:r>
          <w:rPr>
            <w:webHidden/>
          </w:rPr>
          <w:t>11</w:t>
        </w:r>
        <w:r>
          <w:rPr>
            <w:webHidden/>
          </w:rPr>
          <w:fldChar w:fldCharType="end"/>
        </w:r>
      </w:hyperlink>
    </w:p>
    <w:p w14:paraId="0D86843A" w14:textId="5CF3242B"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50" w:history="1">
        <w:r w:rsidRPr="005B242F">
          <w:rPr>
            <w:rStyle w:val="Hyperlink"/>
          </w:rPr>
          <w:t>6.</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Pr>
          <w:t>Validity and document management</w:t>
        </w:r>
        <w:r>
          <w:rPr>
            <w:webHidden/>
          </w:rPr>
          <w:tab/>
        </w:r>
        <w:r>
          <w:rPr>
            <w:webHidden/>
          </w:rPr>
          <w:fldChar w:fldCharType="begin"/>
        </w:r>
        <w:r>
          <w:rPr>
            <w:webHidden/>
          </w:rPr>
          <w:instrText xml:space="preserve"> PAGEREF _Toc195281650 \h </w:instrText>
        </w:r>
        <w:r>
          <w:rPr>
            <w:webHidden/>
          </w:rPr>
        </w:r>
        <w:r>
          <w:rPr>
            <w:webHidden/>
          </w:rPr>
          <w:fldChar w:fldCharType="separate"/>
        </w:r>
        <w:r>
          <w:rPr>
            <w:webHidden/>
          </w:rPr>
          <w:t>11</w:t>
        </w:r>
        <w:r>
          <w:rPr>
            <w:webHidden/>
          </w:rPr>
          <w:fldChar w:fldCharType="end"/>
        </w:r>
      </w:hyperlink>
    </w:p>
    <w:p w14:paraId="7C8B4B5B" w14:textId="49073E05" w:rsidR="0046288F" w:rsidRDefault="0046288F">
      <w:pPr>
        <w:pStyle w:val="TOC1"/>
        <w:tabs>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51" w:history="1">
        <w:r w:rsidRPr="005B242F">
          <w:rPr>
            <w:rStyle w:val="Hyperlink"/>
          </w:rPr>
          <w:t>Appendix</w:t>
        </w:r>
        <w:r>
          <w:rPr>
            <w:webHidden/>
          </w:rPr>
          <w:tab/>
        </w:r>
        <w:r>
          <w:rPr>
            <w:webHidden/>
          </w:rPr>
          <w:fldChar w:fldCharType="begin"/>
        </w:r>
        <w:r>
          <w:rPr>
            <w:webHidden/>
          </w:rPr>
          <w:instrText xml:space="preserve"> PAGEREF _Toc195281651 \h </w:instrText>
        </w:r>
        <w:r>
          <w:rPr>
            <w:webHidden/>
          </w:rPr>
        </w:r>
        <w:r>
          <w:rPr>
            <w:webHidden/>
          </w:rPr>
          <w:fldChar w:fldCharType="separate"/>
        </w:r>
        <w:r>
          <w:rPr>
            <w:webHidden/>
          </w:rPr>
          <w:t>12</w:t>
        </w:r>
        <w:r>
          <w:rPr>
            <w:webHidden/>
          </w:rPr>
          <w:fldChar w:fldCharType="end"/>
        </w:r>
      </w:hyperlink>
    </w:p>
    <w:p w14:paraId="06D6DB4C" w14:textId="04F0E7AB" w:rsidR="0046288F" w:rsidRDefault="0046288F">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95281652" w:history="1">
        <w:r w:rsidRPr="005B242F">
          <w:rPr>
            <w:rStyle w:val="Hyperlink"/>
          </w:rPr>
          <w:t>1.</w:t>
        </w:r>
        <w:r>
          <w:rPr>
            <w:rFonts w:asciiTheme="minorHAnsi" w:eastAsiaTheme="minorEastAsia" w:hAnsiTheme="minorHAnsi" w:cstheme="minorBidi"/>
            <w:b w:val="0"/>
            <w:bCs w:val="0"/>
            <w:caps w:val="0"/>
            <w:kern w:val="2"/>
            <w:sz w:val="24"/>
            <w:szCs w:val="24"/>
            <w:lang w:eastAsia="en-IE"/>
            <w14:ligatures w14:val="standardContextual"/>
          </w:rPr>
          <w:tab/>
        </w:r>
        <w:r w:rsidRPr="005B242F">
          <w:rPr>
            <w:rStyle w:val="Hyperlink"/>
            <w:rFonts w:eastAsia="Times New Roman"/>
          </w:rPr>
          <w:t>Data Management Lifecycle</w:t>
        </w:r>
        <w:r>
          <w:rPr>
            <w:webHidden/>
          </w:rPr>
          <w:tab/>
        </w:r>
        <w:r>
          <w:rPr>
            <w:webHidden/>
          </w:rPr>
          <w:fldChar w:fldCharType="begin"/>
        </w:r>
        <w:r>
          <w:rPr>
            <w:webHidden/>
          </w:rPr>
          <w:instrText xml:space="preserve"> PAGEREF _Toc195281652 \h </w:instrText>
        </w:r>
        <w:r>
          <w:rPr>
            <w:webHidden/>
          </w:rPr>
        </w:r>
        <w:r>
          <w:rPr>
            <w:webHidden/>
          </w:rPr>
          <w:fldChar w:fldCharType="separate"/>
        </w:r>
        <w:r>
          <w:rPr>
            <w:webHidden/>
          </w:rPr>
          <w:t>12</w:t>
        </w:r>
        <w:r>
          <w:rPr>
            <w:webHidden/>
          </w:rPr>
          <w:fldChar w:fldCharType="end"/>
        </w:r>
      </w:hyperlink>
    </w:p>
    <w:p w14:paraId="7BA7A22F" w14:textId="4D54726B" w:rsidR="0046288F" w:rsidRDefault="0046288F">
      <w:pPr>
        <w:pStyle w:val="TOC2"/>
        <w:rPr>
          <w:rFonts w:asciiTheme="minorHAnsi" w:eastAsiaTheme="minorEastAsia" w:hAnsiTheme="minorHAnsi" w:cstheme="minorBidi"/>
          <w:smallCaps w:val="0"/>
          <w:kern w:val="2"/>
          <w:sz w:val="24"/>
          <w:szCs w:val="24"/>
          <w:lang w:eastAsia="en-IE"/>
          <w14:ligatures w14:val="standardContextual"/>
        </w:rPr>
      </w:pPr>
      <w:hyperlink w:anchor="_Toc195281653" w:history="1">
        <w:r w:rsidRPr="005B242F">
          <w:rPr>
            <w:rStyle w:val="Hyperlink"/>
          </w:rPr>
          <w:t>1.1.</w:t>
        </w:r>
        <w:r>
          <w:rPr>
            <w:rFonts w:asciiTheme="minorHAnsi" w:eastAsiaTheme="minorEastAsia" w:hAnsiTheme="minorHAnsi" w:cstheme="minorBidi"/>
            <w:smallCaps w:val="0"/>
            <w:kern w:val="2"/>
            <w:sz w:val="24"/>
            <w:szCs w:val="24"/>
            <w:lang w:eastAsia="en-IE"/>
            <w14:ligatures w14:val="standardContextual"/>
          </w:rPr>
          <w:tab/>
        </w:r>
        <w:r w:rsidRPr="005B242F">
          <w:rPr>
            <w:rStyle w:val="Hyperlink"/>
          </w:rPr>
          <w:t>Data Lifecycle</w:t>
        </w:r>
        <w:r>
          <w:rPr>
            <w:webHidden/>
          </w:rPr>
          <w:tab/>
        </w:r>
        <w:r>
          <w:rPr>
            <w:webHidden/>
          </w:rPr>
          <w:fldChar w:fldCharType="begin"/>
        </w:r>
        <w:r>
          <w:rPr>
            <w:webHidden/>
          </w:rPr>
          <w:instrText xml:space="preserve"> PAGEREF _Toc195281653 \h </w:instrText>
        </w:r>
        <w:r>
          <w:rPr>
            <w:webHidden/>
          </w:rPr>
        </w:r>
        <w:r>
          <w:rPr>
            <w:webHidden/>
          </w:rPr>
          <w:fldChar w:fldCharType="separate"/>
        </w:r>
        <w:r>
          <w:rPr>
            <w:webHidden/>
          </w:rPr>
          <w:t>12</w:t>
        </w:r>
        <w:r>
          <w:rPr>
            <w:webHidden/>
          </w:rPr>
          <w:fldChar w:fldCharType="end"/>
        </w:r>
      </w:hyperlink>
    </w:p>
    <w:p w14:paraId="6905F263" w14:textId="37E96CC2"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4" w:history="1">
        <w:r w:rsidRPr="005B242F">
          <w:rPr>
            <w:rStyle w:val="Hyperlink"/>
          </w:rPr>
          <w:t>1.1.1.</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Acquisition</w:t>
        </w:r>
        <w:r>
          <w:rPr>
            <w:webHidden/>
          </w:rPr>
          <w:tab/>
        </w:r>
        <w:r>
          <w:rPr>
            <w:webHidden/>
          </w:rPr>
          <w:fldChar w:fldCharType="begin"/>
        </w:r>
        <w:r>
          <w:rPr>
            <w:webHidden/>
          </w:rPr>
          <w:instrText xml:space="preserve"> PAGEREF _Toc195281654 \h </w:instrText>
        </w:r>
        <w:r>
          <w:rPr>
            <w:webHidden/>
          </w:rPr>
        </w:r>
        <w:r>
          <w:rPr>
            <w:webHidden/>
          </w:rPr>
          <w:fldChar w:fldCharType="separate"/>
        </w:r>
        <w:r>
          <w:rPr>
            <w:webHidden/>
          </w:rPr>
          <w:t>12</w:t>
        </w:r>
        <w:r>
          <w:rPr>
            <w:webHidden/>
          </w:rPr>
          <w:fldChar w:fldCharType="end"/>
        </w:r>
      </w:hyperlink>
    </w:p>
    <w:p w14:paraId="2430AFFC" w14:textId="53924757"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5" w:history="1">
        <w:r w:rsidRPr="005B242F">
          <w:rPr>
            <w:rStyle w:val="Hyperlink"/>
          </w:rPr>
          <w:t>1.1.2.</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Inventory</w:t>
        </w:r>
        <w:r>
          <w:rPr>
            <w:webHidden/>
          </w:rPr>
          <w:tab/>
        </w:r>
        <w:r>
          <w:rPr>
            <w:webHidden/>
          </w:rPr>
          <w:fldChar w:fldCharType="begin"/>
        </w:r>
        <w:r>
          <w:rPr>
            <w:webHidden/>
          </w:rPr>
          <w:instrText xml:space="preserve"> PAGEREF _Toc195281655 \h </w:instrText>
        </w:r>
        <w:r>
          <w:rPr>
            <w:webHidden/>
          </w:rPr>
        </w:r>
        <w:r>
          <w:rPr>
            <w:webHidden/>
          </w:rPr>
          <w:fldChar w:fldCharType="separate"/>
        </w:r>
        <w:r>
          <w:rPr>
            <w:webHidden/>
          </w:rPr>
          <w:t>13</w:t>
        </w:r>
        <w:r>
          <w:rPr>
            <w:webHidden/>
          </w:rPr>
          <w:fldChar w:fldCharType="end"/>
        </w:r>
      </w:hyperlink>
    </w:p>
    <w:p w14:paraId="7ADC1F39" w14:textId="14B2E899"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6" w:history="1">
        <w:r w:rsidRPr="005B242F">
          <w:rPr>
            <w:rStyle w:val="Hyperlink"/>
          </w:rPr>
          <w:t>1.1.3.</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Classification</w:t>
        </w:r>
        <w:r>
          <w:rPr>
            <w:webHidden/>
          </w:rPr>
          <w:tab/>
        </w:r>
        <w:r>
          <w:rPr>
            <w:webHidden/>
          </w:rPr>
          <w:fldChar w:fldCharType="begin"/>
        </w:r>
        <w:r>
          <w:rPr>
            <w:webHidden/>
          </w:rPr>
          <w:instrText xml:space="preserve"> PAGEREF _Toc195281656 \h </w:instrText>
        </w:r>
        <w:r>
          <w:rPr>
            <w:webHidden/>
          </w:rPr>
        </w:r>
        <w:r>
          <w:rPr>
            <w:webHidden/>
          </w:rPr>
          <w:fldChar w:fldCharType="separate"/>
        </w:r>
        <w:r>
          <w:rPr>
            <w:webHidden/>
          </w:rPr>
          <w:t>13</w:t>
        </w:r>
        <w:r>
          <w:rPr>
            <w:webHidden/>
          </w:rPr>
          <w:fldChar w:fldCharType="end"/>
        </w:r>
      </w:hyperlink>
    </w:p>
    <w:p w14:paraId="69A6D540" w14:textId="22E232B5"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7" w:history="1">
        <w:r w:rsidRPr="005B242F">
          <w:rPr>
            <w:rStyle w:val="Hyperlink"/>
          </w:rPr>
          <w:t>1.1.4.</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Protection</w:t>
        </w:r>
        <w:r>
          <w:rPr>
            <w:webHidden/>
          </w:rPr>
          <w:tab/>
        </w:r>
        <w:r>
          <w:rPr>
            <w:webHidden/>
          </w:rPr>
          <w:fldChar w:fldCharType="begin"/>
        </w:r>
        <w:r>
          <w:rPr>
            <w:webHidden/>
          </w:rPr>
          <w:instrText xml:space="preserve"> PAGEREF _Toc195281657 \h </w:instrText>
        </w:r>
        <w:r>
          <w:rPr>
            <w:webHidden/>
          </w:rPr>
        </w:r>
        <w:r>
          <w:rPr>
            <w:webHidden/>
          </w:rPr>
          <w:fldChar w:fldCharType="separate"/>
        </w:r>
        <w:r>
          <w:rPr>
            <w:webHidden/>
          </w:rPr>
          <w:t>13</w:t>
        </w:r>
        <w:r>
          <w:rPr>
            <w:webHidden/>
          </w:rPr>
          <w:fldChar w:fldCharType="end"/>
        </w:r>
      </w:hyperlink>
    </w:p>
    <w:p w14:paraId="404FE8B8" w14:textId="4844F867"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8" w:history="1">
        <w:r w:rsidRPr="005B242F">
          <w:rPr>
            <w:rStyle w:val="Hyperlink"/>
          </w:rPr>
          <w:t>1.1.5.</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Handling</w:t>
        </w:r>
        <w:r>
          <w:rPr>
            <w:webHidden/>
          </w:rPr>
          <w:tab/>
        </w:r>
        <w:r>
          <w:rPr>
            <w:webHidden/>
          </w:rPr>
          <w:fldChar w:fldCharType="begin"/>
        </w:r>
        <w:r>
          <w:rPr>
            <w:webHidden/>
          </w:rPr>
          <w:instrText xml:space="preserve"> PAGEREF _Toc195281658 \h </w:instrText>
        </w:r>
        <w:r>
          <w:rPr>
            <w:webHidden/>
          </w:rPr>
        </w:r>
        <w:r>
          <w:rPr>
            <w:webHidden/>
          </w:rPr>
          <w:fldChar w:fldCharType="separate"/>
        </w:r>
        <w:r>
          <w:rPr>
            <w:webHidden/>
          </w:rPr>
          <w:t>13</w:t>
        </w:r>
        <w:r>
          <w:rPr>
            <w:webHidden/>
          </w:rPr>
          <w:fldChar w:fldCharType="end"/>
        </w:r>
      </w:hyperlink>
    </w:p>
    <w:p w14:paraId="549FA6F8" w14:textId="03229496" w:rsidR="0046288F" w:rsidRDefault="0046288F">
      <w:pPr>
        <w:pStyle w:val="TOC3"/>
        <w:rPr>
          <w:rFonts w:asciiTheme="minorHAnsi" w:eastAsiaTheme="minorEastAsia" w:hAnsiTheme="minorHAnsi" w:cstheme="minorBidi"/>
          <w:i w:val="0"/>
          <w:iCs w:val="0"/>
          <w:kern w:val="2"/>
          <w:sz w:val="24"/>
          <w:szCs w:val="24"/>
          <w:lang w:eastAsia="en-IE"/>
          <w14:ligatures w14:val="standardContextual"/>
        </w:rPr>
      </w:pPr>
      <w:hyperlink w:anchor="_Toc195281659" w:history="1">
        <w:r w:rsidRPr="005B242F">
          <w:rPr>
            <w:rStyle w:val="Hyperlink"/>
          </w:rPr>
          <w:t>1.1.6.</w:t>
        </w:r>
        <w:r>
          <w:rPr>
            <w:rFonts w:asciiTheme="minorHAnsi" w:eastAsiaTheme="minorEastAsia" w:hAnsiTheme="minorHAnsi" w:cstheme="minorBidi"/>
            <w:i w:val="0"/>
            <w:iCs w:val="0"/>
            <w:kern w:val="2"/>
            <w:sz w:val="24"/>
            <w:szCs w:val="24"/>
            <w:lang w:eastAsia="en-IE"/>
            <w14:ligatures w14:val="standardContextual"/>
          </w:rPr>
          <w:tab/>
        </w:r>
        <w:r w:rsidRPr="005B242F">
          <w:rPr>
            <w:rStyle w:val="Hyperlink"/>
          </w:rPr>
          <w:t>Data Disposal</w:t>
        </w:r>
        <w:r>
          <w:rPr>
            <w:webHidden/>
          </w:rPr>
          <w:tab/>
        </w:r>
        <w:r>
          <w:rPr>
            <w:webHidden/>
          </w:rPr>
          <w:fldChar w:fldCharType="begin"/>
        </w:r>
        <w:r>
          <w:rPr>
            <w:webHidden/>
          </w:rPr>
          <w:instrText xml:space="preserve"> PAGEREF _Toc195281659 \h </w:instrText>
        </w:r>
        <w:r>
          <w:rPr>
            <w:webHidden/>
          </w:rPr>
        </w:r>
        <w:r>
          <w:rPr>
            <w:webHidden/>
          </w:rPr>
          <w:fldChar w:fldCharType="separate"/>
        </w:r>
        <w:r>
          <w:rPr>
            <w:webHidden/>
          </w:rPr>
          <w:t>14</w:t>
        </w:r>
        <w:r>
          <w:rPr>
            <w:webHidden/>
          </w:rPr>
          <w:fldChar w:fldCharType="end"/>
        </w:r>
      </w:hyperlink>
    </w:p>
    <w:p w14:paraId="5B0F4919" w14:textId="0BD566EB" w:rsidR="0057032E" w:rsidRPr="00996102" w:rsidRDefault="009E5B71" w:rsidP="002861A6">
      <w:r w:rsidRPr="00996102">
        <w:fldChar w:fldCharType="end"/>
      </w:r>
    </w:p>
    <w:p w14:paraId="694B9F18" w14:textId="77777777" w:rsidR="00E01F52" w:rsidRDefault="00E01F52">
      <w:pPr>
        <w:spacing w:after="0" w:line="240" w:lineRule="auto"/>
        <w:rPr>
          <w:b/>
          <w:sz w:val="28"/>
          <w:szCs w:val="28"/>
        </w:rPr>
      </w:pPr>
      <w:bookmarkStart w:id="0" w:name="_Toc270328201"/>
      <w:r>
        <w:br w:type="page"/>
      </w:r>
    </w:p>
    <w:p w14:paraId="1577EDC4" w14:textId="77EA0EED" w:rsidR="0057032E" w:rsidRPr="00D94BEC" w:rsidRDefault="0057032E" w:rsidP="0057032E">
      <w:pPr>
        <w:pStyle w:val="Heading1"/>
      </w:pPr>
      <w:bookmarkStart w:id="1" w:name="_Toc195281626"/>
      <w:commentRangeStart w:id="2"/>
      <w:r w:rsidRPr="00D94BEC">
        <w:lastRenderedPageBreak/>
        <w:t>Purpose, scope and users</w:t>
      </w:r>
      <w:bookmarkEnd w:id="0"/>
      <w:commentRangeEnd w:id="2"/>
      <w:r w:rsidR="00030756" w:rsidRPr="00D94BEC">
        <w:rPr>
          <w:rStyle w:val="CommentReference"/>
          <w:b w:val="0"/>
        </w:rPr>
        <w:commentReference w:id="2"/>
      </w:r>
      <w:bookmarkEnd w:id="1"/>
    </w:p>
    <w:p w14:paraId="28057D61" w14:textId="55CC2030" w:rsidR="0057032E" w:rsidRPr="00D94BEC" w:rsidRDefault="0057032E" w:rsidP="0057032E">
      <w:pPr>
        <w:numPr>
          <w:ilvl w:val="1"/>
          <w:numId w:val="0"/>
        </w:numPr>
        <w:spacing w:line="240" w:lineRule="auto"/>
      </w:pPr>
      <w:r w:rsidRPr="00D94BEC">
        <w:t xml:space="preserve">The purpose of this document is to define clear rules for the </w:t>
      </w:r>
      <w:r w:rsidR="00551E4F" w:rsidRPr="00D94BEC">
        <w:t>management and classification of data</w:t>
      </w:r>
      <w:r w:rsidRPr="00D94BEC">
        <w:t xml:space="preserve"> in </w:t>
      </w:r>
      <w:r w:rsidR="00E55418" w:rsidRPr="00D94BEC">
        <w:t>[Organisation Name]</w:t>
      </w:r>
      <w:r w:rsidR="00070A35" w:rsidRPr="00D94BEC">
        <w:t>.</w:t>
      </w:r>
      <w:r w:rsidRPr="00D94BEC">
        <w:t xml:space="preserve"> </w:t>
      </w:r>
    </w:p>
    <w:p w14:paraId="75A7BA64" w14:textId="77777777" w:rsidR="0057032E" w:rsidRPr="00D94BEC" w:rsidRDefault="0057032E" w:rsidP="0057032E">
      <w:r w:rsidRPr="00D94BEC">
        <w:t>This document is applied to the entire scope of the Information Security Management System (ISMS), i.e. to all information systems and other information assets used within the ISMS scope.</w:t>
      </w:r>
    </w:p>
    <w:p w14:paraId="3EA68B75" w14:textId="283C66B0" w:rsidR="0057032E" w:rsidRPr="00D94BEC" w:rsidRDefault="0057032E" w:rsidP="0057032E">
      <w:r w:rsidRPr="00D94BEC">
        <w:t xml:space="preserve">Users of this document are all employees of </w:t>
      </w:r>
      <w:r w:rsidR="00E55418" w:rsidRPr="00D94BEC">
        <w:t>[Organisation Name]</w:t>
      </w:r>
      <w:r w:rsidR="00070A35" w:rsidRPr="00D94BEC">
        <w:t>.</w:t>
      </w:r>
    </w:p>
    <w:p w14:paraId="540BA7E1" w14:textId="77777777" w:rsidR="0057032E" w:rsidRPr="006225AE" w:rsidRDefault="0057032E" w:rsidP="0057032E">
      <w:pPr>
        <w:pStyle w:val="Heading1"/>
      </w:pPr>
      <w:bookmarkStart w:id="3" w:name="_Toc54971638"/>
      <w:bookmarkStart w:id="4" w:name="_Toc54971729"/>
      <w:bookmarkStart w:id="5" w:name="_Toc270328202"/>
      <w:bookmarkStart w:id="6" w:name="_Toc195281627"/>
      <w:bookmarkEnd w:id="3"/>
      <w:bookmarkEnd w:id="4"/>
      <w:r w:rsidRPr="006225AE">
        <w:t>Reference documents</w:t>
      </w:r>
      <w:bookmarkEnd w:id="5"/>
      <w:bookmarkEnd w:id="6"/>
    </w:p>
    <w:p w14:paraId="157D8602" w14:textId="77777777" w:rsidR="0057032E" w:rsidRPr="006225AE" w:rsidRDefault="0057032E" w:rsidP="0057032E">
      <w:pPr>
        <w:numPr>
          <w:ilvl w:val="0"/>
          <w:numId w:val="4"/>
        </w:numPr>
        <w:spacing w:after="0"/>
      </w:pPr>
      <w:r w:rsidRPr="006225AE">
        <w:t>Information Security Policy</w:t>
      </w:r>
    </w:p>
    <w:p w14:paraId="0B8AC07D" w14:textId="244BB310" w:rsidR="0057032E" w:rsidRPr="006225AE" w:rsidRDefault="00551E4F" w:rsidP="0057032E">
      <w:pPr>
        <w:numPr>
          <w:ilvl w:val="0"/>
          <w:numId w:val="4"/>
        </w:numPr>
        <w:spacing w:after="0"/>
      </w:pPr>
      <w:r w:rsidRPr="006225AE">
        <w:t>Acceptable Use</w:t>
      </w:r>
      <w:r w:rsidR="002C5752" w:rsidRPr="006225AE">
        <w:t xml:space="preserve"> Policy</w:t>
      </w:r>
    </w:p>
    <w:p w14:paraId="65073301" w14:textId="3FE3D578" w:rsidR="0057032E" w:rsidRPr="006225AE" w:rsidRDefault="005B7902" w:rsidP="0057032E">
      <w:pPr>
        <w:numPr>
          <w:ilvl w:val="0"/>
          <w:numId w:val="4"/>
        </w:numPr>
        <w:spacing w:after="0"/>
      </w:pPr>
      <w:r w:rsidRPr="006225AE">
        <w:t>Incident Management Procedure</w:t>
      </w:r>
    </w:p>
    <w:p w14:paraId="603CA506" w14:textId="2B35D801" w:rsidR="0057032E" w:rsidRPr="006225AE" w:rsidRDefault="0057032E" w:rsidP="0057032E">
      <w:pPr>
        <w:numPr>
          <w:ilvl w:val="0"/>
          <w:numId w:val="4"/>
        </w:numPr>
        <w:spacing w:after="0"/>
      </w:pPr>
      <w:r w:rsidRPr="006225AE">
        <w:t>Inven</w:t>
      </w:r>
      <w:r w:rsidR="005B7902" w:rsidRPr="006225AE">
        <w:t>tory of Assets</w:t>
      </w:r>
    </w:p>
    <w:p w14:paraId="6A70B92F" w14:textId="4163F127" w:rsidR="0057032E" w:rsidRPr="00996102" w:rsidRDefault="0057032E" w:rsidP="005B7902">
      <w:pPr>
        <w:spacing w:after="0"/>
        <w:ind w:left="720"/>
      </w:pPr>
    </w:p>
    <w:p w14:paraId="3AB37103" w14:textId="2A69EB16" w:rsidR="0057032E" w:rsidRPr="00D94BEC" w:rsidRDefault="00DE4829" w:rsidP="0057032E">
      <w:pPr>
        <w:pStyle w:val="Heading1"/>
      </w:pPr>
      <w:bookmarkStart w:id="7" w:name="_Toc54971640"/>
      <w:bookmarkStart w:id="8" w:name="_Toc54971731"/>
      <w:bookmarkStart w:id="9" w:name="_Toc195281628"/>
      <w:bookmarkEnd w:id="7"/>
      <w:bookmarkEnd w:id="8"/>
      <w:r w:rsidRPr="00D94BEC">
        <w:t>Introduction</w:t>
      </w:r>
      <w:bookmarkEnd w:id="9"/>
    </w:p>
    <w:p w14:paraId="110354EA" w14:textId="5715E614" w:rsidR="0057032E" w:rsidRPr="00D94BEC" w:rsidRDefault="00DE4829" w:rsidP="0057032E">
      <w:pPr>
        <w:pStyle w:val="Heading2"/>
      </w:pPr>
      <w:bookmarkStart w:id="10" w:name="_Toc195281629"/>
      <w:r w:rsidRPr="00D94BEC">
        <w:t>Types of Data</w:t>
      </w:r>
      <w:bookmarkEnd w:id="10"/>
    </w:p>
    <w:p w14:paraId="457629AB" w14:textId="50CC08D5" w:rsidR="00DE4829" w:rsidRPr="00D94BEC" w:rsidRDefault="00DE4829" w:rsidP="00DE4829">
      <w:r w:rsidRPr="00D94BEC">
        <w:t xml:space="preserve">There are many types of data that can be housed and managed by an </w:t>
      </w:r>
      <w:r w:rsidRPr="00D94BEC">
        <w:t>organisation</w:t>
      </w:r>
      <w:r w:rsidRPr="00D94BEC">
        <w:t>, including, but not limited to, the following:</w:t>
      </w:r>
    </w:p>
    <w:p w14:paraId="61294ED9" w14:textId="77777777" w:rsidR="00DE4829" w:rsidRPr="00D94BEC" w:rsidRDefault="00DE4829" w:rsidP="00DE4829">
      <w:pPr>
        <w:pStyle w:val="ListParagraph"/>
        <w:numPr>
          <w:ilvl w:val="0"/>
          <w:numId w:val="20"/>
        </w:numPr>
      </w:pPr>
      <w:r w:rsidRPr="00D94BEC">
        <w:t>Financial Data, such as payroll, tax, banking, credit card data, etc.</w:t>
      </w:r>
    </w:p>
    <w:p w14:paraId="08C2D0D9" w14:textId="77777777" w:rsidR="00DE4829" w:rsidRPr="00D94BEC" w:rsidRDefault="00DE4829" w:rsidP="00DE4829">
      <w:pPr>
        <w:pStyle w:val="ListParagraph"/>
        <w:numPr>
          <w:ilvl w:val="0"/>
          <w:numId w:val="20"/>
        </w:numPr>
      </w:pPr>
      <w:r w:rsidRPr="00D94BEC">
        <w:t>Personally Identifiable Information (PII) and Human Resource data to include Social Security Numbers (SSNs), health information, home addresses, birth dates, etc.</w:t>
      </w:r>
    </w:p>
    <w:p w14:paraId="34D2CB88" w14:textId="77777777" w:rsidR="00DE4829" w:rsidRPr="00D94BEC" w:rsidRDefault="00DE4829" w:rsidP="00DE4829">
      <w:pPr>
        <w:pStyle w:val="ListParagraph"/>
        <w:numPr>
          <w:ilvl w:val="0"/>
          <w:numId w:val="20"/>
        </w:numPr>
      </w:pPr>
      <w:r w:rsidRPr="00D94BEC">
        <w:t xml:space="preserve">Trade secrets, research, patented technologies, other forms of intellectual property, etc. </w:t>
      </w:r>
    </w:p>
    <w:p w14:paraId="15D6EAD0" w14:textId="77777777" w:rsidR="00DE4829" w:rsidRPr="00D94BEC" w:rsidRDefault="00DE4829" w:rsidP="00DE4829">
      <w:pPr>
        <w:pStyle w:val="ListParagraph"/>
        <w:numPr>
          <w:ilvl w:val="0"/>
          <w:numId w:val="20"/>
        </w:numPr>
      </w:pPr>
      <w:r w:rsidRPr="00D94BEC">
        <w:t xml:space="preserve">Data used to support customer facing applications </w:t>
      </w:r>
    </w:p>
    <w:p w14:paraId="70FAEF32" w14:textId="77777777" w:rsidR="00DE4829" w:rsidRPr="00D94BEC" w:rsidRDefault="00DE4829" w:rsidP="00DE4829">
      <w:pPr>
        <w:pStyle w:val="ListParagraph"/>
        <w:numPr>
          <w:ilvl w:val="0"/>
          <w:numId w:val="20"/>
        </w:numPr>
      </w:pPr>
      <w:r w:rsidRPr="00D94BEC">
        <w:t xml:space="preserve">Personal data  </w:t>
      </w:r>
    </w:p>
    <w:p w14:paraId="37FDC71B" w14:textId="77777777" w:rsidR="00DE4829" w:rsidRPr="00D94BEC" w:rsidRDefault="00DE4829" w:rsidP="00DE4829">
      <w:pPr>
        <w:pStyle w:val="ListParagraph"/>
        <w:numPr>
          <w:ilvl w:val="0"/>
          <w:numId w:val="20"/>
        </w:numPr>
      </w:pPr>
      <w:r w:rsidRPr="00D94BEC">
        <w:t>Metadata (e.g., file size, file type, data of data, source)</w:t>
      </w:r>
    </w:p>
    <w:p w14:paraId="3B408953" w14:textId="10D87873" w:rsidR="00322553" w:rsidRPr="00D94BEC" w:rsidRDefault="00DE4829" w:rsidP="00D94BEC">
      <w:pPr>
        <w:pStyle w:val="ListParagraph"/>
        <w:numPr>
          <w:ilvl w:val="0"/>
          <w:numId w:val="20"/>
        </w:numPr>
      </w:pPr>
      <w:r w:rsidRPr="00D94BEC">
        <w:t>Information pertaining to the management of information systems (e.g., network diagrams)</w:t>
      </w:r>
      <w:bookmarkStart w:id="11" w:name="_Toc54971643"/>
      <w:bookmarkStart w:id="12" w:name="_Toc54971734"/>
      <w:bookmarkStart w:id="13" w:name="_Toc270328205"/>
      <w:bookmarkEnd w:id="11"/>
      <w:bookmarkEnd w:id="12"/>
      <w:r w:rsidR="00322553" w:rsidRPr="00D94BEC">
        <w:rPr>
          <w:highlight w:val="yellow"/>
        </w:rPr>
        <w:br w:type="page"/>
      </w:r>
    </w:p>
    <w:p w14:paraId="17480998" w14:textId="77777777" w:rsidR="00322553" w:rsidRPr="00322553" w:rsidRDefault="00322553" w:rsidP="00322553">
      <w:pPr>
        <w:pStyle w:val="Heading1"/>
        <w:rPr>
          <w:b w:val="0"/>
        </w:rPr>
      </w:pPr>
      <w:bookmarkStart w:id="14" w:name="_Toc195281630"/>
      <w:r w:rsidRPr="00322553">
        <w:lastRenderedPageBreak/>
        <w:t>Data Management Policy</w:t>
      </w:r>
      <w:bookmarkEnd w:id="14"/>
    </w:p>
    <w:p w14:paraId="2C77174E" w14:textId="77777777" w:rsidR="00322553" w:rsidRPr="00322553" w:rsidRDefault="00322553" w:rsidP="00322553">
      <w:pPr>
        <w:pStyle w:val="Heading2"/>
        <w:spacing w:after="0"/>
      </w:pPr>
      <w:bookmarkStart w:id="15" w:name="_Toc117434239"/>
      <w:bookmarkStart w:id="16" w:name="_Toc195281631"/>
      <w:r w:rsidRPr="00322553">
        <w:t>Responsibility</w:t>
      </w:r>
      <w:bookmarkEnd w:id="15"/>
      <w:bookmarkEnd w:id="16"/>
      <w:r w:rsidRPr="00322553">
        <w:t xml:space="preserve"> </w:t>
      </w:r>
    </w:p>
    <w:p w14:paraId="6FC5D4C3" w14:textId="77777777" w:rsidR="00322553" w:rsidRPr="00322553" w:rsidRDefault="00322553" w:rsidP="00322553">
      <w:pPr>
        <w:pStyle w:val="ListParagraph"/>
        <w:numPr>
          <w:ilvl w:val="0"/>
          <w:numId w:val="20"/>
        </w:numPr>
      </w:pPr>
      <w:r w:rsidRPr="00322553">
        <w:t>The IT business unit is responsible for managing the enterprise’s data as this information is housed on workstations and servers primarily maintained by IT. Information owners are responsible for coordinating data maintenance activities with IT.</w:t>
      </w:r>
    </w:p>
    <w:p w14:paraId="39BE203A" w14:textId="3D38C02B" w:rsidR="00322553" w:rsidRPr="00322553" w:rsidRDefault="00322553" w:rsidP="00322553">
      <w:pPr>
        <w:pStyle w:val="ListParagraph"/>
        <w:numPr>
          <w:ilvl w:val="0"/>
          <w:numId w:val="34"/>
        </w:numPr>
        <w:snapToGrid w:val="0"/>
        <w:spacing w:before="120" w:after="120" w:line="240" w:lineRule="atLeast"/>
        <w:contextualSpacing w:val="0"/>
        <w:rPr>
          <w:rFonts w:cs="Arial"/>
          <w:szCs w:val="18"/>
        </w:rPr>
      </w:pPr>
      <w:r w:rsidRPr="00085365">
        <w:rPr>
          <w:rFonts w:cs="Arial"/>
          <w:szCs w:val="18"/>
        </w:rPr>
        <w:t>Users have the responsibility to protect data associated with their role from unauthorized access and disclosure. IT is responsible for informing all users of their responsibilities associated with protecting data entrusted to them.</w:t>
      </w:r>
    </w:p>
    <w:p w14:paraId="4DE720F1" w14:textId="77777777" w:rsidR="00322553" w:rsidRDefault="00322553" w:rsidP="00322553">
      <w:pPr>
        <w:pStyle w:val="Heading2"/>
        <w:spacing w:after="0"/>
      </w:pPr>
      <w:bookmarkStart w:id="17" w:name="_Toc117434240"/>
      <w:bookmarkStart w:id="18" w:name="_Hlk117433327"/>
      <w:bookmarkStart w:id="19" w:name="_Toc195281632"/>
      <w:r>
        <w:t>Exceptions</w:t>
      </w:r>
      <w:bookmarkEnd w:id="17"/>
      <w:bookmarkEnd w:id="19"/>
      <w:r>
        <w:t xml:space="preserve"> </w:t>
      </w:r>
    </w:p>
    <w:p w14:paraId="36E7AF85" w14:textId="070DADD7" w:rsidR="00322553" w:rsidRPr="0033025F" w:rsidRDefault="00322553" w:rsidP="00322553">
      <w:pPr>
        <w:rPr>
          <w:rFonts w:cs="Arial"/>
          <w:szCs w:val="18"/>
        </w:rPr>
      </w:pPr>
      <w:bookmarkStart w:id="20" w:name="_Hlk117433318"/>
      <w:bookmarkEnd w:id="18"/>
      <w:r w:rsidRPr="0033025F">
        <w:rPr>
          <w:rFonts w:cs="Arial"/>
          <w:szCs w:val="18"/>
        </w:rPr>
        <w:t xml:space="preserve">Exceptions to this policy are likely to occur. </w:t>
      </w:r>
      <w:r>
        <w:rPr>
          <w:rFonts w:cs="Arial"/>
          <w:szCs w:val="18"/>
        </w:rPr>
        <w:t>Requests for e</w:t>
      </w:r>
      <w:r w:rsidRPr="0033025F">
        <w:rPr>
          <w:rFonts w:cs="Arial"/>
          <w:szCs w:val="18"/>
        </w:rPr>
        <w:t>xception must be made in writing and must contain:</w:t>
      </w:r>
    </w:p>
    <w:p w14:paraId="71453F5B" w14:textId="77777777" w:rsidR="00322553" w:rsidRPr="00322553" w:rsidRDefault="00322553" w:rsidP="00322553">
      <w:pPr>
        <w:pStyle w:val="ListParagraph"/>
        <w:numPr>
          <w:ilvl w:val="0"/>
          <w:numId w:val="20"/>
        </w:numPr>
      </w:pPr>
      <w:r w:rsidRPr="00322553">
        <w:t>The reason for the request,</w:t>
      </w:r>
    </w:p>
    <w:p w14:paraId="089C6F30" w14:textId="77777777" w:rsidR="00322553" w:rsidRPr="00322553" w:rsidRDefault="00322553" w:rsidP="00322553">
      <w:pPr>
        <w:pStyle w:val="ListParagraph"/>
        <w:numPr>
          <w:ilvl w:val="0"/>
          <w:numId w:val="20"/>
        </w:numPr>
      </w:pPr>
      <w:r w:rsidRPr="00322553">
        <w:t xml:space="preserve">Risk to the enterprise of not following the written policy, </w:t>
      </w:r>
    </w:p>
    <w:p w14:paraId="746231EB" w14:textId="77777777" w:rsidR="00322553" w:rsidRPr="00322553" w:rsidRDefault="00322553" w:rsidP="00322553">
      <w:pPr>
        <w:pStyle w:val="ListParagraph"/>
        <w:numPr>
          <w:ilvl w:val="0"/>
          <w:numId w:val="20"/>
        </w:numPr>
      </w:pPr>
      <w:r w:rsidRPr="00322553">
        <w:t xml:space="preserve">Specific mitigations that will not be implemented, </w:t>
      </w:r>
    </w:p>
    <w:p w14:paraId="3DE5EE5D" w14:textId="77777777" w:rsidR="00322553" w:rsidRDefault="00322553" w:rsidP="00322553">
      <w:pPr>
        <w:pStyle w:val="ListParagraph"/>
        <w:numPr>
          <w:ilvl w:val="0"/>
          <w:numId w:val="20"/>
        </w:numPr>
      </w:pPr>
      <w:r w:rsidRPr="00322553">
        <w:t xml:space="preserve">Technical and other difficulties, and </w:t>
      </w:r>
    </w:p>
    <w:p w14:paraId="5DD1D2C4" w14:textId="1A9E1706" w:rsidR="00322553" w:rsidRPr="00322553" w:rsidRDefault="00322553" w:rsidP="00322553">
      <w:pPr>
        <w:pStyle w:val="ListParagraph"/>
        <w:numPr>
          <w:ilvl w:val="0"/>
          <w:numId w:val="20"/>
        </w:numPr>
      </w:pPr>
      <w:r w:rsidRPr="00322553">
        <w:rPr>
          <w:rFonts w:cs="Arial"/>
          <w:szCs w:val="18"/>
        </w:rPr>
        <w:t>Date of review.</w:t>
      </w:r>
      <w:bookmarkEnd w:id="20"/>
    </w:p>
    <w:p w14:paraId="558F80DE" w14:textId="77777777" w:rsidR="00322553" w:rsidRPr="00E77C18" w:rsidRDefault="00322553" w:rsidP="00322553">
      <w:pPr>
        <w:pStyle w:val="Heading2"/>
        <w:spacing w:after="0"/>
      </w:pPr>
      <w:bookmarkStart w:id="21" w:name="_Toc117434241"/>
      <w:bookmarkStart w:id="22" w:name="_Toc195281633"/>
      <w:r w:rsidRPr="00E77C18">
        <w:t>Policy</w:t>
      </w:r>
      <w:bookmarkEnd w:id="21"/>
      <w:bookmarkEnd w:id="22"/>
      <w:r w:rsidRPr="00E77C18">
        <w:t xml:space="preserve"> </w:t>
      </w:r>
    </w:p>
    <w:p w14:paraId="7D4FB26A" w14:textId="77777777" w:rsidR="00322553" w:rsidRPr="00896C6B" w:rsidRDefault="00322553" w:rsidP="00896C6B">
      <w:pPr>
        <w:pStyle w:val="Heading3"/>
      </w:pPr>
      <w:bookmarkStart w:id="23" w:name="_Toc195281634"/>
      <w:r w:rsidRPr="00896C6B">
        <w:t>Data Acquisition</w:t>
      </w:r>
      <w:bookmarkEnd w:id="23"/>
      <w:r w:rsidRPr="00896C6B">
        <w:t xml:space="preserve"> </w:t>
      </w:r>
    </w:p>
    <w:p w14:paraId="46C74CEF" w14:textId="419DE3B5" w:rsidR="00322553" w:rsidRDefault="00322553" w:rsidP="00896C6B">
      <w:pPr>
        <w:pStyle w:val="List1Number"/>
        <w:numPr>
          <w:ilvl w:val="0"/>
          <w:numId w:val="0"/>
        </w:numPr>
        <w:outlineLvl w:val="9"/>
      </w:pPr>
      <w:r>
        <w:rPr>
          <w:rFonts w:eastAsia="Times New Roman"/>
        </w:rPr>
        <w:t>There are no IG1 safeguards that support this portion of the data management process.</w:t>
      </w:r>
    </w:p>
    <w:p w14:paraId="66DF520D" w14:textId="77777777" w:rsidR="00322553" w:rsidRPr="00F70AF9" w:rsidRDefault="00322553" w:rsidP="00896C6B">
      <w:pPr>
        <w:pStyle w:val="Heading3"/>
      </w:pPr>
      <w:bookmarkStart w:id="24" w:name="_Toc195281635"/>
      <w:r w:rsidRPr="00275F3C">
        <w:t>Data Inventory</w:t>
      </w:r>
      <w:bookmarkEnd w:id="24"/>
    </w:p>
    <w:p w14:paraId="7DAD92F4" w14:textId="77777777" w:rsidR="00896C6B" w:rsidRDefault="00322553" w:rsidP="00896C6B">
      <w:pPr>
        <w:pStyle w:val="ListParagraph"/>
        <w:numPr>
          <w:ilvl w:val="0"/>
          <w:numId w:val="41"/>
        </w:numPr>
        <w:ind w:left="709"/>
      </w:pPr>
      <w:r w:rsidRPr="00322553">
        <w:t xml:space="preserve">IT must conduct an inventory of data on an annual basis. </w:t>
      </w:r>
    </w:p>
    <w:p w14:paraId="76F369BA" w14:textId="150F0E8A" w:rsidR="00322553" w:rsidRPr="00322553" w:rsidRDefault="00322553" w:rsidP="00896C6B">
      <w:pPr>
        <w:pStyle w:val="ListParagraph"/>
        <w:numPr>
          <w:ilvl w:val="1"/>
          <w:numId w:val="41"/>
        </w:numPr>
        <w:ind w:left="1134"/>
      </w:pPr>
      <w:r w:rsidRPr="00322553">
        <w:t xml:space="preserve">All sensitive data must be marked accordingly in the data inventory. </w:t>
      </w:r>
    </w:p>
    <w:p w14:paraId="732C0BBD" w14:textId="77777777" w:rsidR="00322553" w:rsidRPr="00322553" w:rsidRDefault="00322553" w:rsidP="00896C6B">
      <w:pPr>
        <w:pStyle w:val="ListParagraph"/>
        <w:numPr>
          <w:ilvl w:val="1"/>
          <w:numId w:val="41"/>
        </w:numPr>
        <w:ind w:left="1134"/>
      </w:pPr>
      <w:r w:rsidRPr="00322553">
        <w:t xml:space="preserve">A data owner must be associated with all data tracked within the inventory. </w:t>
      </w:r>
    </w:p>
    <w:p w14:paraId="7BCB4592" w14:textId="77777777" w:rsidR="00322553" w:rsidRPr="00322553" w:rsidRDefault="00322553" w:rsidP="00896C6B">
      <w:pPr>
        <w:pStyle w:val="ListParagraph"/>
        <w:numPr>
          <w:ilvl w:val="1"/>
          <w:numId w:val="41"/>
        </w:numPr>
        <w:ind w:left="1134"/>
      </w:pPr>
      <w:r w:rsidRPr="00322553">
        <w:t xml:space="preserve">Data with specific data retention needs must be labeled accordingly. </w:t>
      </w:r>
    </w:p>
    <w:p w14:paraId="63B20645" w14:textId="3C2063B5" w:rsidR="00322553" w:rsidRPr="00896C6B" w:rsidRDefault="00322553" w:rsidP="00896C6B">
      <w:pPr>
        <w:pStyle w:val="ListParagraph"/>
        <w:numPr>
          <w:ilvl w:val="0"/>
          <w:numId w:val="41"/>
        </w:numPr>
        <w:ind w:left="709"/>
      </w:pPr>
      <w:r w:rsidRPr="00322553">
        <w:t xml:space="preserve">All data owners are required to contact IT upon the creation of, or obtaining, sensitive data to ensure the data is tracked within the data inventory. </w:t>
      </w:r>
    </w:p>
    <w:p w14:paraId="3FA7656D" w14:textId="77777777" w:rsidR="00322553" w:rsidRPr="00896C6B" w:rsidRDefault="00322553" w:rsidP="00896C6B">
      <w:pPr>
        <w:pStyle w:val="Heading3"/>
      </w:pPr>
      <w:bookmarkStart w:id="25" w:name="_Toc195281636"/>
      <w:r>
        <w:t>Data Classification</w:t>
      </w:r>
      <w:bookmarkEnd w:id="25"/>
    </w:p>
    <w:p w14:paraId="13EAD0B4" w14:textId="77777777" w:rsidR="00322553" w:rsidRDefault="00322553" w:rsidP="00896C6B">
      <w:pPr>
        <w:pStyle w:val="ListParagraph"/>
        <w:numPr>
          <w:ilvl w:val="0"/>
          <w:numId w:val="49"/>
        </w:numPr>
      </w:pPr>
      <w:r>
        <w:t>IT must establish and enforce labels for sensitive data.</w:t>
      </w:r>
    </w:p>
    <w:p w14:paraId="0EBE97C7" w14:textId="23CCEECB" w:rsidR="00322553" w:rsidRDefault="00322553" w:rsidP="00896C6B">
      <w:pPr>
        <w:pStyle w:val="ListParagraph"/>
        <w:numPr>
          <w:ilvl w:val="0"/>
          <w:numId w:val="49"/>
        </w:numPr>
      </w:pPr>
      <w:r>
        <w:t>IT must review data classification labels and their usage on an annual basis.</w:t>
      </w:r>
    </w:p>
    <w:p w14:paraId="40D15335" w14:textId="77777777" w:rsidR="00322553" w:rsidRPr="00896C6B" w:rsidRDefault="00322553" w:rsidP="00896C6B">
      <w:pPr>
        <w:pStyle w:val="Heading3"/>
      </w:pPr>
      <w:bookmarkStart w:id="26" w:name="_Toc195281637"/>
      <w:r w:rsidRPr="00275F3C">
        <w:t xml:space="preserve">Data </w:t>
      </w:r>
      <w:r>
        <w:t>Protection</w:t>
      </w:r>
      <w:bookmarkEnd w:id="26"/>
    </w:p>
    <w:p w14:paraId="3971EEA6" w14:textId="77777777" w:rsidR="00322553" w:rsidRDefault="00322553" w:rsidP="00896C6B">
      <w:pPr>
        <w:pStyle w:val="ListParagraph"/>
        <w:numPr>
          <w:ilvl w:val="0"/>
          <w:numId w:val="50"/>
        </w:numPr>
      </w:pPr>
      <w:r>
        <w:t xml:space="preserve">IT must configure access control lists on enterprise assets in accordance with user’s need to know. This is to include laptops, smartphones, tablets, centralized file systems, remote file systems, databases, and all applications. </w:t>
      </w:r>
    </w:p>
    <w:p w14:paraId="574852BF" w14:textId="558FB8A9" w:rsidR="00322553" w:rsidRDefault="00322553" w:rsidP="00896C6B">
      <w:pPr>
        <w:pStyle w:val="ListParagraph"/>
        <w:numPr>
          <w:ilvl w:val="0"/>
          <w:numId w:val="50"/>
        </w:numPr>
      </w:pPr>
      <w:r>
        <w:t>Sensitive data must be encrypted on all user devices.</w:t>
      </w:r>
    </w:p>
    <w:p w14:paraId="0C9B4CBF" w14:textId="77777777" w:rsidR="00322553" w:rsidRPr="00F70AF9" w:rsidRDefault="00322553" w:rsidP="00896C6B">
      <w:pPr>
        <w:pStyle w:val="Heading3"/>
      </w:pPr>
      <w:bookmarkStart w:id="27" w:name="_Toc101789343"/>
      <w:bookmarkStart w:id="28" w:name="_Toc195281638"/>
      <w:r w:rsidRPr="00275F3C">
        <w:t xml:space="preserve">Data </w:t>
      </w:r>
      <w:r>
        <w:t>Handling</w:t>
      </w:r>
      <w:bookmarkEnd w:id="28"/>
    </w:p>
    <w:p w14:paraId="3CDBE951" w14:textId="77777777" w:rsidR="00322553" w:rsidRDefault="00322553" w:rsidP="00896C6B">
      <w:pPr>
        <w:pStyle w:val="ListParagraph"/>
        <w:numPr>
          <w:ilvl w:val="0"/>
          <w:numId w:val="51"/>
        </w:numPr>
      </w:pPr>
      <w:r>
        <w:t xml:space="preserve">IT must develop and maintain a written data retention plan. </w:t>
      </w:r>
    </w:p>
    <w:p w14:paraId="2564A57C" w14:textId="5E22ECE0" w:rsidR="00322553" w:rsidRPr="00896C6B" w:rsidRDefault="00322553" w:rsidP="00896C6B">
      <w:pPr>
        <w:pStyle w:val="ListParagraph"/>
        <w:numPr>
          <w:ilvl w:val="1"/>
          <w:numId w:val="41"/>
        </w:numPr>
        <w:ind w:left="1134"/>
      </w:pPr>
      <w:r w:rsidRPr="008B79A7">
        <w:lastRenderedPageBreak/>
        <w:t>All data and documents must be preserved for the appropriate amount of time as dictated by regulatory, legal, and business requirements.</w:t>
      </w:r>
    </w:p>
    <w:p w14:paraId="212D5EEA" w14:textId="77777777" w:rsidR="00322553" w:rsidRPr="00896C6B" w:rsidRDefault="00322553" w:rsidP="00896C6B">
      <w:pPr>
        <w:pStyle w:val="Heading3"/>
      </w:pPr>
      <w:bookmarkStart w:id="29" w:name="_Toc195281639"/>
      <w:r w:rsidRPr="00275F3C">
        <w:t>Data Disposal</w:t>
      </w:r>
      <w:bookmarkEnd w:id="27"/>
      <w:bookmarkEnd w:id="29"/>
    </w:p>
    <w:p w14:paraId="649EFAD1" w14:textId="77777777" w:rsidR="00322553" w:rsidRPr="008B79A7" w:rsidRDefault="00322553" w:rsidP="00896C6B">
      <w:pPr>
        <w:pStyle w:val="ListParagraph"/>
        <w:numPr>
          <w:ilvl w:val="0"/>
          <w:numId w:val="52"/>
        </w:numPr>
      </w:pPr>
      <w:r w:rsidRPr="008B79A7">
        <w:t>IT, or other authorized parties, must destroy data that have outlasted their specified retention timeframes.</w:t>
      </w:r>
    </w:p>
    <w:p w14:paraId="42090C87" w14:textId="77777777" w:rsidR="00322553" w:rsidRPr="008B79A7" w:rsidRDefault="00322553" w:rsidP="00896C6B">
      <w:pPr>
        <w:pStyle w:val="ListParagraph"/>
        <w:numPr>
          <w:ilvl w:val="0"/>
          <w:numId w:val="52"/>
        </w:numPr>
      </w:pPr>
      <w:r w:rsidRPr="008B79A7">
        <w:t xml:space="preserve">All users are required to contact IT before disposing of sensitive data. </w:t>
      </w:r>
    </w:p>
    <w:p w14:paraId="70326065" w14:textId="77777777" w:rsidR="00322553" w:rsidRPr="008B79A7" w:rsidRDefault="00322553" w:rsidP="00896C6B">
      <w:pPr>
        <w:pStyle w:val="ListParagraph"/>
        <w:numPr>
          <w:ilvl w:val="0"/>
          <w:numId w:val="52"/>
        </w:numPr>
      </w:pPr>
      <w:r w:rsidRPr="008B79A7">
        <w:t xml:space="preserve">Non-sensitive data may be disposed of without speaking to IT via common destruction methods (e.g., trash, commonplace deletion from a computer system). </w:t>
      </w:r>
    </w:p>
    <w:p w14:paraId="57A8FC39" w14:textId="77777777" w:rsidR="00322553" w:rsidRPr="008B79A7" w:rsidRDefault="00322553" w:rsidP="00896C6B">
      <w:pPr>
        <w:pStyle w:val="ListParagraph"/>
        <w:numPr>
          <w:ilvl w:val="0"/>
          <w:numId w:val="52"/>
        </w:numPr>
      </w:pPr>
      <w:r w:rsidRPr="008B79A7">
        <w:t xml:space="preserve">Sensitive data destruction must be performed in a manner that preserves confidentiality. </w:t>
      </w:r>
    </w:p>
    <w:p w14:paraId="058BF141" w14:textId="77777777" w:rsidR="00896C6B" w:rsidRDefault="00322553" w:rsidP="00896C6B">
      <w:pPr>
        <w:pStyle w:val="ListParagraph"/>
        <w:numPr>
          <w:ilvl w:val="1"/>
          <w:numId w:val="53"/>
        </w:numPr>
        <w:ind w:left="1134"/>
      </w:pPr>
      <w:r w:rsidRPr="008B79A7">
        <w:t>Reports, correspondence, and other printed media:</w:t>
      </w:r>
    </w:p>
    <w:p w14:paraId="3C10D326" w14:textId="0BB3A349" w:rsidR="00322553" w:rsidRPr="008B79A7" w:rsidRDefault="00322553" w:rsidP="00896C6B">
      <w:pPr>
        <w:pStyle w:val="ListParagraph"/>
        <w:numPr>
          <w:ilvl w:val="2"/>
          <w:numId w:val="53"/>
        </w:numPr>
        <w:ind w:left="1701"/>
      </w:pPr>
      <w:r w:rsidRPr="008B79A7">
        <w:t>Shredding – Documents must be shredded using IT approved cross-cut shredders,</w:t>
      </w:r>
    </w:p>
    <w:p w14:paraId="6C8123CE" w14:textId="77777777" w:rsidR="00322553" w:rsidRPr="008B79A7" w:rsidRDefault="00322553" w:rsidP="00896C6B">
      <w:pPr>
        <w:pStyle w:val="ListParagraph"/>
        <w:numPr>
          <w:ilvl w:val="2"/>
          <w:numId w:val="53"/>
        </w:numPr>
        <w:ind w:left="1701"/>
      </w:pPr>
      <w:r w:rsidRPr="008B79A7">
        <w:t>Shredding Bins – Disposal must be performed using locked bins located on-site using an IT approved shredding service, or</w:t>
      </w:r>
    </w:p>
    <w:p w14:paraId="31478F39" w14:textId="77777777" w:rsidR="00322553" w:rsidRPr="008B79A7" w:rsidRDefault="00322553" w:rsidP="00896C6B">
      <w:pPr>
        <w:pStyle w:val="ListParagraph"/>
        <w:numPr>
          <w:ilvl w:val="2"/>
          <w:numId w:val="53"/>
        </w:numPr>
        <w:ind w:left="1701"/>
      </w:pPr>
      <w:r w:rsidRPr="008B79A7">
        <w:t>Incineration – Materials are physically destroyed using an IT approved incineration service.</w:t>
      </w:r>
    </w:p>
    <w:p w14:paraId="214E3B13" w14:textId="77777777" w:rsidR="00322553" w:rsidRPr="008B79A7" w:rsidRDefault="00322553" w:rsidP="00896C6B">
      <w:pPr>
        <w:pStyle w:val="ListParagraph"/>
        <w:numPr>
          <w:ilvl w:val="1"/>
          <w:numId w:val="53"/>
        </w:numPr>
        <w:ind w:left="1134"/>
      </w:pPr>
      <w:r w:rsidRPr="008B79A7">
        <w:t>Portable Media (e.g., Solid State Drives (SSDs), digital video discs (DVDs), universal serial bus (USB) data storage devices):</w:t>
      </w:r>
    </w:p>
    <w:p w14:paraId="513D18AD" w14:textId="77777777" w:rsidR="00322553" w:rsidRPr="008B79A7" w:rsidRDefault="00322553" w:rsidP="00896C6B">
      <w:pPr>
        <w:pStyle w:val="ListParagraph"/>
        <w:numPr>
          <w:ilvl w:val="2"/>
          <w:numId w:val="53"/>
        </w:numPr>
        <w:ind w:left="1701"/>
      </w:pPr>
      <w:r w:rsidRPr="008B79A7">
        <w:t>Physical Destruction – Complete destruction of media by means of shredding, crushing, or disassembling the asset and ensuring no data can be recovered.</w:t>
      </w:r>
    </w:p>
    <w:p w14:paraId="2FE87758" w14:textId="77777777" w:rsidR="00322553" w:rsidRPr="008B79A7" w:rsidRDefault="00322553" w:rsidP="00896C6B">
      <w:pPr>
        <w:pStyle w:val="ListParagraph"/>
        <w:numPr>
          <w:ilvl w:val="1"/>
          <w:numId w:val="53"/>
        </w:numPr>
        <w:ind w:left="1134"/>
      </w:pPr>
      <w:r w:rsidRPr="008B79A7">
        <w:t>Hard Disc Drives (HDDs) and other magnetic media to include printer and copier hard-drives:</w:t>
      </w:r>
    </w:p>
    <w:p w14:paraId="0437444A" w14:textId="77777777" w:rsidR="00322553" w:rsidRPr="008B79A7" w:rsidRDefault="00322553" w:rsidP="00896C6B">
      <w:pPr>
        <w:pStyle w:val="ListParagraph"/>
        <w:numPr>
          <w:ilvl w:val="2"/>
          <w:numId w:val="53"/>
        </w:numPr>
        <w:ind w:left="1701"/>
      </w:pPr>
      <w:r w:rsidRPr="008B79A7">
        <w:t xml:space="preserve">Overwriting – Using a program to write binary data sector by sector onto the media, or </w:t>
      </w:r>
    </w:p>
    <w:p w14:paraId="57436BC6" w14:textId="77777777" w:rsidR="00322553" w:rsidRPr="008B79A7" w:rsidRDefault="00322553" w:rsidP="00896C6B">
      <w:pPr>
        <w:pStyle w:val="ListParagraph"/>
        <w:numPr>
          <w:ilvl w:val="2"/>
          <w:numId w:val="53"/>
        </w:numPr>
        <w:ind w:left="1701"/>
      </w:pPr>
      <w:r w:rsidRPr="008B79A7">
        <w:t>Physical Destruction – Crushing, disassembling, or degaussing the asset to ensure no data can be extracted or recreated.</w:t>
      </w:r>
    </w:p>
    <w:p w14:paraId="508A812A" w14:textId="77777777" w:rsidR="00322553" w:rsidRPr="008B79A7" w:rsidRDefault="00322553" w:rsidP="00896C6B">
      <w:pPr>
        <w:pStyle w:val="ListParagraph"/>
        <w:numPr>
          <w:ilvl w:val="1"/>
          <w:numId w:val="53"/>
        </w:numPr>
        <w:ind w:left="1134"/>
      </w:pPr>
      <w:r w:rsidRPr="008B79A7">
        <w:t>Tape Cartridges</w:t>
      </w:r>
    </w:p>
    <w:p w14:paraId="6C8A1A39" w14:textId="77777777" w:rsidR="00322553" w:rsidRPr="008B79A7" w:rsidRDefault="00322553" w:rsidP="00896C6B">
      <w:pPr>
        <w:pStyle w:val="ListParagraph"/>
        <w:numPr>
          <w:ilvl w:val="2"/>
          <w:numId w:val="53"/>
        </w:numPr>
        <w:ind w:left="1701"/>
      </w:pPr>
      <w:r w:rsidRPr="008B79A7">
        <w:t>Degaussing – Using strong magnets or electric degaussing equipment to magnetically scramble the data on a hard drive into an unrecoverable state, or</w:t>
      </w:r>
    </w:p>
    <w:p w14:paraId="091CE11D" w14:textId="77777777" w:rsidR="00322553" w:rsidRPr="008B79A7" w:rsidRDefault="00322553" w:rsidP="00896C6B">
      <w:pPr>
        <w:pStyle w:val="ListParagraph"/>
        <w:numPr>
          <w:ilvl w:val="2"/>
          <w:numId w:val="53"/>
        </w:numPr>
        <w:ind w:left="1701"/>
      </w:pPr>
      <w:r w:rsidRPr="008B79A7">
        <w:t xml:space="preserve">Physical Destruction – Complete destruction of the tapes. </w:t>
      </w:r>
    </w:p>
    <w:p w14:paraId="33F4D84C" w14:textId="77777777" w:rsidR="00322553" w:rsidRPr="008B79A7" w:rsidRDefault="00322553" w:rsidP="00896C6B">
      <w:pPr>
        <w:pStyle w:val="ListParagraph"/>
        <w:numPr>
          <w:ilvl w:val="1"/>
          <w:numId w:val="53"/>
        </w:numPr>
        <w:ind w:left="1134"/>
      </w:pPr>
      <w:r w:rsidRPr="008B79A7">
        <w:t xml:space="preserve">Third-party service provider systems (e.g., cloud services) must be disposed of by first requesting the appropriate methods to permanently delete data stored in their systems, and then performing those actions according to the received instructions. </w:t>
      </w:r>
    </w:p>
    <w:p w14:paraId="0998CEF6" w14:textId="77777777" w:rsidR="00896C6B" w:rsidRDefault="00322553" w:rsidP="00896C6B">
      <w:pPr>
        <w:pStyle w:val="ListParagraph"/>
        <w:numPr>
          <w:ilvl w:val="0"/>
          <w:numId w:val="52"/>
        </w:numPr>
      </w:pPr>
      <w:r w:rsidRPr="008B79A7">
        <w:t xml:space="preserve">All destruction of data must be logged in the data inventory, when applicable. </w:t>
      </w:r>
    </w:p>
    <w:p w14:paraId="6CC4E1EF" w14:textId="71F2C5BD" w:rsidR="00DE4829" w:rsidRPr="00896C6B" w:rsidRDefault="00322553" w:rsidP="00896C6B">
      <w:pPr>
        <w:pStyle w:val="ListParagraph"/>
        <w:numPr>
          <w:ilvl w:val="0"/>
          <w:numId w:val="52"/>
        </w:numPr>
      </w:pPr>
      <w:r w:rsidRPr="008B79A7">
        <w:t>IT must obtain proof of destruction if using a third-party disposal contractor.</w:t>
      </w:r>
      <w:r w:rsidR="00DE4829">
        <w:br w:type="page"/>
      </w:r>
    </w:p>
    <w:p w14:paraId="0E28F76A" w14:textId="5BE19445" w:rsidR="005D1693" w:rsidRPr="005D1693" w:rsidRDefault="005D1693" w:rsidP="0057032E">
      <w:pPr>
        <w:pStyle w:val="Heading1"/>
      </w:pPr>
      <w:bookmarkStart w:id="30" w:name="_Toc54971653"/>
      <w:bookmarkStart w:id="31" w:name="_Toc54971744"/>
      <w:bookmarkStart w:id="32" w:name="_Toc54971674"/>
      <w:bookmarkStart w:id="33" w:name="_Toc54971765"/>
      <w:bookmarkStart w:id="34" w:name="_Toc54971675"/>
      <w:bookmarkStart w:id="35" w:name="_Toc54971766"/>
      <w:bookmarkStart w:id="36" w:name="_Toc54971676"/>
      <w:bookmarkStart w:id="37" w:name="_Toc54971767"/>
      <w:bookmarkStart w:id="38" w:name="_Toc54971677"/>
      <w:bookmarkStart w:id="39" w:name="_Toc54971768"/>
      <w:bookmarkStart w:id="40" w:name="_Toc54971678"/>
      <w:bookmarkStart w:id="41" w:name="_Toc54971769"/>
      <w:bookmarkStart w:id="42" w:name="_Toc54971679"/>
      <w:bookmarkStart w:id="43" w:name="_Toc54971770"/>
      <w:bookmarkStart w:id="44" w:name="_Toc270328229"/>
      <w:bookmarkStart w:id="45" w:name="_Toc195281640"/>
      <w:bookmarkEnd w:id="13"/>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5D1693">
        <w:lastRenderedPageBreak/>
        <w:t>Data Classification Policy</w:t>
      </w:r>
      <w:bookmarkEnd w:id="45"/>
    </w:p>
    <w:p w14:paraId="2F1D4F3D" w14:textId="77777777" w:rsidR="005D1693" w:rsidRPr="005D1693" w:rsidRDefault="005D1693" w:rsidP="005D1693">
      <w:pPr>
        <w:pStyle w:val="Heading2"/>
        <w:spacing w:after="0"/>
      </w:pPr>
      <w:bookmarkStart w:id="46" w:name="_Toc195281641"/>
      <w:r w:rsidRPr="005D1693">
        <w:t>Steps and responsibilities</w:t>
      </w:r>
      <w:bookmarkEnd w:id="46"/>
      <w:r w:rsidRPr="005D1693">
        <w:t> </w:t>
      </w:r>
    </w:p>
    <w:p w14:paraId="1275AE3B" w14:textId="77777777" w:rsidR="005D1693" w:rsidRPr="005D1693" w:rsidRDefault="005D1693" w:rsidP="005D1693">
      <w:pPr>
        <w:rPr>
          <w:rFonts w:cs="Arial"/>
          <w:szCs w:val="18"/>
        </w:rPr>
      </w:pPr>
      <w:r w:rsidRPr="005D1693">
        <w:rPr>
          <w:rFonts w:cs="Arial"/>
          <w:szCs w:val="18"/>
        </w:rPr>
        <w:t>Steps and responsibilities for information management are the following: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gridCol w:w="3390"/>
      </w:tblGrid>
      <w:tr w:rsidR="005D1693" w:rsidRPr="005D1693" w14:paraId="0DBA191A" w14:textId="77777777" w:rsidTr="005D1693">
        <w:trPr>
          <w:trHeight w:val="300"/>
        </w:trPr>
        <w:tc>
          <w:tcPr>
            <w:tcW w:w="3510" w:type="dxa"/>
            <w:tcBorders>
              <w:top w:val="single" w:sz="6" w:space="0" w:color="000000"/>
              <w:left w:val="single" w:sz="6" w:space="0" w:color="000000"/>
              <w:bottom w:val="single" w:sz="6" w:space="0" w:color="000000"/>
              <w:right w:val="single" w:sz="6" w:space="0" w:color="000000"/>
            </w:tcBorders>
            <w:shd w:val="clear" w:color="auto" w:fill="D9D9D9"/>
            <w:hideMark/>
          </w:tcPr>
          <w:p w14:paraId="47A9C375" w14:textId="77777777" w:rsidR="005D1693" w:rsidRPr="005D1693" w:rsidRDefault="005D1693" w:rsidP="005D1693">
            <w:r w:rsidRPr="005D1693">
              <w:rPr>
                <w:b/>
                <w:bCs/>
                <w:i/>
                <w:iCs/>
              </w:rPr>
              <w:t>Step name</w:t>
            </w:r>
            <w:r w:rsidRPr="005D1693">
              <w:t> </w:t>
            </w:r>
          </w:p>
        </w:tc>
        <w:tc>
          <w:tcPr>
            <w:tcW w:w="3390" w:type="dxa"/>
            <w:tcBorders>
              <w:top w:val="single" w:sz="6" w:space="0" w:color="000000"/>
              <w:left w:val="single" w:sz="6" w:space="0" w:color="000000"/>
              <w:bottom w:val="single" w:sz="6" w:space="0" w:color="000000"/>
              <w:right w:val="single" w:sz="6" w:space="0" w:color="000000"/>
            </w:tcBorders>
            <w:shd w:val="clear" w:color="auto" w:fill="D9D9D9"/>
            <w:hideMark/>
          </w:tcPr>
          <w:p w14:paraId="56BC37EB" w14:textId="77777777" w:rsidR="005D1693" w:rsidRPr="005D1693" w:rsidRDefault="005D1693" w:rsidP="005D1693">
            <w:r w:rsidRPr="005D1693">
              <w:rPr>
                <w:b/>
                <w:bCs/>
                <w:i/>
                <w:iCs/>
              </w:rPr>
              <w:t>Responsibility</w:t>
            </w:r>
            <w:r w:rsidRPr="005D1693">
              <w:t> </w:t>
            </w:r>
          </w:p>
        </w:tc>
      </w:tr>
      <w:tr w:rsidR="005D1693" w:rsidRPr="005D1693" w14:paraId="44218B88" w14:textId="77777777" w:rsidTr="005D1693">
        <w:trPr>
          <w:trHeight w:val="300"/>
        </w:trPr>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3761AF0C" w14:textId="77777777" w:rsidR="005D1693" w:rsidRPr="005D1693" w:rsidRDefault="005D1693" w:rsidP="005D1693">
            <w:r w:rsidRPr="005D1693">
              <w:t>1. Classification of information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39852678" w14:textId="77777777" w:rsidR="005D1693" w:rsidRPr="005D1693" w:rsidRDefault="005D1693" w:rsidP="005D1693">
            <w:r w:rsidRPr="005D1693">
              <w:t>Asset owner </w:t>
            </w:r>
          </w:p>
        </w:tc>
      </w:tr>
      <w:tr w:rsidR="005D1693" w:rsidRPr="005D1693" w14:paraId="3EE93416" w14:textId="77777777" w:rsidTr="005D1693">
        <w:trPr>
          <w:trHeight w:val="300"/>
        </w:trPr>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55F2B440" w14:textId="77777777" w:rsidR="005D1693" w:rsidRPr="005D1693" w:rsidRDefault="005D1693" w:rsidP="005D1693">
            <w:r w:rsidRPr="005D1693">
              <w:t>2. Information labeling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5AF9DEE7" w14:textId="77777777" w:rsidR="005D1693" w:rsidRPr="005D1693" w:rsidRDefault="005D1693" w:rsidP="005D1693">
            <w:r w:rsidRPr="005D1693">
              <w:t>Asset owner </w:t>
            </w:r>
          </w:p>
        </w:tc>
      </w:tr>
      <w:tr w:rsidR="005D1693" w:rsidRPr="005D1693" w14:paraId="25B5BCD1" w14:textId="77777777" w:rsidTr="005D1693">
        <w:trPr>
          <w:trHeight w:val="300"/>
        </w:trPr>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1380069D" w14:textId="77777777" w:rsidR="005D1693" w:rsidRPr="005D1693" w:rsidRDefault="005D1693" w:rsidP="005D1693">
            <w:r w:rsidRPr="005D1693">
              <w:t>3. Information handling  </w:t>
            </w:r>
          </w:p>
        </w:tc>
        <w:tc>
          <w:tcPr>
            <w:tcW w:w="3390" w:type="dxa"/>
            <w:tcBorders>
              <w:top w:val="single" w:sz="6" w:space="0" w:color="000000"/>
              <w:left w:val="single" w:sz="6" w:space="0" w:color="000000"/>
              <w:bottom w:val="single" w:sz="6" w:space="0" w:color="000000"/>
              <w:right w:val="single" w:sz="6" w:space="0" w:color="000000"/>
            </w:tcBorders>
            <w:shd w:val="clear" w:color="auto" w:fill="auto"/>
            <w:hideMark/>
          </w:tcPr>
          <w:p w14:paraId="318A679D" w14:textId="77777777" w:rsidR="005D1693" w:rsidRPr="005D1693" w:rsidRDefault="005D1693" w:rsidP="005D1693">
            <w:r w:rsidRPr="005D1693">
              <w:t>Persons with access rights in accordance with this Policy  </w:t>
            </w:r>
          </w:p>
        </w:tc>
      </w:tr>
    </w:tbl>
    <w:p w14:paraId="0FECDBBB" w14:textId="2805FAD9" w:rsidR="005D1693" w:rsidRPr="005D1693" w:rsidRDefault="00F82A03" w:rsidP="005D1693">
      <w:r>
        <w:br/>
      </w:r>
      <w:r w:rsidR="005D1693" w:rsidRPr="005D1693">
        <w:t xml:space="preserve">If classified information is received from outside the organisation, </w:t>
      </w:r>
      <w:r w:rsidR="005D1693" w:rsidRPr="005D1693">
        <w:t>[Job Title]</w:t>
      </w:r>
      <w:r w:rsidR="005D1693" w:rsidRPr="005D1693">
        <w:t xml:space="preserve"> is responsible for its classification in accordance with the rules prescribed in this Policy, and this person becomes the owner of such an information asset. </w:t>
      </w:r>
    </w:p>
    <w:p w14:paraId="0CB63E39" w14:textId="77777777" w:rsidR="005D1693" w:rsidRPr="005D1693" w:rsidRDefault="005D1693" w:rsidP="005D1693">
      <w:pPr>
        <w:pStyle w:val="Heading2"/>
        <w:spacing w:after="0"/>
      </w:pPr>
      <w:bookmarkStart w:id="47" w:name="_Toc195281642"/>
      <w:r w:rsidRPr="005D1693">
        <w:t>Classification of information</w:t>
      </w:r>
      <w:bookmarkEnd w:id="47"/>
      <w:r w:rsidRPr="005D1693">
        <w:t> </w:t>
      </w:r>
    </w:p>
    <w:p w14:paraId="467DC768" w14:textId="77777777" w:rsidR="005D1693" w:rsidRPr="005D1693" w:rsidRDefault="005D1693" w:rsidP="005D1693">
      <w:pPr>
        <w:pStyle w:val="Heading3"/>
      </w:pPr>
      <w:bookmarkStart w:id="48" w:name="_Toc195281643"/>
      <w:r w:rsidRPr="005D1693">
        <w:t>Classification criteria</w:t>
      </w:r>
      <w:bookmarkEnd w:id="48"/>
      <w:r w:rsidRPr="005D1693">
        <w:t> </w:t>
      </w:r>
    </w:p>
    <w:p w14:paraId="6257AB2F" w14:textId="77777777" w:rsidR="005D1693" w:rsidRPr="005D1693" w:rsidRDefault="005D1693" w:rsidP="005D1693">
      <w:r w:rsidRPr="005D1693">
        <w:t>The level of confidentiality is determined based on the following criteria:  </w:t>
      </w:r>
    </w:p>
    <w:p w14:paraId="584F1213" w14:textId="52DC05BC" w:rsidR="005D1693" w:rsidRPr="005D1693" w:rsidRDefault="005D1693" w:rsidP="005D1693">
      <w:pPr>
        <w:pStyle w:val="ListParagraph"/>
        <w:numPr>
          <w:ilvl w:val="0"/>
          <w:numId w:val="20"/>
        </w:numPr>
      </w:pPr>
      <w:r w:rsidRPr="005D1693">
        <w:t>value of information</w:t>
      </w:r>
    </w:p>
    <w:p w14:paraId="6C75413C" w14:textId="61BA23C6" w:rsidR="005D1693" w:rsidRPr="005D1693" w:rsidRDefault="005D1693" w:rsidP="005D1693">
      <w:pPr>
        <w:pStyle w:val="ListParagraph"/>
        <w:numPr>
          <w:ilvl w:val="0"/>
          <w:numId w:val="20"/>
        </w:numPr>
      </w:pPr>
      <w:r w:rsidRPr="005D1693">
        <w:t>sensitivity and criticality of information </w:t>
      </w:r>
    </w:p>
    <w:p w14:paraId="69548EEF" w14:textId="5E539CD2" w:rsidR="005D1693" w:rsidRPr="005D1693" w:rsidRDefault="005D1693" w:rsidP="005D1693">
      <w:pPr>
        <w:pStyle w:val="ListParagraph"/>
        <w:numPr>
          <w:ilvl w:val="0"/>
          <w:numId w:val="20"/>
        </w:numPr>
      </w:pPr>
      <w:r w:rsidRPr="005D1693">
        <w:t>legal and contractual obligations</w:t>
      </w:r>
    </w:p>
    <w:p w14:paraId="6BFC55A4" w14:textId="77777777" w:rsidR="005D1693" w:rsidRPr="005D1693" w:rsidRDefault="005D1693" w:rsidP="005D1693">
      <w:pPr>
        <w:pStyle w:val="Heading3"/>
      </w:pPr>
      <w:bookmarkStart w:id="49" w:name="_Toc195281644"/>
      <w:r w:rsidRPr="005D1693">
        <w:t>Confidentiality levels</w:t>
      </w:r>
      <w:bookmarkEnd w:id="49"/>
      <w:r w:rsidRPr="005D1693">
        <w:t> </w:t>
      </w:r>
    </w:p>
    <w:p w14:paraId="4A6E6738" w14:textId="77777777" w:rsidR="005D1693" w:rsidRPr="005D1693" w:rsidRDefault="005D1693" w:rsidP="005D1693">
      <w:r w:rsidRPr="005D1693">
        <w:t>All information must be classified into confidentiality levels.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1635"/>
        <w:gridCol w:w="3255"/>
        <w:gridCol w:w="2550"/>
      </w:tblGrid>
      <w:tr w:rsidR="005D1693" w:rsidRPr="005D1693" w14:paraId="684552D5" w14:textId="77777777" w:rsidTr="005D1693">
        <w:trPr>
          <w:trHeight w:val="300"/>
        </w:trPr>
        <w:tc>
          <w:tcPr>
            <w:tcW w:w="1590" w:type="dxa"/>
            <w:tcBorders>
              <w:top w:val="single" w:sz="6" w:space="0" w:color="000000"/>
              <w:left w:val="single" w:sz="6" w:space="0" w:color="000000"/>
              <w:bottom w:val="single" w:sz="6" w:space="0" w:color="000000"/>
              <w:right w:val="single" w:sz="6" w:space="0" w:color="000000"/>
            </w:tcBorders>
            <w:shd w:val="clear" w:color="auto" w:fill="D9D9D9"/>
            <w:hideMark/>
          </w:tcPr>
          <w:p w14:paraId="087AA5E4" w14:textId="77777777" w:rsidR="005D1693" w:rsidRPr="005D1693" w:rsidRDefault="005D1693" w:rsidP="005D1693">
            <w:r w:rsidRPr="005D1693">
              <w:rPr>
                <w:b/>
                <w:bCs/>
                <w:i/>
                <w:iCs/>
              </w:rPr>
              <w:t>Confidentiality level</w:t>
            </w:r>
            <w:r w:rsidRPr="005D1693">
              <w:t> </w:t>
            </w:r>
          </w:p>
        </w:tc>
        <w:tc>
          <w:tcPr>
            <w:tcW w:w="1635" w:type="dxa"/>
            <w:tcBorders>
              <w:top w:val="single" w:sz="6" w:space="0" w:color="000000"/>
              <w:left w:val="single" w:sz="6" w:space="0" w:color="000000"/>
              <w:bottom w:val="single" w:sz="6" w:space="0" w:color="000000"/>
              <w:right w:val="single" w:sz="6" w:space="0" w:color="000000"/>
            </w:tcBorders>
            <w:shd w:val="clear" w:color="auto" w:fill="D9D9D9"/>
            <w:hideMark/>
          </w:tcPr>
          <w:p w14:paraId="643AC76F" w14:textId="77777777" w:rsidR="005D1693" w:rsidRPr="005D1693" w:rsidRDefault="005D1693" w:rsidP="005D1693">
            <w:r w:rsidRPr="005D1693">
              <w:rPr>
                <w:b/>
                <w:bCs/>
                <w:i/>
                <w:iCs/>
              </w:rPr>
              <w:t>Labeling </w:t>
            </w:r>
            <w:r w:rsidRPr="005D1693">
              <w:t> </w:t>
            </w:r>
          </w:p>
        </w:tc>
        <w:tc>
          <w:tcPr>
            <w:tcW w:w="3255" w:type="dxa"/>
            <w:tcBorders>
              <w:top w:val="single" w:sz="6" w:space="0" w:color="000000"/>
              <w:left w:val="single" w:sz="6" w:space="0" w:color="000000"/>
              <w:bottom w:val="single" w:sz="6" w:space="0" w:color="000000"/>
              <w:right w:val="single" w:sz="6" w:space="0" w:color="000000"/>
            </w:tcBorders>
            <w:shd w:val="clear" w:color="auto" w:fill="D9D9D9"/>
            <w:hideMark/>
          </w:tcPr>
          <w:p w14:paraId="3E01E296" w14:textId="77777777" w:rsidR="005D1693" w:rsidRPr="005D1693" w:rsidRDefault="005D1693" w:rsidP="005D1693">
            <w:r w:rsidRPr="005D1693">
              <w:rPr>
                <w:b/>
                <w:bCs/>
                <w:i/>
                <w:iCs/>
              </w:rPr>
              <w:t>Classification criteria</w:t>
            </w:r>
            <w:r w:rsidRPr="005D1693">
              <w:t> </w:t>
            </w:r>
          </w:p>
        </w:tc>
        <w:tc>
          <w:tcPr>
            <w:tcW w:w="2550" w:type="dxa"/>
            <w:tcBorders>
              <w:top w:val="single" w:sz="6" w:space="0" w:color="000000"/>
              <w:left w:val="single" w:sz="6" w:space="0" w:color="000000"/>
              <w:bottom w:val="single" w:sz="6" w:space="0" w:color="000000"/>
              <w:right w:val="single" w:sz="6" w:space="0" w:color="000000"/>
            </w:tcBorders>
            <w:shd w:val="clear" w:color="auto" w:fill="D9D9D9"/>
            <w:hideMark/>
          </w:tcPr>
          <w:p w14:paraId="695E7898" w14:textId="77777777" w:rsidR="005D1693" w:rsidRPr="005D1693" w:rsidRDefault="005D1693" w:rsidP="005D1693">
            <w:r w:rsidRPr="005D1693">
              <w:rPr>
                <w:b/>
                <w:bCs/>
                <w:i/>
                <w:iCs/>
              </w:rPr>
              <w:t>Access restriction</w:t>
            </w:r>
            <w:r w:rsidRPr="005D1693">
              <w:t> </w:t>
            </w:r>
          </w:p>
        </w:tc>
      </w:tr>
      <w:tr w:rsidR="005D1693" w:rsidRPr="005D1693" w14:paraId="1BF4B3B6" w14:textId="77777777" w:rsidTr="005D1693">
        <w:trPr>
          <w:trHeight w:val="300"/>
        </w:trPr>
        <w:tc>
          <w:tcPr>
            <w:tcW w:w="1590" w:type="dxa"/>
            <w:tcBorders>
              <w:top w:val="single" w:sz="6" w:space="0" w:color="000000"/>
              <w:left w:val="single" w:sz="6" w:space="0" w:color="000000"/>
              <w:bottom w:val="single" w:sz="6" w:space="0" w:color="000000"/>
              <w:right w:val="single" w:sz="6" w:space="0" w:color="000000"/>
            </w:tcBorders>
            <w:shd w:val="clear" w:color="auto" w:fill="auto"/>
            <w:hideMark/>
          </w:tcPr>
          <w:p w14:paraId="468799A2" w14:textId="77777777" w:rsidR="005D1693" w:rsidRPr="005D1693" w:rsidRDefault="005D1693" w:rsidP="005D1693">
            <w:r w:rsidRPr="005D1693">
              <w:t>Public / Unrestricted </w:t>
            </w:r>
          </w:p>
        </w:tc>
        <w:tc>
          <w:tcPr>
            <w:tcW w:w="1635" w:type="dxa"/>
            <w:tcBorders>
              <w:top w:val="single" w:sz="6" w:space="0" w:color="000000"/>
              <w:left w:val="single" w:sz="6" w:space="0" w:color="000000"/>
              <w:bottom w:val="single" w:sz="6" w:space="0" w:color="000000"/>
              <w:right w:val="single" w:sz="6" w:space="0" w:color="000000"/>
            </w:tcBorders>
            <w:shd w:val="clear" w:color="auto" w:fill="auto"/>
            <w:hideMark/>
          </w:tcPr>
          <w:p w14:paraId="5B1DB70A" w14:textId="77777777" w:rsidR="005D1693" w:rsidRPr="005D1693" w:rsidRDefault="005D1693" w:rsidP="005D1693">
            <w:r w:rsidRPr="005D1693">
              <w:t>(unlabeled)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1E03D6A6" w14:textId="77777777" w:rsidR="005D1693" w:rsidRPr="005D1693" w:rsidRDefault="005D1693" w:rsidP="005D1693">
            <w:r w:rsidRPr="005D1693">
              <w:t>Making the information public cannot harm the organisation in any way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144E53E2" w14:textId="77777777" w:rsidR="005D1693" w:rsidRPr="005D1693" w:rsidRDefault="005D1693" w:rsidP="005D1693">
            <w:r w:rsidRPr="005D1693">
              <w:t>Information is available to the public </w:t>
            </w:r>
          </w:p>
        </w:tc>
      </w:tr>
      <w:tr w:rsidR="005D1693" w:rsidRPr="005D1693" w14:paraId="1D18891B" w14:textId="77777777" w:rsidTr="005D1693">
        <w:trPr>
          <w:trHeight w:val="300"/>
        </w:trPr>
        <w:tc>
          <w:tcPr>
            <w:tcW w:w="1590" w:type="dxa"/>
            <w:tcBorders>
              <w:top w:val="single" w:sz="6" w:space="0" w:color="000000"/>
              <w:left w:val="single" w:sz="6" w:space="0" w:color="000000"/>
              <w:bottom w:val="single" w:sz="6" w:space="0" w:color="000000"/>
              <w:right w:val="single" w:sz="6" w:space="0" w:color="000000"/>
            </w:tcBorders>
            <w:shd w:val="clear" w:color="auto" w:fill="auto"/>
            <w:hideMark/>
          </w:tcPr>
          <w:p w14:paraId="159EFFD9" w14:textId="77777777" w:rsidR="005D1693" w:rsidRPr="005D1693" w:rsidRDefault="005D1693" w:rsidP="005D1693">
            <w:r w:rsidRPr="005D1693">
              <w:t>Internal use </w:t>
            </w:r>
          </w:p>
        </w:tc>
        <w:tc>
          <w:tcPr>
            <w:tcW w:w="1635" w:type="dxa"/>
            <w:tcBorders>
              <w:top w:val="single" w:sz="6" w:space="0" w:color="000000"/>
              <w:left w:val="single" w:sz="6" w:space="0" w:color="000000"/>
              <w:bottom w:val="single" w:sz="6" w:space="0" w:color="000000"/>
              <w:right w:val="single" w:sz="6" w:space="0" w:color="000000"/>
            </w:tcBorders>
            <w:shd w:val="clear" w:color="auto" w:fill="auto"/>
            <w:hideMark/>
          </w:tcPr>
          <w:p w14:paraId="0FC9DA30" w14:textId="77777777" w:rsidR="005D1693" w:rsidRPr="005D1693" w:rsidRDefault="005D1693" w:rsidP="005D1693">
            <w:r w:rsidRPr="005D1693">
              <w:t>INTERNAL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4DC4194F" w14:textId="77777777" w:rsidR="005D1693" w:rsidRPr="005D1693" w:rsidRDefault="005D1693" w:rsidP="005D1693">
            <w:r w:rsidRPr="005D1693">
              <w:t>Unauthorised access to information may cause minor damage and/or inconvenience to the organisation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770BDC8A" w14:textId="77777777" w:rsidR="005D1693" w:rsidRPr="005D1693" w:rsidRDefault="005D1693" w:rsidP="005D1693">
            <w:r w:rsidRPr="005D1693">
              <w:t>Information is available to all employees and selected third parties </w:t>
            </w:r>
          </w:p>
        </w:tc>
      </w:tr>
      <w:tr w:rsidR="005D1693" w:rsidRPr="005D1693" w14:paraId="15AEB983" w14:textId="77777777" w:rsidTr="005D1693">
        <w:trPr>
          <w:trHeight w:val="300"/>
        </w:trPr>
        <w:tc>
          <w:tcPr>
            <w:tcW w:w="1590" w:type="dxa"/>
            <w:tcBorders>
              <w:top w:val="single" w:sz="6" w:space="0" w:color="000000"/>
              <w:left w:val="single" w:sz="6" w:space="0" w:color="000000"/>
              <w:bottom w:val="single" w:sz="6" w:space="0" w:color="000000"/>
              <w:right w:val="single" w:sz="6" w:space="0" w:color="000000"/>
            </w:tcBorders>
            <w:shd w:val="clear" w:color="auto" w:fill="auto"/>
            <w:hideMark/>
          </w:tcPr>
          <w:p w14:paraId="515084BC" w14:textId="77777777" w:rsidR="005D1693" w:rsidRPr="005D1693" w:rsidRDefault="005D1693" w:rsidP="005D1693">
            <w:r w:rsidRPr="005D1693">
              <w:t>Confidential / Restricted </w:t>
            </w:r>
          </w:p>
        </w:tc>
        <w:tc>
          <w:tcPr>
            <w:tcW w:w="1635" w:type="dxa"/>
            <w:tcBorders>
              <w:top w:val="single" w:sz="6" w:space="0" w:color="000000"/>
              <w:left w:val="single" w:sz="6" w:space="0" w:color="000000"/>
              <w:bottom w:val="single" w:sz="6" w:space="0" w:color="000000"/>
              <w:right w:val="single" w:sz="6" w:space="0" w:color="000000"/>
            </w:tcBorders>
            <w:shd w:val="clear" w:color="auto" w:fill="auto"/>
            <w:hideMark/>
          </w:tcPr>
          <w:p w14:paraId="1900F56B" w14:textId="77777777" w:rsidR="005D1693" w:rsidRPr="005D1693" w:rsidRDefault="005D1693" w:rsidP="005D1693">
            <w:r w:rsidRPr="005D1693">
              <w:t>CONFIDENTIAL or RESTRICTED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54D3CA89" w14:textId="77777777" w:rsidR="005D1693" w:rsidRPr="005D1693" w:rsidRDefault="005D1693" w:rsidP="005D1693">
            <w:r w:rsidRPr="005D1693">
              <w:t>Unauthorised access to information may cause catastrophic (irreparable) damage to business and/or to the organisation's reputation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5C0DBA3E" w14:textId="77777777" w:rsidR="005D1693" w:rsidRPr="005D1693" w:rsidRDefault="005D1693" w:rsidP="005D1693">
            <w:r w:rsidRPr="005D1693">
              <w:t>Information is available only to individuals  in the organisation </w:t>
            </w:r>
          </w:p>
        </w:tc>
      </w:tr>
    </w:tbl>
    <w:p w14:paraId="6B0F9A06" w14:textId="7D14718B" w:rsidR="005D1693" w:rsidRPr="005D1693" w:rsidRDefault="005D1693" w:rsidP="005D1693">
      <w:r w:rsidRPr="005D1693">
        <w:lastRenderedPageBreak/>
        <w:t xml:space="preserve">All Public or Unrestricted information that is posted on the </w:t>
      </w:r>
      <w:r w:rsidRPr="005D1693">
        <w:t>organisations</w:t>
      </w:r>
      <w:r w:rsidRPr="005D1693">
        <w:t xml:space="preserve"> website, brochures or available in the public domain needs to be authorised by the </w:t>
      </w:r>
      <w:r w:rsidRPr="005D1693">
        <w:t>[Job Title]</w:t>
      </w:r>
      <w:r w:rsidRPr="005D1693">
        <w:t>. </w:t>
      </w:r>
    </w:p>
    <w:p w14:paraId="763B9C01" w14:textId="77777777" w:rsidR="005D1693" w:rsidRPr="005D1693" w:rsidRDefault="005D1693" w:rsidP="005D1693">
      <w:pPr>
        <w:pStyle w:val="Heading3"/>
      </w:pPr>
      <w:bookmarkStart w:id="50" w:name="_Toc195281645"/>
      <w:r w:rsidRPr="005D1693">
        <w:t>Reclassification</w:t>
      </w:r>
      <w:bookmarkEnd w:id="50"/>
      <w:r w:rsidRPr="005D1693">
        <w:t> </w:t>
      </w:r>
    </w:p>
    <w:p w14:paraId="67DCD0FD" w14:textId="1FB3DC4F" w:rsidR="005D1693" w:rsidRPr="005D1693" w:rsidRDefault="005D1693" w:rsidP="005D1693">
      <w:r w:rsidRPr="005D1693">
        <w:t>Asset owners must review the confidentiality level of their information assets every two years and assess whether the confidentiality level can be changed.  </w:t>
      </w:r>
    </w:p>
    <w:p w14:paraId="1D4A7937" w14:textId="5117D3DD" w:rsidR="005D1693" w:rsidRPr="005D1693" w:rsidRDefault="005D1693" w:rsidP="005D1693">
      <w:pPr>
        <w:pStyle w:val="Heading2"/>
        <w:spacing w:after="0"/>
      </w:pPr>
      <w:bookmarkStart w:id="51" w:name="_Toc195281646"/>
      <w:r w:rsidRPr="005D1693">
        <w:t xml:space="preserve">Information </w:t>
      </w:r>
      <w:r>
        <w:t>L</w:t>
      </w:r>
      <w:r w:rsidRPr="005D1693">
        <w:t>abeling</w:t>
      </w:r>
      <w:bookmarkEnd w:id="51"/>
      <w:r w:rsidRPr="005D1693">
        <w:t> </w:t>
      </w:r>
    </w:p>
    <w:p w14:paraId="4D18FDC2" w14:textId="77777777" w:rsidR="005D1693" w:rsidRPr="005D1693" w:rsidRDefault="005D1693" w:rsidP="005D1693">
      <w:r w:rsidRPr="005D1693">
        <w:t>Confidentiality levels are labeled in the following way:  </w:t>
      </w:r>
    </w:p>
    <w:p w14:paraId="52CBDFF4" w14:textId="77777777" w:rsidR="005D1693" w:rsidRPr="005D1693" w:rsidRDefault="005D1693" w:rsidP="006225AE">
      <w:pPr>
        <w:pStyle w:val="ListParagraph"/>
        <w:numPr>
          <w:ilvl w:val="0"/>
          <w:numId w:val="20"/>
        </w:numPr>
      </w:pPr>
      <w:r w:rsidRPr="005D1693">
        <w:rPr>
          <w:b/>
          <w:bCs/>
        </w:rPr>
        <w:t>paper documents</w:t>
      </w:r>
      <w:r w:rsidRPr="005D1693">
        <w:t xml:space="preserve"> – only CONFIDENTIAL/RESTRICTED documents need the confidentiality level indicated in the top right corner of each document page </w:t>
      </w:r>
    </w:p>
    <w:p w14:paraId="725B83BB" w14:textId="77777777" w:rsidR="005D1693" w:rsidRPr="005D1693" w:rsidRDefault="005D1693" w:rsidP="006225AE">
      <w:pPr>
        <w:pStyle w:val="ListParagraph"/>
        <w:numPr>
          <w:ilvl w:val="0"/>
          <w:numId w:val="20"/>
        </w:numPr>
      </w:pPr>
      <w:r w:rsidRPr="005D1693">
        <w:rPr>
          <w:b/>
          <w:bCs/>
        </w:rPr>
        <w:t>electronic documents</w:t>
      </w:r>
      <w:r w:rsidRPr="005D1693">
        <w:t xml:space="preserve"> – only CONFIDENTIAL/RESTRICTED documents need the confidentiality level indicated in the top right corner of each document page </w:t>
      </w:r>
    </w:p>
    <w:p w14:paraId="3BD992F2" w14:textId="77777777" w:rsidR="005D1693" w:rsidRPr="005D1693" w:rsidRDefault="005D1693" w:rsidP="006225AE">
      <w:pPr>
        <w:pStyle w:val="ListParagraph"/>
        <w:numPr>
          <w:ilvl w:val="0"/>
          <w:numId w:val="20"/>
        </w:numPr>
      </w:pPr>
      <w:r w:rsidRPr="005D1693">
        <w:rPr>
          <w:b/>
          <w:bCs/>
        </w:rPr>
        <w:t>electronic mail</w:t>
      </w:r>
      <w:r w:rsidRPr="005D1693">
        <w:t xml:space="preserve"> – only CONFIDENTIAL/RESTRICTED emails need to have the confidentiality level indicated in the first line of the e-mail body </w:t>
      </w:r>
    </w:p>
    <w:p w14:paraId="24E72B0D" w14:textId="77777777" w:rsidR="005D1693" w:rsidRPr="005D1693" w:rsidRDefault="005D1693" w:rsidP="006225AE">
      <w:pPr>
        <w:pStyle w:val="ListParagraph"/>
        <w:numPr>
          <w:ilvl w:val="0"/>
          <w:numId w:val="20"/>
        </w:numPr>
      </w:pPr>
      <w:r w:rsidRPr="005D1693">
        <w:rPr>
          <w:b/>
          <w:bCs/>
        </w:rPr>
        <w:t>electronic storage media</w:t>
      </w:r>
      <w:r w:rsidRPr="005D1693">
        <w:t xml:space="preserve"> (disks, memory cards, etc.) – any confidential data on these media is to be encrypted </w:t>
      </w:r>
    </w:p>
    <w:p w14:paraId="536B6318" w14:textId="77777777" w:rsidR="005D1693" w:rsidRPr="005D1693" w:rsidRDefault="005D1693" w:rsidP="006225AE">
      <w:pPr>
        <w:pStyle w:val="ListParagraph"/>
        <w:numPr>
          <w:ilvl w:val="0"/>
          <w:numId w:val="20"/>
        </w:numPr>
      </w:pPr>
      <w:r w:rsidRPr="005D1693">
        <w:rPr>
          <w:b/>
          <w:bCs/>
        </w:rPr>
        <w:t>information transmitted orally</w:t>
      </w:r>
      <w:r w:rsidRPr="005D1693">
        <w:t xml:space="preserve"> – the confidentiality level of confidential information to be transmitted in face-to-face communication, by telephone or some other means of communication, must be communicated prior to the information itself  </w:t>
      </w:r>
    </w:p>
    <w:p w14:paraId="06F0934C" w14:textId="77777777" w:rsidR="005D1693" w:rsidRPr="005D1693" w:rsidRDefault="005D1693" w:rsidP="005D1693">
      <w:pPr>
        <w:pStyle w:val="Heading2"/>
        <w:spacing w:after="0"/>
      </w:pPr>
      <w:bookmarkStart w:id="52" w:name="_Toc195281647"/>
      <w:r w:rsidRPr="005D1693">
        <w:t>Confidential Documents</w:t>
      </w:r>
      <w:bookmarkEnd w:id="52"/>
      <w:r w:rsidRPr="005D1693">
        <w:t> </w:t>
      </w:r>
    </w:p>
    <w:p w14:paraId="564F6E80" w14:textId="77777777" w:rsidR="005D1693" w:rsidRPr="005D1693" w:rsidRDefault="005D1693" w:rsidP="005D1693">
      <w:r w:rsidRPr="005D1693">
        <w:t>Examples of confidential documents are: </w:t>
      </w:r>
    </w:p>
    <w:p w14:paraId="404EFE90" w14:textId="77777777" w:rsidR="005D1693" w:rsidRPr="005D1693" w:rsidRDefault="005D1693" w:rsidP="006225AE">
      <w:pPr>
        <w:pStyle w:val="ListParagraph"/>
        <w:numPr>
          <w:ilvl w:val="0"/>
          <w:numId w:val="20"/>
        </w:numPr>
      </w:pPr>
      <w:r w:rsidRPr="005D1693">
        <w:t>Payslips and Payroll information </w:t>
      </w:r>
    </w:p>
    <w:p w14:paraId="3188C0E4" w14:textId="77777777" w:rsidR="005D1693" w:rsidRPr="005D1693" w:rsidRDefault="005D1693" w:rsidP="006225AE">
      <w:pPr>
        <w:pStyle w:val="ListParagraph"/>
        <w:numPr>
          <w:ilvl w:val="0"/>
          <w:numId w:val="20"/>
        </w:numPr>
      </w:pPr>
      <w:r w:rsidRPr="005D1693">
        <w:t>HR and Employment Contracts </w:t>
      </w:r>
    </w:p>
    <w:p w14:paraId="665CB7DA" w14:textId="77777777" w:rsidR="005D1693" w:rsidRPr="005D1693" w:rsidRDefault="005D1693" w:rsidP="006225AE">
      <w:pPr>
        <w:pStyle w:val="ListParagraph"/>
        <w:numPr>
          <w:ilvl w:val="0"/>
          <w:numId w:val="20"/>
        </w:numPr>
      </w:pPr>
      <w:r w:rsidRPr="005D1693">
        <w:t>Invoices </w:t>
      </w:r>
    </w:p>
    <w:p w14:paraId="0E061BE9" w14:textId="7FD0A09C" w:rsidR="005D1693" w:rsidRPr="005D1693" w:rsidRDefault="005D1693" w:rsidP="006225AE">
      <w:pPr>
        <w:pStyle w:val="ListParagraph"/>
        <w:numPr>
          <w:ilvl w:val="0"/>
          <w:numId w:val="20"/>
        </w:numPr>
      </w:pPr>
      <w:r w:rsidRPr="005D1693">
        <w:t>Legal documents </w:t>
      </w:r>
    </w:p>
    <w:p w14:paraId="1B697AD6" w14:textId="328D7397" w:rsidR="005D1693" w:rsidRPr="005D1693" w:rsidRDefault="005D1693" w:rsidP="005D1693">
      <w:pPr>
        <w:pStyle w:val="Heading2"/>
        <w:spacing w:after="0"/>
      </w:pPr>
      <w:bookmarkStart w:id="53" w:name="_Toc195281648"/>
      <w:r w:rsidRPr="005D1693">
        <w:t xml:space="preserve">Handling </w:t>
      </w:r>
      <w:r w:rsidR="00F82A03">
        <w:t>C</w:t>
      </w:r>
      <w:r w:rsidRPr="005D1693">
        <w:t xml:space="preserve">lassified </w:t>
      </w:r>
      <w:r w:rsidR="00F82A03">
        <w:t>I</w:t>
      </w:r>
      <w:r w:rsidRPr="005D1693">
        <w:t>nformation</w:t>
      </w:r>
      <w:bookmarkEnd w:id="53"/>
      <w:r w:rsidRPr="005D1693">
        <w:t xml:space="preserve">  </w:t>
      </w:r>
    </w:p>
    <w:p w14:paraId="389A1845" w14:textId="0DD23881" w:rsidR="005D1693" w:rsidRPr="005D1693" w:rsidRDefault="005D1693" w:rsidP="005D1693">
      <w:r w:rsidRPr="005D1693">
        <w:t xml:space="preserve">All persons accessing classified information must follow the rules listed in the following table. </w:t>
      </w:r>
      <w:r w:rsidR="006225AE">
        <w:t>D</w:t>
      </w:r>
      <w:r w:rsidRPr="005D1693">
        <w:t>isciplinary action</w:t>
      </w:r>
      <w:r w:rsidR="006225AE">
        <w:t xml:space="preserve"> will be initiated in the event of a</w:t>
      </w:r>
      <w:r w:rsidRPr="005D1693">
        <w:t xml:space="preserve"> rules breach or if the information is communicated to unauthorised persons. Each incident related to handling classified information must be reported in accordance with the Incident Management Procedure. </w:t>
      </w:r>
    </w:p>
    <w:p w14:paraId="0AA1CF35" w14:textId="77777777" w:rsidR="005D1693" w:rsidRPr="005D1693" w:rsidRDefault="005D1693" w:rsidP="005D1693">
      <w:r w:rsidRPr="005D1693">
        <w:t>Information assets may be taken off-premises only after obtaining authorisation in accordance with the Acceptable Use Policy. </w:t>
      </w:r>
    </w:p>
    <w:p w14:paraId="7C96EA4F" w14:textId="77777777" w:rsidR="005D1693" w:rsidRPr="005D1693" w:rsidRDefault="005D1693" w:rsidP="005D1693">
      <w:r w:rsidRPr="005D1693">
        <w:t>The method for secure erasure and destruction of media is prescribed in the Operating Procedures for Information and Communication Technology document.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80"/>
        <w:gridCol w:w="3555"/>
        <w:gridCol w:w="3960"/>
      </w:tblGrid>
      <w:tr w:rsidR="005D1693" w:rsidRPr="005D1693" w14:paraId="2D8422CF"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D9D9D9"/>
            <w:hideMark/>
          </w:tcPr>
          <w:p w14:paraId="44A7D288" w14:textId="77777777" w:rsidR="005D1693" w:rsidRPr="005D1693" w:rsidRDefault="005D1693" w:rsidP="005D1693">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D9D9D9"/>
            <w:hideMark/>
          </w:tcPr>
          <w:p w14:paraId="754492BB" w14:textId="77777777" w:rsidR="005D1693" w:rsidRPr="005D1693" w:rsidRDefault="005D1693" w:rsidP="005D1693">
            <w:r w:rsidRPr="005D1693">
              <w:rPr>
                <w:b/>
                <w:bCs/>
                <w:i/>
                <w:iCs/>
              </w:rPr>
              <w:t>Internal </w:t>
            </w:r>
            <w:r w:rsidRPr="005D1693">
              <w:t> </w:t>
            </w:r>
          </w:p>
        </w:tc>
        <w:tc>
          <w:tcPr>
            <w:tcW w:w="3960" w:type="dxa"/>
            <w:tcBorders>
              <w:top w:val="single" w:sz="6" w:space="0" w:color="000000"/>
              <w:left w:val="single" w:sz="6" w:space="0" w:color="000000"/>
              <w:bottom w:val="single" w:sz="6" w:space="0" w:color="000000"/>
              <w:right w:val="single" w:sz="6" w:space="0" w:color="000000"/>
            </w:tcBorders>
            <w:shd w:val="clear" w:color="auto" w:fill="D9D9D9"/>
            <w:hideMark/>
          </w:tcPr>
          <w:p w14:paraId="62BDFC47" w14:textId="77777777" w:rsidR="005D1693" w:rsidRPr="005D1693" w:rsidRDefault="005D1693" w:rsidP="005D1693">
            <w:r w:rsidRPr="005D1693">
              <w:rPr>
                <w:b/>
                <w:bCs/>
                <w:i/>
                <w:iCs/>
              </w:rPr>
              <w:t>Confidential/Restricted*</w:t>
            </w:r>
            <w:r w:rsidRPr="005D1693">
              <w:t> </w:t>
            </w:r>
          </w:p>
        </w:tc>
      </w:tr>
      <w:tr w:rsidR="005D1693" w:rsidRPr="005D1693" w14:paraId="3F86AB3D"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41383212" w14:textId="77777777" w:rsidR="005D1693" w:rsidRPr="005D1693" w:rsidRDefault="005D1693" w:rsidP="005D1693">
            <w:r w:rsidRPr="005D1693">
              <w:rPr>
                <w:b/>
                <w:bCs/>
              </w:rPr>
              <w:t>Paper documents</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23E5B256" w14:textId="6C1033BA" w:rsidR="005D1693" w:rsidRPr="005D1693" w:rsidRDefault="005D1693" w:rsidP="005D1693">
            <w:pPr>
              <w:numPr>
                <w:ilvl w:val="0"/>
                <w:numId w:val="75"/>
              </w:numPr>
            </w:pPr>
            <w:r w:rsidRPr="005D1693">
              <w:t>only authorised persons may have access</w:t>
            </w:r>
          </w:p>
          <w:p w14:paraId="3DF73FE5" w14:textId="09326ED5" w:rsidR="005D1693" w:rsidRPr="005D1693" w:rsidRDefault="005D1693" w:rsidP="005D1693">
            <w:pPr>
              <w:numPr>
                <w:ilvl w:val="0"/>
                <w:numId w:val="76"/>
              </w:numPr>
            </w:pPr>
            <w:r w:rsidRPr="005D1693">
              <w:lastRenderedPageBreak/>
              <w:t>if sent outside the organisation, the document the envelope needs to be sealed</w:t>
            </w:r>
          </w:p>
          <w:p w14:paraId="515B05F0" w14:textId="78344B1C" w:rsidR="005D1693" w:rsidRPr="005D1693" w:rsidRDefault="005D1693" w:rsidP="005D1693">
            <w:pPr>
              <w:numPr>
                <w:ilvl w:val="0"/>
                <w:numId w:val="77"/>
              </w:numPr>
            </w:pPr>
            <w:r w:rsidRPr="005D1693">
              <w:t>documents may only be kept in rooms without public access</w:t>
            </w:r>
          </w:p>
          <w:p w14:paraId="2BFFA88C" w14:textId="41586C01" w:rsidR="005D1693" w:rsidRPr="005D1693" w:rsidRDefault="005D1693" w:rsidP="005D1693">
            <w:pPr>
              <w:numPr>
                <w:ilvl w:val="0"/>
                <w:numId w:val="78"/>
              </w:numPr>
            </w:pPr>
            <w:r w:rsidRPr="005D1693">
              <w:t>documents must be frequently removed from printers or fax machines</w:t>
            </w:r>
          </w:p>
          <w:p w14:paraId="09F1CCF8" w14:textId="6D0A8018" w:rsidR="005D1693" w:rsidRPr="005D1693" w:rsidRDefault="005D1693" w:rsidP="005D1693">
            <w:pPr>
              <w:numPr>
                <w:ilvl w:val="0"/>
                <w:numId w:val="79"/>
              </w:numPr>
            </w:pPr>
            <w:r w:rsidRPr="005D1693">
              <w:t>Any document that is no longer required is to be shredded</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1C50EBDC" w14:textId="5D003578" w:rsidR="005D1693" w:rsidRPr="005D1693" w:rsidRDefault="005D1693" w:rsidP="005D1693">
            <w:pPr>
              <w:numPr>
                <w:ilvl w:val="0"/>
                <w:numId w:val="80"/>
              </w:numPr>
            </w:pPr>
            <w:r w:rsidRPr="005D1693">
              <w:lastRenderedPageBreak/>
              <w:t>the document must be stored in a locked cabinet</w:t>
            </w:r>
          </w:p>
          <w:p w14:paraId="67751F60" w14:textId="6ED28604" w:rsidR="005D1693" w:rsidRPr="005D1693" w:rsidRDefault="005D1693" w:rsidP="005D1693">
            <w:pPr>
              <w:numPr>
                <w:ilvl w:val="0"/>
                <w:numId w:val="81"/>
              </w:numPr>
            </w:pPr>
            <w:r w:rsidRPr="005D1693">
              <w:lastRenderedPageBreak/>
              <w:t>documents stored on a PC or laptop need to be locked while unattended using a password protected screensaver</w:t>
            </w:r>
          </w:p>
          <w:p w14:paraId="13419885" w14:textId="1D6C40D7" w:rsidR="005D1693" w:rsidRPr="005D1693" w:rsidRDefault="005D1693" w:rsidP="005D1693">
            <w:pPr>
              <w:numPr>
                <w:ilvl w:val="0"/>
                <w:numId w:val="82"/>
              </w:numPr>
            </w:pPr>
            <w:r w:rsidRPr="005D1693">
              <w:t>the document may be transferred within and outside the organisation only by a trustworthy person in a closed, sealed and registered envelope</w:t>
            </w:r>
          </w:p>
          <w:p w14:paraId="5684D658" w14:textId="0FC754BD" w:rsidR="005D1693" w:rsidRPr="005D1693" w:rsidRDefault="005D1693" w:rsidP="005D1693">
            <w:pPr>
              <w:numPr>
                <w:ilvl w:val="0"/>
                <w:numId w:val="83"/>
              </w:numPr>
            </w:pPr>
            <w:r w:rsidRPr="005D1693">
              <w:t>faxing the document is not allowed</w:t>
            </w:r>
          </w:p>
          <w:p w14:paraId="411FD85E" w14:textId="05BBC6D4" w:rsidR="005D1693" w:rsidRPr="005D1693" w:rsidRDefault="005D1693" w:rsidP="005D1693">
            <w:pPr>
              <w:numPr>
                <w:ilvl w:val="0"/>
                <w:numId w:val="84"/>
              </w:numPr>
            </w:pPr>
            <w:r w:rsidRPr="005D1693">
              <w:t>the document may be printed or photocopied only if the authorised person is standing next to the printer</w:t>
            </w:r>
          </w:p>
          <w:p w14:paraId="7DBC6549" w14:textId="0481E1B0" w:rsidR="005D1693" w:rsidRPr="005D1693" w:rsidRDefault="005D1693" w:rsidP="005D1693">
            <w:pPr>
              <w:numPr>
                <w:ilvl w:val="0"/>
                <w:numId w:val="85"/>
              </w:numPr>
            </w:pPr>
            <w:r w:rsidRPr="005D1693">
              <w:t>Any document that is no longer required is to be shredded</w:t>
            </w:r>
          </w:p>
        </w:tc>
      </w:tr>
      <w:tr w:rsidR="005D1693" w:rsidRPr="005D1693" w14:paraId="3566FB72"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2C64179B" w14:textId="77777777" w:rsidR="005D1693" w:rsidRPr="005D1693" w:rsidRDefault="005D1693" w:rsidP="005D1693">
            <w:r w:rsidRPr="005D1693">
              <w:rPr>
                <w:b/>
                <w:bCs/>
              </w:rPr>
              <w:lastRenderedPageBreak/>
              <w:t>Electronic documents</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16EA63FC" w14:textId="39CD8742" w:rsidR="005D1693" w:rsidRPr="005D1693" w:rsidRDefault="005D1693" w:rsidP="005D1693">
            <w:pPr>
              <w:numPr>
                <w:ilvl w:val="0"/>
                <w:numId w:val="86"/>
              </w:numPr>
            </w:pPr>
            <w:r w:rsidRPr="005D1693">
              <w:t>only authorised persons may have access</w:t>
            </w:r>
          </w:p>
          <w:p w14:paraId="390A89BF" w14:textId="306BFCC9" w:rsidR="005D1693" w:rsidRPr="005D1693" w:rsidRDefault="005D1693" w:rsidP="005D1693">
            <w:pPr>
              <w:numPr>
                <w:ilvl w:val="0"/>
                <w:numId w:val="87"/>
              </w:numPr>
            </w:pPr>
            <w:r w:rsidRPr="005D1693">
              <w:t xml:space="preserve">when files </w:t>
            </w:r>
            <w:r w:rsidR="00F82A03">
              <w:t>need to be</w:t>
            </w:r>
            <w:r w:rsidRPr="005D1693">
              <w:t xml:space="preserve"> exchanged via </w:t>
            </w:r>
            <w:r w:rsidR="00F82A03">
              <w:t xml:space="preserve">messaging </w:t>
            </w:r>
            <w:r w:rsidRPr="005D1693">
              <w:t>service</w:t>
            </w:r>
            <w:r w:rsidR="00F82A03">
              <w:t>s,</w:t>
            </w:r>
            <w:r w:rsidRPr="005D1693">
              <w:t xml:space="preserve"> they must be password protected</w:t>
            </w:r>
          </w:p>
          <w:p w14:paraId="64533E00" w14:textId="01FBE8CB" w:rsidR="005D1693" w:rsidRPr="005D1693" w:rsidRDefault="005D1693" w:rsidP="005D1693">
            <w:pPr>
              <w:numPr>
                <w:ilvl w:val="0"/>
                <w:numId w:val="88"/>
              </w:numPr>
            </w:pPr>
            <w:r w:rsidRPr="005D1693">
              <w:t>access to the information system where the document is stored must be protected by a strong password</w:t>
            </w:r>
          </w:p>
          <w:p w14:paraId="687E6921" w14:textId="7E938819" w:rsidR="005D1693" w:rsidRPr="005D1693" w:rsidRDefault="005D1693" w:rsidP="005D1693">
            <w:pPr>
              <w:numPr>
                <w:ilvl w:val="0"/>
                <w:numId w:val="89"/>
              </w:numPr>
            </w:pPr>
            <w:r w:rsidRPr="005D1693">
              <w:t>the screen on which the document is displayed must be automatically locked after one minute of inactivity</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5493FCBD" w14:textId="1CCAB975" w:rsidR="005D1693" w:rsidRPr="005D1693" w:rsidRDefault="005D1693" w:rsidP="005D1693">
            <w:pPr>
              <w:numPr>
                <w:ilvl w:val="0"/>
                <w:numId w:val="90"/>
              </w:numPr>
            </w:pPr>
            <w:r w:rsidRPr="005D1693">
              <w:t>the document may be stored in encrypted form</w:t>
            </w:r>
          </w:p>
          <w:p w14:paraId="4C53D220" w14:textId="2839861C" w:rsidR="005D1693" w:rsidRPr="005D1693" w:rsidRDefault="005D1693" w:rsidP="005D1693">
            <w:pPr>
              <w:numPr>
                <w:ilvl w:val="0"/>
                <w:numId w:val="91"/>
              </w:numPr>
            </w:pPr>
            <w:r w:rsidRPr="005D1693">
              <w:t>the document may be stored only on Stryve Secure servers</w:t>
            </w:r>
          </w:p>
          <w:p w14:paraId="46B0EBF1" w14:textId="367CB7E2" w:rsidR="005D1693" w:rsidRPr="005D1693" w:rsidRDefault="005D1693" w:rsidP="005D1693">
            <w:pPr>
              <w:numPr>
                <w:ilvl w:val="0"/>
                <w:numId w:val="92"/>
              </w:numPr>
            </w:pPr>
            <w:r w:rsidRPr="005D1693">
              <w:t xml:space="preserve">the document must not be exchanged via </w:t>
            </w:r>
            <w:r w:rsidR="00F82A03">
              <w:t xml:space="preserve">messaging </w:t>
            </w:r>
            <w:r w:rsidRPr="005D1693">
              <w:t>services</w:t>
            </w:r>
          </w:p>
          <w:p w14:paraId="0C585FFC" w14:textId="7F2D361D" w:rsidR="005D1693" w:rsidRPr="005D1693" w:rsidRDefault="005D1693" w:rsidP="005D1693">
            <w:pPr>
              <w:numPr>
                <w:ilvl w:val="0"/>
                <w:numId w:val="93"/>
              </w:numPr>
            </w:pPr>
            <w:r w:rsidRPr="005D1693">
              <w:t>the screen on which the document is displayed must be automatically locked after one minute of inactivity</w:t>
            </w:r>
          </w:p>
        </w:tc>
      </w:tr>
      <w:tr w:rsidR="005D1693" w:rsidRPr="005D1693" w14:paraId="4B789476"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4AC92765" w14:textId="77777777" w:rsidR="005D1693" w:rsidRPr="005D1693" w:rsidRDefault="005D1693" w:rsidP="005D1693">
            <w:r w:rsidRPr="005D1693">
              <w:rPr>
                <w:b/>
                <w:bCs/>
              </w:rPr>
              <w:t>Information systems</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21F92582" w14:textId="77777777" w:rsidR="005D1693" w:rsidRPr="005D1693" w:rsidRDefault="005D1693" w:rsidP="005D1693">
            <w:pPr>
              <w:numPr>
                <w:ilvl w:val="0"/>
                <w:numId w:val="94"/>
              </w:numPr>
            </w:pPr>
            <w:r w:rsidRPr="005D1693">
              <w:t>the information system may only be installed on servers controlled by the organisation </w:t>
            </w:r>
          </w:p>
          <w:p w14:paraId="6E20C191" w14:textId="77777777" w:rsidR="005D1693" w:rsidRPr="005D1693" w:rsidRDefault="005D1693" w:rsidP="005D1693">
            <w:pPr>
              <w:numPr>
                <w:ilvl w:val="0"/>
                <w:numId w:val="95"/>
              </w:numPr>
            </w:pPr>
            <w:r w:rsidRPr="005D1693">
              <w:t>only authorised persons may have access </w:t>
            </w:r>
          </w:p>
          <w:p w14:paraId="79AED39B" w14:textId="77777777" w:rsidR="005D1693" w:rsidRPr="005D1693" w:rsidRDefault="005D1693" w:rsidP="005D1693">
            <w:pPr>
              <w:numPr>
                <w:ilvl w:val="0"/>
                <w:numId w:val="96"/>
              </w:numPr>
            </w:pPr>
            <w:r w:rsidRPr="005D1693">
              <w:lastRenderedPageBreak/>
              <w:t>access to the information system must be protected by a strong password  </w:t>
            </w:r>
          </w:p>
          <w:p w14:paraId="42F8CBEF" w14:textId="77777777" w:rsidR="005D1693" w:rsidRPr="005D1693" w:rsidRDefault="005D1693" w:rsidP="005D1693">
            <w:pPr>
              <w:numPr>
                <w:ilvl w:val="0"/>
                <w:numId w:val="97"/>
              </w:numPr>
            </w:pPr>
            <w:r w:rsidRPr="005D1693">
              <w:t>the screen must be automatically locked after one minute of inactivity </w:t>
            </w:r>
          </w:p>
          <w:p w14:paraId="5DB45595" w14:textId="77777777" w:rsidR="005D1693" w:rsidRPr="005D1693" w:rsidRDefault="005D1693" w:rsidP="005D1693">
            <w:pPr>
              <w:numPr>
                <w:ilvl w:val="0"/>
                <w:numId w:val="98"/>
              </w:numPr>
            </w:pPr>
            <w:r w:rsidRPr="005D1693">
              <w:t>the information system may only be located in rooms with controlled physical access </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6A441316" w14:textId="77777777" w:rsidR="005D1693" w:rsidRPr="005D1693" w:rsidRDefault="005D1693" w:rsidP="005D1693">
            <w:pPr>
              <w:numPr>
                <w:ilvl w:val="0"/>
                <w:numId w:val="99"/>
              </w:numPr>
            </w:pPr>
            <w:r w:rsidRPr="005D1693">
              <w:lastRenderedPageBreak/>
              <w:t>the information system may only be installed on servers controlled by the organisation </w:t>
            </w:r>
          </w:p>
          <w:p w14:paraId="509D2AA7" w14:textId="77777777" w:rsidR="005D1693" w:rsidRPr="005D1693" w:rsidRDefault="005D1693" w:rsidP="005D1693">
            <w:pPr>
              <w:numPr>
                <w:ilvl w:val="0"/>
                <w:numId w:val="100"/>
              </w:numPr>
            </w:pPr>
            <w:r w:rsidRPr="005D1693">
              <w:t>the screen must be automatically locked after one minute of inactivity </w:t>
            </w:r>
          </w:p>
          <w:p w14:paraId="387A2594" w14:textId="77777777" w:rsidR="005D1693" w:rsidRPr="005D1693" w:rsidRDefault="005D1693" w:rsidP="005D1693">
            <w:pPr>
              <w:numPr>
                <w:ilvl w:val="0"/>
                <w:numId w:val="101"/>
              </w:numPr>
            </w:pPr>
            <w:r w:rsidRPr="005D1693">
              <w:t xml:space="preserve">the information system may only be located in rooms with controlled </w:t>
            </w:r>
            <w:r w:rsidRPr="005D1693">
              <w:lastRenderedPageBreak/>
              <w:t>physical access and identity control of people accessing the room </w:t>
            </w:r>
          </w:p>
          <w:p w14:paraId="41008199" w14:textId="31CCA013" w:rsidR="005D1693" w:rsidRPr="005D1693" w:rsidRDefault="005D1693" w:rsidP="005D1693">
            <w:pPr>
              <w:numPr>
                <w:ilvl w:val="0"/>
                <w:numId w:val="102"/>
              </w:numPr>
            </w:pPr>
            <w:r w:rsidRPr="005D1693">
              <w:t>data must be erased only with an algorithm which ensures secure deletion </w:t>
            </w:r>
          </w:p>
        </w:tc>
      </w:tr>
      <w:tr w:rsidR="005D1693" w:rsidRPr="005D1693" w14:paraId="240AF5E5"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6BE45073" w14:textId="77777777" w:rsidR="005D1693" w:rsidRPr="005D1693" w:rsidRDefault="005D1693" w:rsidP="005D1693">
            <w:r w:rsidRPr="005D1693">
              <w:rPr>
                <w:b/>
                <w:bCs/>
              </w:rPr>
              <w:lastRenderedPageBreak/>
              <w:t>Electronic mail</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30EF46F6" w14:textId="77777777" w:rsidR="005D1693" w:rsidRPr="005D1693" w:rsidRDefault="005D1693" w:rsidP="005D1693">
            <w:pPr>
              <w:numPr>
                <w:ilvl w:val="0"/>
                <w:numId w:val="103"/>
              </w:numPr>
            </w:pPr>
            <w:r w:rsidRPr="005D1693">
              <w:t>only authorised persons may have access </w:t>
            </w:r>
          </w:p>
          <w:p w14:paraId="66821685" w14:textId="77777777" w:rsidR="005D1693" w:rsidRPr="005D1693" w:rsidRDefault="005D1693" w:rsidP="005D1693">
            <w:pPr>
              <w:numPr>
                <w:ilvl w:val="0"/>
                <w:numId w:val="104"/>
              </w:numPr>
            </w:pPr>
            <w:r w:rsidRPr="005D1693">
              <w:t>the sender must carefully check the recipient </w:t>
            </w:r>
          </w:p>
          <w:p w14:paraId="27A6CD47" w14:textId="77777777" w:rsidR="005D1693" w:rsidRPr="005D1693" w:rsidRDefault="005D1693" w:rsidP="005D1693">
            <w:pPr>
              <w:numPr>
                <w:ilvl w:val="0"/>
                <w:numId w:val="105"/>
              </w:numPr>
            </w:pPr>
            <w:r w:rsidRPr="005D1693">
              <w:t>all rules stated under "Information systems" apply  </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451DD1EB" w14:textId="77777777" w:rsidR="005D1693" w:rsidRPr="005D1693" w:rsidRDefault="005D1693" w:rsidP="005D1693">
            <w:pPr>
              <w:numPr>
                <w:ilvl w:val="0"/>
                <w:numId w:val="106"/>
              </w:numPr>
            </w:pPr>
            <w:r w:rsidRPr="005D1693">
              <w:t>e-mails must be encrypted </w:t>
            </w:r>
          </w:p>
        </w:tc>
      </w:tr>
      <w:tr w:rsidR="005D1693" w:rsidRPr="005D1693" w14:paraId="5CF0DC45"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53881DA5" w14:textId="77777777" w:rsidR="005D1693" w:rsidRPr="005D1693" w:rsidRDefault="005D1693" w:rsidP="005D1693">
            <w:r w:rsidRPr="005D1693">
              <w:rPr>
                <w:b/>
                <w:bCs/>
              </w:rPr>
              <w:t>Electronic storage media </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27E61969" w14:textId="77777777" w:rsidR="005D1693" w:rsidRPr="005D1693" w:rsidRDefault="005D1693" w:rsidP="005D1693">
            <w:pPr>
              <w:numPr>
                <w:ilvl w:val="0"/>
                <w:numId w:val="107"/>
              </w:numPr>
            </w:pPr>
            <w:r w:rsidRPr="005D1693">
              <w:t>only authorised persons may have access </w:t>
            </w:r>
          </w:p>
          <w:p w14:paraId="41699C26" w14:textId="77777777" w:rsidR="005D1693" w:rsidRPr="005D1693" w:rsidRDefault="005D1693" w:rsidP="005D1693">
            <w:pPr>
              <w:numPr>
                <w:ilvl w:val="0"/>
                <w:numId w:val="108"/>
              </w:numPr>
            </w:pPr>
            <w:r w:rsidRPr="005D1693">
              <w:t>media or files must be password protected  </w:t>
            </w:r>
          </w:p>
          <w:p w14:paraId="0B9830D4" w14:textId="77777777" w:rsidR="005D1693" w:rsidRPr="005D1693" w:rsidRDefault="005D1693" w:rsidP="005D1693">
            <w:pPr>
              <w:numPr>
                <w:ilvl w:val="0"/>
                <w:numId w:val="109"/>
              </w:numPr>
            </w:pPr>
            <w:r w:rsidRPr="005D1693">
              <w:t>if sent outside the organisation, the media must be sent as registered mail or via courier </w:t>
            </w:r>
          </w:p>
          <w:p w14:paraId="6895F261" w14:textId="77777777" w:rsidR="005D1693" w:rsidRPr="005D1693" w:rsidRDefault="005D1693" w:rsidP="005D1693">
            <w:pPr>
              <w:numPr>
                <w:ilvl w:val="0"/>
                <w:numId w:val="110"/>
              </w:numPr>
            </w:pPr>
            <w:r w:rsidRPr="005D1693">
              <w:t>the media may only be kept in rooms with controlled physical access  </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5B806A5F" w14:textId="77777777" w:rsidR="005D1693" w:rsidRPr="005D1693" w:rsidRDefault="005D1693" w:rsidP="005D1693">
            <w:pPr>
              <w:numPr>
                <w:ilvl w:val="0"/>
                <w:numId w:val="111"/>
              </w:numPr>
            </w:pPr>
            <w:r w:rsidRPr="005D1693">
              <w:t>media must be stored in locked cabinet </w:t>
            </w:r>
          </w:p>
          <w:p w14:paraId="687DB75E" w14:textId="77777777" w:rsidR="005D1693" w:rsidRPr="005D1693" w:rsidRDefault="005D1693" w:rsidP="005D1693">
            <w:pPr>
              <w:numPr>
                <w:ilvl w:val="0"/>
                <w:numId w:val="112"/>
              </w:numPr>
            </w:pPr>
            <w:r w:rsidRPr="005D1693">
              <w:t>media may be transferred within and outside the organisation only by using a courier service </w:t>
            </w:r>
          </w:p>
          <w:p w14:paraId="39F090D4" w14:textId="77777777" w:rsidR="005D1693" w:rsidRPr="005D1693" w:rsidRDefault="005D1693" w:rsidP="005D1693">
            <w:pPr>
              <w:numPr>
                <w:ilvl w:val="0"/>
                <w:numId w:val="113"/>
              </w:numPr>
            </w:pPr>
            <w:r w:rsidRPr="005D1693">
              <w:t>only the media owner may destroy the media </w:t>
            </w:r>
          </w:p>
        </w:tc>
      </w:tr>
      <w:tr w:rsidR="005D1693" w:rsidRPr="005D1693" w14:paraId="1CB9D572" w14:textId="77777777" w:rsidTr="005D1693">
        <w:trPr>
          <w:trHeight w:val="300"/>
        </w:trPr>
        <w:tc>
          <w:tcPr>
            <w:tcW w:w="1380" w:type="dxa"/>
            <w:tcBorders>
              <w:top w:val="single" w:sz="6" w:space="0" w:color="000000"/>
              <w:left w:val="single" w:sz="6" w:space="0" w:color="000000"/>
              <w:bottom w:val="single" w:sz="6" w:space="0" w:color="000000"/>
              <w:right w:val="single" w:sz="6" w:space="0" w:color="000000"/>
            </w:tcBorders>
            <w:shd w:val="clear" w:color="auto" w:fill="F2F2F2"/>
            <w:hideMark/>
          </w:tcPr>
          <w:p w14:paraId="1F3F394E" w14:textId="77777777" w:rsidR="005D1693" w:rsidRPr="005D1693" w:rsidRDefault="005D1693" w:rsidP="005D1693">
            <w:r w:rsidRPr="005D1693">
              <w:rPr>
                <w:b/>
                <w:bCs/>
              </w:rPr>
              <w:t>Information transmitted orally </w:t>
            </w:r>
            <w:r w:rsidRPr="005D1693">
              <w:t> </w:t>
            </w:r>
          </w:p>
        </w:tc>
        <w:tc>
          <w:tcPr>
            <w:tcW w:w="3555" w:type="dxa"/>
            <w:tcBorders>
              <w:top w:val="single" w:sz="6" w:space="0" w:color="000000"/>
              <w:left w:val="single" w:sz="6" w:space="0" w:color="000000"/>
              <w:bottom w:val="single" w:sz="6" w:space="0" w:color="000000"/>
              <w:right w:val="single" w:sz="6" w:space="0" w:color="000000"/>
            </w:tcBorders>
            <w:shd w:val="clear" w:color="auto" w:fill="auto"/>
            <w:hideMark/>
          </w:tcPr>
          <w:p w14:paraId="578630F0" w14:textId="77777777" w:rsidR="005D1693" w:rsidRPr="005D1693" w:rsidRDefault="005D1693" w:rsidP="005D1693">
            <w:pPr>
              <w:numPr>
                <w:ilvl w:val="0"/>
                <w:numId w:val="114"/>
              </w:numPr>
            </w:pPr>
            <w:r w:rsidRPr="005D1693">
              <w:t>only authorised persons may have access to information </w:t>
            </w:r>
          </w:p>
          <w:p w14:paraId="52104B97" w14:textId="77777777" w:rsidR="005D1693" w:rsidRPr="005D1693" w:rsidRDefault="005D1693" w:rsidP="005D1693">
            <w:pPr>
              <w:numPr>
                <w:ilvl w:val="0"/>
                <w:numId w:val="115"/>
              </w:numPr>
            </w:pPr>
            <w:r w:rsidRPr="005D1693">
              <w:t>unauthorised persons must not be present in the room when the information is communicated </w:t>
            </w:r>
          </w:p>
        </w:tc>
        <w:tc>
          <w:tcPr>
            <w:tcW w:w="3960" w:type="dxa"/>
            <w:tcBorders>
              <w:top w:val="single" w:sz="6" w:space="0" w:color="000000"/>
              <w:left w:val="single" w:sz="6" w:space="0" w:color="000000"/>
              <w:bottom w:val="single" w:sz="6" w:space="0" w:color="000000"/>
              <w:right w:val="single" w:sz="6" w:space="0" w:color="000000"/>
            </w:tcBorders>
            <w:shd w:val="clear" w:color="auto" w:fill="auto"/>
            <w:hideMark/>
          </w:tcPr>
          <w:p w14:paraId="5630C8FB" w14:textId="77777777" w:rsidR="005D1693" w:rsidRPr="005D1693" w:rsidRDefault="005D1693" w:rsidP="005D1693">
            <w:pPr>
              <w:numPr>
                <w:ilvl w:val="0"/>
                <w:numId w:val="116"/>
              </w:numPr>
            </w:pPr>
            <w:r w:rsidRPr="005D1693">
              <w:t>only authorised persons may have access to information </w:t>
            </w:r>
          </w:p>
          <w:p w14:paraId="289B18F5" w14:textId="77777777" w:rsidR="005D1693" w:rsidRPr="005D1693" w:rsidRDefault="005D1693" w:rsidP="005D1693">
            <w:pPr>
              <w:numPr>
                <w:ilvl w:val="0"/>
                <w:numId w:val="117"/>
              </w:numPr>
            </w:pPr>
            <w:r w:rsidRPr="005D1693">
              <w:t>unauthorised persons must not be present when the information is communicated </w:t>
            </w:r>
          </w:p>
          <w:p w14:paraId="61192553" w14:textId="77777777" w:rsidR="005D1693" w:rsidRPr="005D1693" w:rsidRDefault="005D1693" w:rsidP="005D1693">
            <w:pPr>
              <w:numPr>
                <w:ilvl w:val="0"/>
                <w:numId w:val="118"/>
              </w:numPr>
            </w:pPr>
            <w:r w:rsidRPr="005D1693">
              <w:t>no transcript of the conversation may be kept </w:t>
            </w:r>
          </w:p>
        </w:tc>
      </w:tr>
    </w:tbl>
    <w:p w14:paraId="203E264C" w14:textId="1225C2DC" w:rsidR="005D1693" w:rsidRPr="005D1693" w:rsidRDefault="005D1693" w:rsidP="005D1693">
      <w:pPr>
        <w:rPr>
          <w:highlight w:val="yellow"/>
        </w:rPr>
      </w:pPr>
    </w:p>
    <w:p w14:paraId="0B4FE7B6" w14:textId="77777777" w:rsidR="005D1693" w:rsidRPr="005D1693" w:rsidRDefault="005D1693" w:rsidP="005D1693">
      <w:r w:rsidRPr="005D1693">
        <w:lastRenderedPageBreak/>
        <w:t>*Controls are implemented cumulatively, meaning that controls for any confidentiality level imply the implementation of controls defined for lower confidentiality levels – if stricter controls are prescribed for a higher confidentiality level, then only such controls are implemented.  </w:t>
      </w:r>
    </w:p>
    <w:p w14:paraId="1378EA24" w14:textId="77777777" w:rsidR="005D1693" w:rsidRPr="005D1693" w:rsidRDefault="005D1693" w:rsidP="00F82A03">
      <w:pPr>
        <w:pStyle w:val="Heading2"/>
        <w:spacing w:after="0"/>
      </w:pPr>
      <w:bookmarkStart w:id="54" w:name="_Toc195281649"/>
      <w:r w:rsidRPr="005D1693">
        <w:t>Non-Disclosure Agreements - NDA</w:t>
      </w:r>
      <w:bookmarkEnd w:id="54"/>
      <w:r w:rsidRPr="005D1693">
        <w:t> </w:t>
      </w:r>
    </w:p>
    <w:p w14:paraId="20BB2353" w14:textId="2B77DF71" w:rsidR="005D1693" w:rsidRPr="005D1693" w:rsidRDefault="005D1693" w:rsidP="005D1693">
      <w:r w:rsidRPr="005D1693">
        <w:t xml:space="preserve">The requirement for an NDA with a Supplier or Partner will be decided by the </w:t>
      </w:r>
      <w:r w:rsidR="00F82A03">
        <w:t>[Job Title]</w:t>
      </w:r>
      <w:r w:rsidRPr="005D1693">
        <w:t xml:space="preserve">. A Customer may request an NDA which will managed by the </w:t>
      </w:r>
      <w:r w:rsidR="00F82A03">
        <w:t>[Job Title]</w:t>
      </w:r>
      <w:r w:rsidRPr="005D1693">
        <w:t>. </w:t>
      </w:r>
    </w:p>
    <w:p w14:paraId="004800FF" w14:textId="2C892948" w:rsidR="005D1693" w:rsidRPr="00F82A03" w:rsidRDefault="005D1693" w:rsidP="005D1693">
      <w:r w:rsidRPr="005D1693">
        <w:t>All Supplier, Partner and Customer NDAs are stored securely online. </w:t>
      </w:r>
    </w:p>
    <w:p w14:paraId="2D33B6C7" w14:textId="4DF6BFCD" w:rsidR="0057032E" w:rsidRPr="00F82A03" w:rsidRDefault="0057032E" w:rsidP="0057032E">
      <w:pPr>
        <w:pStyle w:val="Heading1"/>
      </w:pPr>
      <w:bookmarkStart w:id="55" w:name="_Toc195281650"/>
      <w:r w:rsidRPr="00F82A03">
        <w:t>Validity and document management</w:t>
      </w:r>
      <w:bookmarkEnd w:id="44"/>
      <w:bookmarkEnd w:id="55"/>
    </w:p>
    <w:p w14:paraId="33F7B095" w14:textId="6434A773" w:rsidR="0057032E" w:rsidRPr="00F82A03" w:rsidRDefault="0057032E" w:rsidP="0057032E">
      <w:r w:rsidRPr="00F82A03">
        <w:t xml:space="preserve">This document is valid as of </w:t>
      </w:r>
      <w:r w:rsidR="007A3D06" w:rsidRPr="00F82A03">
        <w:t>01/05/20</w:t>
      </w:r>
      <w:r w:rsidR="00030756" w:rsidRPr="00F82A03">
        <w:t>23</w:t>
      </w:r>
    </w:p>
    <w:p w14:paraId="0717EF64" w14:textId="4C2DD5EF" w:rsidR="0057032E" w:rsidRDefault="0057032E" w:rsidP="0057032E">
      <w:r w:rsidRPr="00F82A03">
        <w:t xml:space="preserve">The owner of this document is </w:t>
      </w:r>
      <w:r w:rsidR="00D201BF" w:rsidRPr="00F82A03">
        <w:t xml:space="preserve">the </w:t>
      </w:r>
      <w:r w:rsidR="00030756" w:rsidRPr="00F82A03">
        <w:t>[Job Title]</w:t>
      </w:r>
      <w:r w:rsidRPr="00F82A03">
        <w:t>, who must check and</w:t>
      </w:r>
      <w:r w:rsidR="00B32E94" w:rsidRPr="00F82A03">
        <w:t>,</w:t>
      </w:r>
      <w:r w:rsidRPr="00F82A03">
        <w:t xml:space="preserve"> if necessary</w:t>
      </w:r>
      <w:r w:rsidR="00B32E94" w:rsidRPr="00F82A03">
        <w:t>,</w:t>
      </w:r>
      <w:r w:rsidRPr="00F82A03">
        <w:t xml:space="preserve"> update the document at least once a year.</w:t>
      </w:r>
    </w:p>
    <w:p w14:paraId="6FC24DA2" w14:textId="77777777" w:rsidR="008B055E" w:rsidRDefault="008B055E" w:rsidP="0057032E"/>
    <w:p w14:paraId="0ECBE563" w14:textId="77777777" w:rsidR="008B055E" w:rsidRDefault="008B055E">
      <w:pPr>
        <w:spacing w:after="0" w:line="240" w:lineRule="auto"/>
        <w:rPr>
          <w:rFonts w:eastAsia="Times New Roman"/>
          <w:b/>
          <w:sz w:val="28"/>
          <w:szCs w:val="28"/>
        </w:rPr>
      </w:pPr>
      <w:bookmarkStart w:id="56" w:name="_Toc117434236"/>
      <w:r>
        <w:rPr>
          <w:rFonts w:eastAsia="Times New Roman"/>
        </w:rPr>
        <w:br w:type="page"/>
      </w:r>
    </w:p>
    <w:p w14:paraId="0AF59A3A" w14:textId="649AF9A5" w:rsidR="008B055E" w:rsidRPr="00456DE8" w:rsidRDefault="008B055E" w:rsidP="00936887">
      <w:pPr>
        <w:pStyle w:val="Heading1"/>
        <w:numPr>
          <w:ilvl w:val="0"/>
          <w:numId w:val="0"/>
        </w:numPr>
        <w:ind w:left="360"/>
        <w:jc w:val="center"/>
      </w:pPr>
      <w:bookmarkStart w:id="57" w:name="_Toc195281651"/>
      <w:r w:rsidRPr="00456DE8">
        <w:lastRenderedPageBreak/>
        <w:t>Appendix</w:t>
      </w:r>
      <w:bookmarkEnd w:id="57"/>
    </w:p>
    <w:p w14:paraId="594C59D7" w14:textId="3F2BB618" w:rsidR="008B055E" w:rsidRPr="00456DE8" w:rsidRDefault="008B055E" w:rsidP="008B055E">
      <w:pPr>
        <w:pStyle w:val="Heading1"/>
        <w:numPr>
          <w:ilvl w:val="0"/>
          <w:numId w:val="30"/>
        </w:numPr>
      </w:pPr>
      <w:bookmarkStart w:id="58" w:name="_Toc195281652"/>
      <w:r w:rsidRPr="00456DE8">
        <w:rPr>
          <w:rFonts w:eastAsia="Times New Roman"/>
        </w:rPr>
        <w:t>Data Management Lifecycle</w:t>
      </w:r>
      <w:bookmarkEnd w:id="56"/>
      <w:bookmarkEnd w:id="58"/>
    </w:p>
    <w:p w14:paraId="611F6418" w14:textId="797DB5C6" w:rsidR="008B055E" w:rsidRPr="00207E62" w:rsidRDefault="008B055E" w:rsidP="008B055E">
      <w:r w:rsidRPr="00456DE8">
        <w:t xml:space="preserve">Identifying and tracking data </w:t>
      </w:r>
      <w:r w:rsidRPr="00207E62">
        <w:t xml:space="preserve">is an important process in the </w:t>
      </w:r>
      <w:r w:rsidRPr="00207E62">
        <w:rPr>
          <w:i/>
        </w:rPr>
        <w:t>Data Lifecycle</w:t>
      </w:r>
      <w:r w:rsidRPr="00207E62">
        <w:t xml:space="preserve">. In order to protect data, an organisation must first know what data is housed within the organisation. In addition, many other </w:t>
      </w:r>
      <w:r w:rsidR="00456DE8" w:rsidRPr="00207E62">
        <w:t>s</w:t>
      </w:r>
      <w:r w:rsidRPr="00207E62">
        <w:t xml:space="preserve">afeguards and </w:t>
      </w:r>
      <w:r w:rsidR="00456DE8" w:rsidRPr="00207E62">
        <w:t>c</w:t>
      </w:r>
      <w:r w:rsidRPr="00207E62">
        <w:t xml:space="preserve">ontrols are dependent on the data inventory, such as account management, access control, and more. Shown below in </w:t>
      </w:r>
      <w:r w:rsidRPr="00207E62">
        <w:fldChar w:fldCharType="begin"/>
      </w:r>
      <w:r w:rsidRPr="00207E62">
        <w:instrText xml:space="preserve"> REF _Ref194334027 \h </w:instrText>
      </w:r>
      <w:r w:rsidR="00936887" w:rsidRPr="00207E62">
        <w:instrText xml:space="preserve"> \* MERGEFORMAT </w:instrText>
      </w:r>
      <w:r w:rsidRPr="00207E62">
        <w:fldChar w:fldCharType="separate"/>
      </w:r>
      <w:r w:rsidR="00456DE8" w:rsidRPr="00207E62">
        <w:t>Figure 1</w:t>
      </w:r>
      <w:r w:rsidRPr="00207E62">
        <w:fldChar w:fldCharType="end"/>
      </w:r>
      <w:r w:rsidRPr="00207E62">
        <w:t xml:space="preserve"> are the high-level “steps” of the Data Management Lifecycle, followed by a detailed description of what each step entails.</w:t>
      </w:r>
    </w:p>
    <w:p w14:paraId="0C4FE881" w14:textId="77777777" w:rsidR="008B055E" w:rsidRPr="00936887" w:rsidRDefault="008B055E" w:rsidP="008B055E">
      <w:pPr>
        <w:keepNext/>
        <w:rPr>
          <w:highlight w:val="yellow"/>
        </w:rPr>
      </w:pPr>
      <w:r w:rsidRPr="00456DE8">
        <w:drawing>
          <wp:inline distT="0" distB="0" distL="0" distR="0" wp14:anchorId="3FBFC820" wp14:editId="3B6D473F">
            <wp:extent cx="5760720" cy="2483435"/>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15" cstate="print">
                      <a:extLst>
                        <a:ext uri="{28A0092B-C50C-407E-A947-70E740481C1C}">
                          <a14:useLocalDpi xmlns:a14="http://schemas.microsoft.com/office/drawing/2010/main" val="0"/>
                        </a:ext>
                      </a:extLst>
                    </a:blip>
                    <a:srcRect l="5943" t="18110" r="9150" b="16801"/>
                    <a:stretch/>
                  </pic:blipFill>
                  <pic:spPr bwMode="auto">
                    <a:xfrm>
                      <a:off x="0" y="0"/>
                      <a:ext cx="5760720" cy="2483435"/>
                    </a:xfrm>
                    <a:prstGeom prst="rect">
                      <a:avLst/>
                    </a:prstGeom>
                    <a:ln>
                      <a:noFill/>
                    </a:ln>
                    <a:extLst>
                      <a:ext uri="{53640926-AAD7-44D8-BBD7-CCE9431645EC}">
                        <a14:shadowObscured xmlns:a14="http://schemas.microsoft.com/office/drawing/2010/main"/>
                      </a:ext>
                    </a:extLst>
                  </pic:spPr>
                </pic:pic>
              </a:graphicData>
            </a:graphic>
          </wp:inline>
        </w:drawing>
      </w:r>
    </w:p>
    <w:p w14:paraId="70975309" w14:textId="77777777" w:rsidR="008B055E" w:rsidRPr="00207E62" w:rsidRDefault="008B055E" w:rsidP="008B055E">
      <w:pPr>
        <w:pStyle w:val="Caption"/>
      </w:pPr>
      <w:bookmarkStart w:id="59" w:name="_Ref194334027"/>
      <w:r w:rsidRPr="00207E62">
        <w:t xml:space="preserve">Figure </w:t>
      </w:r>
      <w:r w:rsidRPr="00207E62">
        <w:fldChar w:fldCharType="begin"/>
      </w:r>
      <w:r w:rsidRPr="00207E62">
        <w:instrText xml:space="preserve"> SEQ Figure \* ARABIC </w:instrText>
      </w:r>
      <w:r w:rsidRPr="00207E62">
        <w:fldChar w:fldCharType="separate"/>
      </w:r>
      <w:r w:rsidRPr="00207E62">
        <w:t>1</w:t>
      </w:r>
      <w:r w:rsidRPr="00207E62">
        <w:fldChar w:fldCharType="end"/>
      </w:r>
      <w:bookmarkEnd w:id="59"/>
      <w:r w:rsidRPr="00207E62">
        <w:t>: Data Management Lifecycle</w:t>
      </w:r>
    </w:p>
    <w:p w14:paraId="7859669E"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Data Acquisition</w:t>
      </w:r>
      <w:r w:rsidRPr="00207E62">
        <w:t xml:space="preserve"> – The process of gathering data which can then be displayed, stored, and analysed.</w:t>
      </w:r>
    </w:p>
    <w:p w14:paraId="18C2C066"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Data Inventory</w:t>
      </w:r>
      <w:r w:rsidRPr="00207E62">
        <w:t xml:space="preserve"> – A record of all data relevant to an organisation for analysis, decision-making, or other justifiable need.</w:t>
      </w:r>
    </w:p>
    <w:p w14:paraId="025BCC6B"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Data Classification</w:t>
      </w:r>
      <w:r w:rsidRPr="00207E62">
        <w:t xml:space="preserve"> – Organising data by categories that can be used to dictate protection and security efforts by priority.</w:t>
      </w:r>
    </w:p>
    <w:p w14:paraId="16BDE3AA"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Data Protection</w:t>
      </w:r>
      <w:r w:rsidRPr="00207E62">
        <w:t xml:space="preserve"> – The process of safeguarding data from corruption, compromise, or loss.</w:t>
      </w:r>
    </w:p>
    <w:p w14:paraId="0DD3AC7B"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Data Handling</w:t>
      </w:r>
      <w:r w:rsidRPr="00207E62">
        <w:t xml:space="preserve"> – </w:t>
      </w:r>
      <w:bookmarkStart w:id="60" w:name="_Hlk99457838"/>
      <w:r w:rsidRPr="00207E62">
        <w:t>The process of ensuring that data is stored in a safe and secure manner during usage and afterward.</w:t>
      </w:r>
    </w:p>
    <w:p w14:paraId="0C8CAC40" w14:textId="77777777" w:rsidR="008B055E" w:rsidRPr="00207E62" w:rsidRDefault="008B055E" w:rsidP="008B055E">
      <w:pPr>
        <w:pStyle w:val="ListParagraph"/>
        <w:snapToGrid w:val="0"/>
        <w:spacing w:before="120" w:after="120" w:line="240" w:lineRule="atLeast"/>
        <w:ind w:left="576" w:hanging="288"/>
        <w:contextualSpacing w:val="0"/>
      </w:pPr>
      <w:r w:rsidRPr="00207E62">
        <w:rPr>
          <w:b/>
        </w:rPr>
        <w:t xml:space="preserve">Data Disposal </w:t>
      </w:r>
      <w:r w:rsidRPr="00207E62">
        <w:t>– The process of removing organisation data from organisation assets, to include hard paper copies.</w:t>
      </w:r>
    </w:p>
    <w:p w14:paraId="0BB8C442" w14:textId="77777777" w:rsidR="008B055E" w:rsidRPr="00207E62" w:rsidRDefault="008B055E" w:rsidP="008B055E">
      <w:pPr>
        <w:pStyle w:val="Heading2"/>
      </w:pPr>
      <w:bookmarkStart w:id="61" w:name="_Toc195281653"/>
      <w:r w:rsidRPr="00207E62">
        <w:t>Data Lifecycle</w:t>
      </w:r>
      <w:bookmarkEnd w:id="61"/>
    </w:p>
    <w:p w14:paraId="4A4DC382" w14:textId="77777777" w:rsidR="008B055E" w:rsidRPr="00207E62" w:rsidRDefault="008B055E" w:rsidP="008B055E">
      <w:pPr>
        <w:pStyle w:val="Heading3"/>
      </w:pPr>
      <w:bookmarkStart w:id="62" w:name="_Toc195281654"/>
      <w:r w:rsidRPr="00207E62">
        <w:t>Data Acquisition</w:t>
      </w:r>
      <w:bookmarkEnd w:id="62"/>
      <w:r w:rsidRPr="00207E62">
        <w:t xml:space="preserve"> </w:t>
      </w:r>
    </w:p>
    <w:p w14:paraId="24524086" w14:textId="77777777" w:rsidR="008B055E" w:rsidRPr="00207E62" w:rsidRDefault="008B055E" w:rsidP="008B055E">
      <w:r w:rsidRPr="00207E62">
        <w:t>Data acquisition is the process of creating, collecting, and organising information. The data may be created or collected using a variety of methods. Data acquired should be of value to the organisation. When acquiring data, an organisation must consider storage solutions and security requirements that are commensurate with the type of data collected. Organisations must consider access of the data to include who, how, and when data can be accessed.</w:t>
      </w:r>
    </w:p>
    <w:p w14:paraId="0282168C" w14:textId="77777777" w:rsidR="008B055E" w:rsidRPr="00207E62" w:rsidRDefault="008B055E" w:rsidP="008B055E">
      <w:pPr>
        <w:pStyle w:val="Heading3"/>
      </w:pPr>
      <w:bookmarkStart w:id="63" w:name="_Toc195281655"/>
      <w:r w:rsidRPr="00207E62">
        <w:lastRenderedPageBreak/>
        <w:t>Data Inventory</w:t>
      </w:r>
      <w:bookmarkEnd w:id="63"/>
      <w:r w:rsidRPr="00207E62">
        <w:t xml:space="preserve">  </w:t>
      </w:r>
    </w:p>
    <w:bookmarkEnd w:id="60"/>
    <w:p w14:paraId="53A79F5F" w14:textId="77777777" w:rsidR="008B055E" w:rsidRPr="00207E62" w:rsidRDefault="008B055E" w:rsidP="008B055E">
      <w:r w:rsidRPr="00207E62">
        <w:t xml:space="preserve">Knowledge of an organisation’s assets, to include data, is critical to cybersecurity. The first step in this process is to understand the types of data an organisation owns and where this data is located. A data inventory helps to solve this problem. Similar to an organisation asset or software inventory, the data inventory focuses on assessing the types of data an organisation generates. The individual ultimately responsible for safeguarding, maintaining, and shepherding the data, is commonly referred to as the “data owner”. Many types of information systems, such as laptops, firewalls, or sensors, will create data in the form of logs. Many organisations center their entire business model around the collection, analysis, manipulation, and selling of data. All types of data an organisation leverages should be included in the data inventory. </w:t>
      </w:r>
    </w:p>
    <w:p w14:paraId="6099E74A" w14:textId="2A757200" w:rsidR="008B055E" w:rsidRDefault="008B055E" w:rsidP="00207E62">
      <w:r w:rsidRPr="00207E62">
        <w:t>Components of a data inventory may include:</w:t>
      </w:r>
    </w:p>
    <w:p w14:paraId="0B4AE252"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Identifier </w:t>
      </w:r>
      <w:r w:rsidRPr="00207E62">
        <w:t xml:space="preserve">– </w:t>
      </w:r>
      <w:r w:rsidRPr="00207E62">
        <w:rPr>
          <w:rFonts w:eastAsia="Arial" w:cs="Arial"/>
          <w:szCs w:val="18"/>
        </w:rPr>
        <w:t>This can be a filename or other unique identifier</w:t>
      </w:r>
    </w:p>
    <w:p w14:paraId="52D90E7F"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Data type </w:t>
      </w:r>
      <w:r w:rsidRPr="00207E62">
        <w:t>– Financial, PII, or other type of data</w:t>
      </w:r>
    </w:p>
    <w:p w14:paraId="6C0E0C81"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Data owner </w:t>
      </w:r>
      <w:r w:rsidRPr="00207E62">
        <w:t>– The individual or business unit entrusted with the data</w:t>
      </w:r>
    </w:p>
    <w:p w14:paraId="7202A00E"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Data classification/label </w:t>
      </w:r>
      <w:r w:rsidRPr="00207E62">
        <w:t>– Organisations should, at a minimum capture data sensitivity using sensitive or non-sensitive categories</w:t>
      </w:r>
    </w:p>
    <w:p w14:paraId="69C32834"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Data location </w:t>
      </w:r>
      <w:r w:rsidRPr="00207E62">
        <w:t>– Where the data is stored</w:t>
      </w:r>
    </w:p>
    <w:p w14:paraId="7EEA3B1D" w14:textId="77777777" w:rsidR="008B055E" w:rsidRPr="00207E62" w:rsidRDefault="008B055E" w:rsidP="008B055E">
      <w:pPr>
        <w:pStyle w:val="ListParagraph"/>
        <w:numPr>
          <w:ilvl w:val="0"/>
          <w:numId w:val="22"/>
        </w:numPr>
        <w:snapToGrid w:val="0"/>
        <w:spacing w:after="0" w:line="240" w:lineRule="atLeast"/>
        <w:contextualSpacing w:val="0"/>
      </w:pPr>
      <w:r w:rsidRPr="00207E62">
        <w:rPr>
          <w:b/>
        </w:rPr>
        <w:t xml:space="preserve">Data format </w:t>
      </w:r>
      <w:r w:rsidRPr="00207E62">
        <w:t>– Type of file, which may be database or long-term storage device/service</w:t>
      </w:r>
    </w:p>
    <w:p w14:paraId="7AEABAC6" w14:textId="77777777" w:rsidR="008B055E" w:rsidRPr="00207E62" w:rsidRDefault="008B055E" w:rsidP="008B055E">
      <w:pPr>
        <w:pStyle w:val="ListParagraph"/>
        <w:numPr>
          <w:ilvl w:val="0"/>
          <w:numId w:val="22"/>
        </w:numPr>
        <w:snapToGrid w:val="0"/>
        <w:spacing w:after="120" w:line="240" w:lineRule="atLeast"/>
        <w:contextualSpacing w:val="0"/>
      </w:pPr>
      <w:r w:rsidRPr="00207E62">
        <w:rPr>
          <w:b/>
        </w:rPr>
        <w:t xml:space="preserve">Data retention </w:t>
      </w:r>
      <w:r w:rsidRPr="00207E62">
        <w:t>– Required time frame for retention of data for legal, regulatory, or business requirements</w:t>
      </w:r>
    </w:p>
    <w:p w14:paraId="1A0C25DC" w14:textId="77777777" w:rsidR="008B055E" w:rsidRPr="00207E62" w:rsidRDefault="008B055E" w:rsidP="008B055E">
      <w:pPr>
        <w:pStyle w:val="Heading3"/>
      </w:pPr>
      <w:bookmarkStart w:id="64" w:name="_Toc195281656"/>
      <w:r w:rsidRPr="00207E62">
        <w:t>Data Classification</w:t>
      </w:r>
      <w:bookmarkEnd w:id="64"/>
    </w:p>
    <w:p w14:paraId="5F151A00" w14:textId="77777777" w:rsidR="008B055E" w:rsidRPr="00207E62" w:rsidRDefault="008B055E" w:rsidP="008B055E">
      <w:pPr>
        <w:rPr>
          <w:rFonts w:eastAsia="Times New Roman"/>
          <w:b/>
          <w:bCs/>
        </w:rPr>
      </w:pPr>
      <w:r w:rsidRPr="00207E62">
        <w:t>Organisations should determine what data is considered sensitive based on legal, regulatory, or business requirements as well as potential risk posed should data be compromised or lost. At a minimum, the organisation should use one of two categories to describe the data: sensitive and non-sensitive. If possible, organisations should further describe data using industry specific categories such as PII, financial, customer, etc. Organisations should also consider categories such as confidential, public, commercial, proprietary/internal, and others as applicable and appropriate.</w:t>
      </w:r>
    </w:p>
    <w:p w14:paraId="47934ADD" w14:textId="77777777" w:rsidR="008B055E" w:rsidRPr="00207E62" w:rsidRDefault="008B055E" w:rsidP="008B055E">
      <w:pPr>
        <w:pStyle w:val="Heading3"/>
      </w:pPr>
      <w:bookmarkStart w:id="65" w:name="_Toc195281657"/>
      <w:r w:rsidRPr="00207E62">
        <w:t>Data Protection</w:t>
      </w:r>
      <w:bookmarkEnd w:id="65"/>
      <w:r w:rsidRPr="00207E62">
        <w:t xml:space="preserve">  </w:t>
      </w:r>
    </w:p>
    <w:p w14:paraId="78ABEA75" w14:textId="77777777" w:rsidR="008B055E" w:rsidRPr="00207E62" w:rsidRDefault="008B055E" w:rsidP="008B055E">
      <w:r w:rsidRPr="00207E62">
        <w:t>Data protection is comprised of data security and data privacy. It is important to ensure data is secured via appropriate measures such as access control, encryption, threat monitoring, etc. These measures should be dictated by the sensitivity of the data and data privacy requirements such as legal, regulatory, and business requirements.</w:t>
      </w:r>
    </w:p>
    <w:p w14:paraId="764E731A" w14:textId="77777777" w:rsidR="008B055E" w:rsidRPr="00207E62" w:rsidRDefault="008B055E" w:rsidP="008B055E">
      <w:pPr>
        <w:pStyle w:val="Heading3"/>
      </w:pPr>
      <w:bookmarkStart w:id="66" w:name="_Toc195281658"/>
      <w:r w:rsidRPr="00207E62">
        <w:t>Data Handling</w:t>
      </w:r>
      <w:bookmarkEnd w:id="66"/>
      <w:r w:rsidRPr="00207E62">
        <w:t xml:space="preserve">  </w:t>
      </w:r>
    </w:p>
    <w:p w14:paraId="3AA29C2A" w14:textId="77777777" w:rsidR="008B055E" w:rsidRPr="00207E62" w:rsidRDefault="008B055E" w:rsidP="008B055E">
      <w:r w:rsidRPr="00207E62">
        <w:t xml:space="preserve">Data handling entails properly securing the data throughout the whole lifecycle including the processing, storage, and transmission of the data, in accordance with data sensitivity. Lacking specific guidance to dictate the length of retention of data from production system, organisation data can become cumbersome to manage, which may lead to accidental data loss or mismanagement. This is in part due to data nowadays being stored essentially everywhere, within the organisation, outside the organisation, and with third-party service providers. Additionally, removal of sensitive data no </w:t>
      </w:r>
      <w:r w:rsidRPr="00207E62">
        <w:lastRenderedPageBreak/>
        <w:t xml:space="preserve">longer being used lessens the impact of a data breach since less information will be available to be stolen on organisation assets. </w:t>
      </w:r>
    </w:p>
    <w:p w14:paraId="0B4DCA82" w14:textId="77777777" w:rsidR="008B055E" w:rsidRPr="00207E62" w:rsidRDefault="008B055E" w:rsidP="008B055E">
      <w:pPr>
        <w:pStyle w:val="Heading3"/>
      </w:pPr>
      <w:bookmarkStart w:id="67" w:name="_Toc195281659"/>
      <w:r w:rsidRPr="00207E62">
        <w:t>Data Disposal</w:t>
      </w:r>
      <w:bookmarkEnd w:id="67"/>
      <w:r w:rsidRPr="00207E62">
        <w:t xml:space="preserve"> </w:t>
      </w:r>
    </w:p>
    <w:p w14:paraId="425E8922" w14:textId="77777777" w:rsidR="008B055E" w:rsidRDefault="008B055E" w:rsidP="008B055E">
      <w:r w:rsidRPr="00207E62">
        <w:t>The act of removing data from organisation systems helps to alleviate data storage and maintenance resources (e.g., cloud or physical storage, staff time to appropriately maintain data) and help reduce the impact of a data breach. The variety of data storage mediums used by a company will require different methods of destruction. For instance, the methods used to destroy paper records will be different than those used to destroy solid state drives (SSDs). The method of destruction should be commensurate with the level of sensitivity of the document and data itself. All users need to be properly informed of the organisation’s data disposal procedures. This must be accomplished by maintaining documentation, making said documentation available to users, and ensuring users know where to find the documentation. The organisation should also consider training users on data disposal procedures during user awareness training. Whenever possible, the organisation should ensure that contracts with third party services providers include clauses to destroy all company data at the request of the organisation.</w:t>
      </w:r>
    </w:p>
    <w:p w14:paraId="24E75248" w14:textId="77777777" w:rsidR="008B055E" w:rsidRPr="00996102" w:rsidRDefault="008B055E" w:rsidP="0057032E"/>
    <w:sectPr w:rsidR="008B055E" w:rsidRPr="00996102" w:rsidSect="0057032E">
      <w:headerReference w:type="default" r:id="rId16"/>
      <w:footerReference w:type="default" r:id="rId17"/>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ul Delahunty" w:date="2025-01-28T12:43:00Z" w:initials="PD">
    <w:p w14:paraId="09D2C2A5" w14:textId="77777777" w:rsidR="00030756" w:rsidRDefault="00030756" w:rsidP="00030756">
      <w:pPr>
        <w:pStyle w:val="CommentText"/>
      </w:pPr>
      <w:r>
        <w:rPr>
          <w:rStyle w:val="CommentReference"/>
        </w:rPr>
        <w:annotationRef/>
      </w:r>
      <w:r>
        <w:t>The content in each of the sections is intended as examples of likely content. Each organisation should tailor to their own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D2C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081153" w16cex:dateUtc="2025-01-28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D2C2A5" w16cid:durableId="4C081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851AC" w14:textId="77777777" w:rsidR="00F14A4B" w:rsidRDefault="00F14A4B" w:rsidP="0057032E">
      <w:pPr>
        <w:spacing w:after="0" w:line="240" w:lineRule="auto"/>
      </w:pPr>
      <w:r>
        <w:separator/>
      </w:r>
    </w:p>
  </w:endnote>
  <w:endnote w:type="continuationSeparator" w:id="0">
    <w:p w14:paraId="15F27311" w14:textId="77777777" w:rsidR="00F14A4B" w:rsidRDefault="00F14A4B" w:rsidP="0057032E">
      <w:pPr>
        <w:spacing w:after="0" w:line="240" w:lineRule="auto"/>
      </w:pPr>
      <w:r>
        <w:continuationSeparator/>
      </w:r>
    </w:p>
  </w:endnote>
  <w:endnote w:type="continuationNotice" w:id="1">
    <w:p w14:paraId="3D6C2263" w14:textId="77777777" w:rsidR="00F14A4B" w:rsidRDefault="00F14A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510"/>
      <w:gridCol w:w="2411"/>
      <w:gridCol w:w="3401"/>
    </w:tblGrid>
    <w:tr w:rsidR="00E01F52" w:rsidRPr="006571EC" w14:paraId="56F76E58" w14:textId="77777777" w:rsidTr="000A0AD3">
      <w:tc>
        <w:tcPr>
          <w:tcW w:w="3510" w:type="dxa"/>
        </w:tcPr>
        <w:p w14:paraId="122C3374" w14:textId="6B0FF30D" w:rsidR="00E01F52" w:rsidRPr="00B6218E" w:rsidRDefault="00551E4F" w:rsidP="00747470">
          <w:pPr>
            <w:pStyle w:val="Footer"/>
            <w:rPr>
              <w:sz w:val="18"/>
              <w:szCs w:val="18"/>
            </w:rPr>
          </w:pPr>
          <w:r>
            <w:rPr>
              <w:sz w:val="18"/>
            </w:rPr>
            <w:t>Data Management &amp; Classification</w:t>
          </w:r>
          <w:r w:rsidR="00E01F52">
            <w:rPr>
              <w:sz w:val="18"/>
            </w:rPr>
            <w:t xml:space="preserve"> Policy</w:t>
          </w:r>
        </w:p>
      </w:tc>
      <w:tc>
        <w:tcPr>
          <w:tcW w:w="2411" w:type="dxa"/>
        </w:tcPr>
        <w:p w14:paraId="44BEB2F2" w14:textId="001ADBF1" w:rsidR="00E01F52" w:rsidRPr="00B6218E" w:rsidRDefault="00E01F52" w:rsidP="00286C07">
          <w:pPr>
            <w:pStyle w:val="Footer"/>
            <w:jc w:val="center"/>
            <w:rPr>
              <w:sz w:val="18"/>
              <w:szCs w:val="18"/>
            </w:rPr>
          </w:pPr>
          <w:r>
            <w:rPr>
              <w:sz w:val="18"/>
            </w:rPr>
            <w:t xml:space="preserve">ver </w:t>
          </w:r>
          <w:r w:rsidR="00E55418">
            <w:rPr>
              <w:sz w:val="18"/>
            </w:rPr>
            <w:t>0.2</w:t>
          </w:r>
          <w:r w:rsidR="00080BDE">
            <w:rPr>
              <w:sz w:val="18"/>
            </w:rPr>
            <w:t xml:space="preserve">  </w:t>
          </w:r>
          <w:r>
            <w:rPr>
              <w:sz w:val="18"/>
            </w:rPr>
            <w:t xml:space="preserve">from </w:t>
          </w:r>
          <w:r w:rsidR="00204A4A">
            <w:rPr>
              <w:sz w:val="18"/>
            </w:rPr>
            <w:t>1</w:t>
          </w:r>
          <w:r>
            <w:rPr>
              <w:sz w:val="18"/>
            </w:rPr>
            <w:t>/0</w:t>
          </w:r>
          <w:r w:rsidR="00E55418">
            <w:rPr>
              <w:sz w:val="18"/>
            </w:rPr>
            <w:t>5</w:t>
          </w:r>
          <w:r>
            <w:rPr>
              <w:sz w:val="18"/>
            </w:rPr>
            <w:t>/202</w:t>
          </w:r>
          <w:r w:rsidR="00E55418">
            <w:rPr>
              <w:sz w:val="18"/>
            </w:rPr>
            <w:t>3</w:t>
          </w:r>
        </w:p>
      </w:tc>
      <w:tc>
        <w:tcPr>
          <w:tcW w:w="3401" w:type="dxa"/>
        </w:tcPr>
        <w:p w14:paraId="62E3C488" w14:textId="460AE1E3" w:rsidR="00E01F52" w:rsidRPr="00B6218E" w:rsidRDefault="00E01F52" w:rsidP="0057032E">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sz w:val="18"/>
            </w:rPr>
            <w:t>11</w:t>
          </w:r>
          <w:r>
            <w:rPr>
              <w:b/>
              <w:sz w:val="18"/>
            </w:rPr>
            <w:fldChar w:fldCharType="end"/>
          </w:r>
        </w:p>
      </w:tc>
    </w:tr>
  </w:tbl>
  <w:p w14:paraId="6D51171C" w14:textId="57A851FA" w:rsidR="00E01F52" w:rsidRPr="004B1E43" w:rsidRDefault="00E01F52" w:rsidP="004F4F13">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0ADB" w14:textId="77777777" w:rsidR="00F14A4B" w:rsidRDefault="00F14A4B" w:rsidP="0057032E">
      <w:pPr>
        <w:spacing w:after="0" w:line="240" w:lineRule="auto"/>
      </w:pPr>
      <w:r>
        <w:separator/>
      </w:r>
    </w:p>
  </w:footnote>
  <w:footnote w:type="continuationSeparator" w:id="0">
    <w:p w14:paraId="69DC7102" w14:textId="77777777" w:rsidR="00F14A4B" w:rsidRDefault="00F14A4B" w:rsidP="0057032E">
      <w:pPr>
        <w:spacing w:after="0" w:line="240" w:lineRule="auto"/>
      </w:pPr>
      <w:r>
        <w:continuationSeparator/>
      </w:r>
    </w:p>
  </w:footnote>
  <w:footnote w:type="continuationNotice" w:id="1">
    <w:p w14:paraId="1347E2B9" w14:textId="77777777" w:rsidR="00F14A4B" w:rsidRDefault="00F14A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590"/>
      <w:gridCol w:w="2482"/>
    </w:tblGrid>
    <w:tr w:rsidR="00E01F52" w:rsidRPr="006571EC" w14:paraId="76C628B5" w14:textId="77777777" w:rsidTr="0057032E">
      <w:tc>
        <w:tcPr>
          <w:tcW w:w="6771" w:type="dxa"/>
        </w:tcPr>
        <w:p w14:paraId="745F788F" w14:textId="6EDA674C" w:rsidR="00E01F52" w:rsidRPr="00B6218E" w:rsidRDefault="00E55418" w:rsidP="00684239">
          <w:pPr>
            <w:pStyle w:val="Header"/>
            <w:spacing w:after="0"/>
            <w:rPr>
              <w:sz w:val="20"/>
              <w:szCs w:val="20"/>
            </w:rPr>
          </w:pPr>
          <w:r>
            <w:rPr>
              <w:sz w:val="20"/>
            </w:rPr>
            <w:t>[Organisation Name]</w:t>
          </w:r>
        </w:p>
      </w:tc>
      <w:tc>
        <w:tcPr>
          <w:tcW w:w="2517" w:type="dxa"/>
        </w:tcPr>
        <w:p w14:paraId="0DA10EEC" w14:textId="31C210E4" w:rsidR="00E01F52" w:rsidRPr="00B6218E" w:rsidRDefault="00E55418" w:rsidP="0057032E">
          <w:pPr>
            <w:pStyle w:val="Header"/>
            <w:spacing w:after="0"/>
            <w:jc w:val="right"/>
            <w:rPr>
              <w:sz w:val="20"/>
              <w:szCs w:val="20"/>
            </w:rPr>
          </w:pPr>
          <w:r>
            <w:rPr>
              <w:sz w:val="20"/>
            </w:rPr>
            <w:t>[Confidentiality Level]</w:t>
          </w:r>
        </w:p>
      </w:tc>
    </w:tr>
  </w:tbl>
  <w:p w14:paraId="2B1491B4" w14:textId="77777777" w:rsidR="00E01F52" w:rsidRPr="003056B2" w:rsidRDefault="00E01F52" w:rsidP="0057032E">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7BC"/>
    <w:multiLevelType w:val="hybridMultilevel"/>
    <w:tmpl w:val="E0DC11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C53529"/>
    <w:multiLevelType w:val="multilevel"/>
    <w:tmpl w:val="692AF7CE"/>
    <w:lvl w:ilvl="0">
      <w:start w:val="1"/>
      <w:numFmt w:val="decimal"/>
      <w:lvlText w:val="%1."/>
      <w:lvlJc w:val="left"/>
      <w:pPr>
        <w:ind w:left="360" w:hanging="360"/>
      </w:pPr>
      <w:rPr>
        <w:rFonts w:hint="default"/>
        <w:b/>
        <w:i w:val="0"/>
      </w:rPr>
    </w:lvl>
    <w:lvl w:ilvl="1">
      <w:start w:val="1"/>
      <w:numFmt w:val="lowerLetter"/>
      <w:pStyle w:val="List1Number"/>
      <w:lvlText w:val="%2."/>
      <w:lvlJc w:val="left"/>
      <w:pPr>
        <w:ind w:left="720" w:hanging="360"/>
      </w:pPr>
      <w:rPr>
        <w:rFonts w:hint="default"/>
        <w:b/>
        <w:i w:val="0"/>
      </w:rPr>
    </w:lvl>
    <w:lvl w:ilvl="2">
      <w:start w:val="1"/>
      <w:numFmt w:val="lowerRoman"/>
      <w:lvlText w:val="%3."/>
      <w:lvlJc w:val="left"/>
      <w:pPr>
        <w:ind w:left="1080" w:hanging="360"/>
      </w:pPr>
      <w:rPr>
        <w:rFonts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7B79D6"/>
    <w:multiLevelType w:val="hybridMultilevel"/>
    <w:tmpl w:val="B4B6591C"/>
    <w:lvl w:ilvl="0" w:tplc="2EBC31C0">
      <w:start w:val="1"/>
      <w:numFmt w:val="bullet"/>
      <w:lvlText w:val=""/>
      <w:lvlJc w:val="left"/>
      <w:pPr>
        <w:ind w:left="720" w:hanging="360"/>
      </w:pPr>
      <w:rPr>
        <w:rFonts w:ascii="Symbol" w:hAnsi="Symbol" w:hint="default"/>
      </w:rPr>
    </w:lvl>
    <w:lvl w:ilvl="1" w:tplc="0BDEC67E" w:tentative="1">
      <w:start w:val="1"/>
      <w:numFmt w:val="bullet"/>
      <w:lvlText w:val="o"/>
      <w:lvlJc w:val="left"/>
      <w:pPr>
        <w:ind w:left="1440" w:hanging="360"/>
      </w:pPr>
      <w:rPr>
        <w:rFonts w:ascii="Courier New" w:hAnsi="Courier New" w:cs="Courier New" w:hint="default"/>
      </w:rPr>
    </w:lvl>
    <w:lvl w:ilvl="2" w:tplc="86445014" w:tentative="1">
      <w:start w:val="1"/>
      <w:numFmt w:val="bullet"/>
      <w:lvlText w:val=""/>
      <w:lvlJc w:val="left"/>
      <w:pPr>
        <w:ind w:left="2160" w:hanging="360"/>
      </w:pPr>
      <w:rPr>
        <w:rFonts w:ascii="Wingdings" w:hAnsi="Wingdings" w:hint="default"/>
      </w:rPr>
    </w:lvl>
    <w:lvl w:ilvl="3" w:tplc="63DA28E4" w:tentative="1">
      <w:start w:val="1"/>
      <w:numFmt w:val="bullet"/>
      <w:lvlText w:val=""/>
      <w:lvlJc w:val="left"/>
      <w:pPr>
        <w:ind w:left="2880" w:hanging="360"/>
      </w:pPr>
      <w:rPr>
        <w:rFonts w:ascii="Symbol" w:hAnsi="Symbol" w:hint="default"/>
      </w:rPr>
    </w:lvl>
    <w:lvl w:ilvl="4" w:tplc="2974BA20" w:tentative="1">
      <w:start w:val="1"/>
      <w:numFmt w:val="bullet"/>
      <w:lvlText w:val="o"/>
      <w:lvlJc w:val="left"/>
      <w:pPr>
        <w:ind w:left="3600" w:hanging="360"/>
      </w:pPr>
      <w:rPr>
        <w:rFonts w:ascii="Courier New" w:hAnsi="Courier New" w:cs="Courier New" w:hint="default"/>
      </w:rPr>
    </w:lvl>
    <w:lvl w:ilvl="5" w:tplc="D6B0AE2C" w:tentative="1">
      <w:start w:val="1"/>
      <w:numFmt w:val="bullet"/>
      <w:lvlText w:val=""/>
      <w:lvlJc w:val="left"/>
      <w:pPr>
        <w:ind w:left="4320" w:hanging="360"/>
      </w:pPr>
      <w:rPr>
        <w:rFonts w:ascii="Wingdings" w:hAnsi="Wingdings" w:hint="default"/>
      </w:rPr>
    </w:lvl>
    <w:lvl w:ilvl="6" w:tplc="73A86724" w:tentative="1">
      <w:start w:val="1"/>
      <w:numFmt w:val="bullet"/>
      <w:lvlText w:val=""/>
      <w:lvlJc w:val="left"/>
      <w:pPr>
        <w:ind w:left="5040" w:hanging="360"/>
      </w:pPr>
      <w:rPr>
        <w:rFonts w:ascii="Symbol" w:hAnsi="Symbol" w:hint="default"/>
      </w:rPr>
    </w:lvl>
    <w:lvl w:ilvl="7" w:tplc="6A023A20" w:tentative="1">
      <w:start w:val="1"/>
      <w:numFmt w:val="bullet"/>
      <w:lvlText w:val="o"/>
      <w:lvlJc w:val="left"/>
      <w:pPr>
        <w:ind w:left="5760" w:hanging="360"/>
      </w:pPr>
      <w:rPr>
        <w:rFonts w:ascii="Courier New" w:hAnsi="Courier New" w:cs="Courier New" w:hint="default"/>
      </w:rPr>
    </w:lvl>
    <w:lvl w:ilvl="8" w:tplc="3216D76C" w:tentative="1">
      <w:start w:val="1"/>
      <w:numFmt w:val="bullet"/>
      <w:lvlText w:val=""/>
      <w:lvlJc w:val="left"/>
      <w:pPr>
        <w:ind w:left="6480" w:hanging="360"/>
      </w:pPr>
      <w:rPr>
        <w:rFonts w:ascii="Wingdings" w:hAnsi="Wingdings" w:hint="default"/>
      </w:rPr>
    </w:lvl>
  </w:abstractNum>
  <w:abstractNum w:abstractNumId="3" w15:restartNumberingAfterBreak="0">
    <w:nsid w:val="01BD559E"/>
    <w:multiLevelType w:val="multilevel"/>
    <w:tmpl w:val="201631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86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2AB0A2C"/>
    <w:multiLevelType w:val="multilevel"/>
    <w:tmpl w:val="E8EC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DD03C9"/>
    <w:multiLevelType w:val="multilevel"/>
    <w:tmpl w:val="C334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EB2CFE"/>
    <w:multiLevelType w:val="multilevel"/>
    <w:tmpl w:val="A9D0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470017"/>
    <w:multiLevelType w:val="multilevel"/>
    <w:tmpl w:val="4FF4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156738"/>
    <w:multiLevelType w:val="hybridMultilevel"/>
    <w:tmpl w:val="2870D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856AB9"/>
    <w:multiLevelType w:val="multilevel"/>
    <w:tmpl w:val="F08A86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985293"/>
    <w:multiLevelType w:val="multilevel"/>
    <w:tmpl w:val="19A6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800850"/>
    <w:multiLevelType w:val="multilevel"/>
    <w:tmpl w:val="0A54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673E67"/>
    <w:multiLevelType w:val="hybridMultilevel"/>
    <w:tmpl w:val="855CB4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0030599"/>
    <w:multiLevelType w:val="multilevel"/>
    <w:tmpl w:val="F3A6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32093B"/>
    <w:multiLevelType w:val="multilevel"/>
    <w:tmpl w:val="7974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A968D4"/>
    <w:multiLevelType w:val="hybridMultilevel"/>
    <w:tmpl w:val="1C368276"/>
    <w:lvl w:ilvl="0" w:tplc="FFFFFFFF">
      <w:start w:val="1"/>
      <w:numFmt w:val="decimal"/>
      <w:lvlText w:val="%1."/>
      <w:lvlJc w:val="left"/>
      <w:pPr>
        <w:ind w:left="360" w:hanging="360"/>
      </w:pPr>
    </w:lvl>
    <w:lvl w:ilvl="1" w:tplc="61B49A5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3F5A61"/>
    <w:multiLevelType w:val="multilevel"/>
    <w:tmpl w:val="054ED3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CE5243"/>
    <w:multiLevelType w:val="hybridMultilevel"/>
    <w:tmpl w:val="18B66EA6"/>
    <w:lvl w:ilvl="0" w:tplc="E828E618">
      <w:start w:val="1"/>
      <w:numFmt w:val="bullet"/>
      <w:lvlText w:val="-"/>
      <w:lvlJc w:val="left"/>
      <w:pPr>
        <w:ind w:left="720" w:hanging="360"/>
      </w:pPr>
      <w:rPr>
        <w:rFonts w:ascii="Calibri" w:eastAsia="Calibri" w:hAnsi="Calibri" w:cs="Times New Roman" w:hint="default"/>
      </w:rPr>
    </w:lvl>
    <w:lvl w:ilvl="1" w:tplc="E7845E9A" w:tentative="1">
      <w:start w:val="1"/>
      <w:numFmt w:val="bullet"/>
      <w:lvlText w:val="o"/>
      <w:lvlJc w:val="left"/>
      <w:pPr>
        <w:ind w:left="1440" w:hanging="360"/>
      </w:pPr>
      <w:rPr>
        <w:rFonts w:ascii="Courier New" w:hAnsi="Courier New" w:cs="Courier New" w:hint="default"/>
      </w:rPr>
    </w:lvl>
    <w:lvl w:ilvl="2" w:tplc="C644CF64" w:tentative="1">
      <w:start w:val="1"/>
      <w:numFmt w:val="bullet"/>
      <w:lvlText w:val=""/>
      <w:lvlJc w:val="left"/>
      <w:pPr>
        <w:ind w:left="2160" w:hanging="360"/>
      </w:pPr>
      <w:rPr>
        <w:rFonts w:ascii="Wingdings" w:hAnsi="Wingdings" w:hint="default"/>
      </w:rPr>
    </w:lvl>
    <w:lvl w:ilvl="3" w:tplc="DA1888AC" w:tentative="1">
      <w:start w:val="1"/>
      <w:numFmt w:val="bullet"/>
      <w:lvlText w:val=""/>
      <w:lvlJc w:val="left"/>
      <w:pPr>
        <w:ind w:left="2880" w:hanging="360"/>
      </w:pPr>
      <w:rPr>
        <w:rFonts w:ascii="Symbol" w:hAnsi="Symbol" w:hint="default"/>
      </w:rPr>
    </w:lvl>
    <w:lvl w:ilvl="4" w:tplc="9F8E937C" w:tentative="1">
      <w:start w:val="1"/>
      <w:numFmt w:val="bullet"/>
      <w:lvlText w:val="o"/>
      <w:lvlJc w:val="left"/>
      <w:pPr>
        <w:ind w:left="3600" w:hanging="360"/>
      </w:pPr>
      <w:rPr>
        <w:rFonts w:ascii="Courier New" w:hAnsi="Courier New" w:cs="Courier New" w:hint="default"/>
      </w:rPr>
    </w:lvl>
    <w:lvl w:ilvl="5" w:tplc="7A14AF5C" w:tentative="1">
      <w:start w:val="1"/>
      <w:numFmt w:val="bullet"/>
      <w:lvlText w:val=""/>
      <w:lvlJc w:val="left"/>
      <w:pPr>
        <w:ind w:left="4320" w:hanging="360"/>
      </w:pPr>
      <w:rPr>
        <w:rFonts w:ascii="Wingdings" w:hAnsi="Wingdings" w:hint="default"/>
      </w:rPr>
    </w:lvl>
    <w:lvl w:ilvl="6" w:tplc="F070A240" w:tentative="1">
      <w:start w:val="1"/>
      <w:numFmt w:val="bullet"/>
      <w:lvlText w:val=""/>
      <w:lvlJc w:val="left"/>
      <w:pPr>
        <w:ind w:left="5040" w:hanging="360"/>
      </w:pPr>
      <w:rPr>
        <w:rFonts w:ascii="Symbol" w:hAnsi="Symbol" w:hint="default"/>
      </w:rPr>
    </w:lvl>
    <w:lvl w:ilvl="7" w:tplc="0D0E5246" w:tentative="1">
      <w:start w:val="1"/>
      <w:numFmt w:val="bullet"/>
      <w:lvlText w:val="o"/>
      <w:lvlJc w:val="left"/>
      <w:pPr>
        <w:ind w:left="5760" w:hanging="360"/>
      </w:pPr>
      <w:rPr>
        <w:rFonts w:ascii="Courier New" w:hAnsi="Courier New" w:cs="Courier New" w:hint="default"/>
      </w:rPr>
    </w:lvl>
    <w:lvl w:ilvl="8" w:tplc="C59441DA" w:tentative="1">
      <w:start w:val="1"/>
      <w:numFmt w:val="bullet"/>
      <w:lvlText w:val=""/>
      <w:lvlJc w:val="left"/>
      <w:pPr>
        <w:ind w:left="6480" w:hanging="360"/>
      </w:pPr>
      <w:rPr>
        <w:rFonts w:ascii="Wingdings" w:hAnsi="Wingdings" w:hint="default"/>
      </w:rPr>
    </w:lvl>
  </w:abstractNum>
  <w:abstractNum w:abstractNumId="18" w15:restartNumberingAfterBreak="0">
    <w:nsid w:val="138E6FB4"/>
    <w:multiLevelType w:val="multilevel"/>
    <w:tmpl w:val="25C6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EB5"/>
    <w:multiLevelType w:val="hybridMultilevel"/>
    <w:tmpl w:val="D0BC3136"/>
    <w:lvl w:ilvl="0" w:tplc="29BA2776">
      <w:start w:val="1"/>
      <w:numFmt w:val="bullet"/>
      <w:lvlText w:val=""/>
      <w:lvlJc w:val="left"/>
      <w:pPr>
        <w:ind w:left="720" w:hanging="360"/>
      </w:pPr>
      <w:rPr>
        <w:rFonts w:ascii="Symbol" w:hAnsi="Symbol" w:hint="default"/>
      </w:rPr>
    </w:lvl>
    <w:lvl w:ilvl="1" w:tplc="483CAF96" w:tentative="1">
      <w:start w:val="1"/>
      <w:numFmt w:val="bullet"/>
      <w:lvlText w:val="o"/>
      <w:lvlJc w:val="left"/>
      <w:pPr>
        <w:ind w:left="1440" w:hanging="360"/>
      </w:pPr>
      <w:rPr>
        <w:rFonts w:ascii="Courier New" w:hAnsi="Courier New" w:cs="Courier New" w:hint="default"/>
      </w:rPr>
    </w:lvl>
    <w:lvl w:ilvl="2" w:tplc="98E408B8" w:tentative="1">
      <w:start w:val="1"/>
      <w:numFmt w:val="bullet"/>
      <w:lvlText w:val=""/>
      <w:lvlJc w:val="left"/>
      <w:pPr>
        <w:ind w:left="2160" w:hanging="360"/>
      </w:pPr>
      <w:rPr>
        <w:rFonts w:ascii="Wingdings" w:hAnsi="Wingdings" w:hint="default"/>
      </w:rPr>
    </w:lvl>
    <w:lvl w:ilvl="3" w:tplc="D206B134" w:tentative="1">
      <w:start w:val="1"/>
      <w:numFmt w:val="bullet"/>
      <w:lvlText w:val=""/>
      <w:lvlJc w:val="left"/>
      <w:pPr>
        <w:ind w:left="2880" w:hanging="360"/>
      </w:pPr>
      <w:rPr>
        <w:rFonts w:ascii="Symbol" w:hAnsi="Symbol" w:hint="default"/>
      </w:rPr>
    </w:lvl>
    <w:lvl w:ilvl="4" w:tplc="C5E81144" w:tentative="1">
      <w:start w:val="1"/>
      <w:numFmt w:val="bullet"/>
      <w:lvlText w:val="o"/>
      <w:lvlJc w:val="left"/>
      <w:pPr>
        <w:ind w:left="3600" w:hanging="360"/>
      </w:pPr>
      <w:rPr>
        <w:rFonts w:ascii="Courier New" w:hAnsi="Courier New" w:cs="Courier New" w:hint="default"/>
      </w:rPr>
    </w:lvl>
    <w:lvl w:ilvl="5" w:tplc="BDEA4902" w:tentative="1">
      <w:start w:val="1"/>
      <w:numFmt w:val="bullet"/>
      <w:lvlText w:val=""/>
      <w:lvlJc w:val="left"/>
      <w:pPr>
        <w:ind w:left="4320" w:hanging="360"/>
      </w:pPr>
      <w:rPr>
        <w:rFonts w:ascii="Wingdings" w:hAnsi="Wingdings" w:hint="default"/>
      </w:rPr>
    </w:lvl>
    <w:lvl w:ilvl="6" w:tplc="2E0E1A74" w:tentative="1">
      <w:start w:val="1"/>
      <w:numFmt w:val="bullet"/>
      <w:lvlText w:val=""/>
      <w:lvlJc w:val="left"/>
      <w:pPr>
        <w:ind w:left="5040" w:hanging="360"/>
      </w:pPr>
      <w:rPr>
        <w:rFonts w:ascii="Symbol" w:hAnsi="Symbol" w:hint="default"/>
      </w:rPr>
    </w:lvl>
    <w:lvl w:ilvl="7" w:tplc="3774D17E" w:tentative="1">
      <w:start w:val="1"/>
      <w:numFmt w:val="bullet"/>
      <w:lvlText w:val="o"/>
      <w:lvlJc w:val="left"/>
      <w:pPr>
        <w:ind w:left="5760" w:hanging="360"/>
      </w:pPr>
      <w:rPr>
        <w:rFonts w:ascii="Courier New" w:hAnsi="Courier New" w:cs="Courier New" w:hint="default"/>
      </w:rPr>
    </w:lvl>
    <w:lvl w:ilvl="8" w:tplc="6E8EA400" w:tentative="1">
      <w:start w:val="1"/>
      <w:numFmt w:val="bullet"/>
      <w:lvlText w:val=""/>
      <w:lvlJc w:val="left"/>
      <w:pPr>
        <w:ind w:left="6480" w:hanging="360"/>
      </w:pPr>
      <w:rPr>
        <w:rFonts w:ascii="Wingdings" w:hAnsi="Wingdings" w:hint="default"/>
      </w:rPr>
    </w:lvl>
  </w:abstractNum>
  <w:abstractNum w:abstractNumId="20" w15:restartNumberingAfterBreak="0">
    <w:nsid w:val="15D138C3"/>
    <w:multiLevelType w:val="multilevel"/>
    <w:tmpl w:val="87A8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7A268D5"/>
    <w:multiLevelType w:val="hybridMultilevel"/>
    <w:tmpl w:val="EFA66C5C"/>
    <w:lvl w:ilvl="0" w:tplc="89260FD6">
      <w:start w:val="1"/>
      <w:numFmt w:val="bullet"/>
      <w:lvlText w:val=""/>
      <w:lvlJc w:val="left"/>
      <w:pPr>
        <w:ind w:left="720" w:hanging="360"/>
      </w:pPr>
      <w:rPr>
        <w:rFonts w:ascii="Symbol" w:hAnsi="Symbol" w:hint="default"/>
      </w:rPr>
    </w:lvl>
    <w:lvl w:ilvl="1" w:tplc="EA348116" w:tentative="1">
      <w:start w:val="1"/>
      <w:numFmt w:val="bullet"/>
      <w:lvlText w:val="o"/>
      <w:lvlJc w:val="left"/>
      <w:pPr>
        <w:ind w:left="1440" w:hanging="360"/>
      </w:pPr>
      <w:rPr>
        <w:rFonts w:ascii="Courier New" w:hAnsi="Courier New" w:cs="Courier New" w:hint="default"/>
      </w:rPr>
    </w:lvl>
    <w:lvl w:ilvl="2" w:tplc="C242DC70" w:tentative="1">
      <w:start w:val="1"/>
      <w:numFmt w:val="bullet"/>
      <w:lvlText w:val=""/>
      <w:lvlJc w:val="left"/>
      <w:pPr>
        <w:ind w:left="2160" w:hanging="360"/>
      </w:pPr>
      <w:rPr>
        <w:rFonts w:ascii="Wingdings" w:hAnsi="Wingdings" w:hint="default"/>
      </w:rPr>
    </w:lvl>
    <w:lvl w:ilvl="3" w:tplc="31DE6BD4" w:tentative="1">
      <w:start w:val="1"/>
      <w:numFmt w:val="bullet"/>
      <w:lvlText w:val=""/>
      <w:lvlJc w:val="left"/>
      <w:pPr>
        <w:ind w:left="2880" w:hanging="360"/>
      </w:pPr>
      <w:rPr>
        <w:rFonts w:ascii="Symbol" w:hAnsi="Symbol" w:hint="default"/>
      </w:rPr>
    </w:lvl>
    <w:lvl w:ilvl="4" w:tplc="FC561454" w:tentative="1">
      <w:start w:val="1"/>
      <w:numFmt w:val="bullet"/>
      <w:lvlText w:val="o"/>
      <w:lvlJc w:val="left"/>
      <w:pPr>
        <w:ind w:left="3600" w:hanging="360"/>
      </w:pPr>
      <w:rPr>
        <w:rFonts w:ascii="Courier New" w:hAnsi="Courier New" w:cs="Courier New" w:hint="default"/>
      </w:rPr>
    </w:lvl>
    <w:lvl w:ilvl="5" w:tplc="1AB87FB6" w:tentative="1">
      <w:start w:val="1"/>
      <w:numFmt w:val="bullet"/>
      <w:lvlText w:val=""/>
      <w:lvlJc w:val="left"/>
      <w:pPr>
        <w:ind w:left="4320" w:hanging="360"/>
      </w:pPr>
      <w:rPr>
        <w:rFonts w:ascii="Wingdings" w:hAnsi="Wingdings" w:hint="default"/>
      </w:rPr>
    </w:lvl>
    <w:lvl w:ilvl="6" w:tplc="E0BAC67A" w:tentative="1">
      <w:start w:val="1"/>
      <w:numFmt w:val="bullet"/>
      <w:lvlText w:val=""/>
      <w:lvlJc w:val="left"/>
      <w:pPr>
        <w:ind w:left="5040" w:hanging="360"/>
      </w:pPr>
      <w:rPr>
        <w:rFonts w:ascii="Symbol" w:hAnsi="Symbol" w:hint="default"/>
      </w:rPr>
    </w:lvl>
    <w:lvl w:ilvl="7" w:tplc="E53022BE" w:tentative="1">
      <w:start w:val="1"/>
      <w:numFmt w:val="bullet"/>
      <w:lvlText w:val="o"/>
      <w:lvlJc w:val="left"/>
      <w:pPr>
        <w:ind w:left="5760" w:hanging="360"/>
      </w:pPr>
      <w:rPr>
        <w:rFonts w:ascii="Courier New" w:hAnsi="Courier New" w:cs="Courier New" w:hint="default"/>
      </w:rPr>
    </w:lvl>
    <w:lvl w:ilvl="8" w:tplc="5B146D9E" w:tentative="1">
      <w:start w:val="1"/>
      <w:numFmt w:val="bullet"/>
      <w:lvlText w:val=""/>
      <w:lvlJc w:val="left"/>
      <w:pPr>
        <w:ind w:left="6480" w:hanging="360"/>
      </w:pPr>
      <w:rPr>
        <w:rFonts w:ascii="Wingdings" w:hAnsi="Wingdings" w:hint="default"/>
      </w:rPr>
    </w:lvl>
  </w:abstractNum>
  <w:abstractNum w:abstractNumId="22"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23" w15:restartNumberingAfterBreak="0">
    <w:nsid w:val="18953398"/>
    <w:multiLevelType w:val="hybridMultilevel"/>
    <w:tmpl w:val="FC40ACB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9383CFD"/>
    <w:multiLevelType w:val="multilevel"/>
    <w:tmpl w:val="E5E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AF263FE"/>
    <w:multiLevelType w:val="hybridMultilevel"/>
    <w:tmpl w:val="CB24C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1C453CF9"/>
    <w:multiLevelType w:val="multilevel"/>
    <w:tmpl w:val="B2A8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F46DB1"/>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E962594"/>
    <w:multiLevelType w:val="hybridMultilevel"/>
    <w:tmpl w:val="BE3A2C34"/>
    <w:lvl w:ilvl="0" w:tplc="82C0A7CE">
      <w:start w:val="1"/>
      <w:numFmt w:val="decimal"/>
      <w:lvlText w:val="%1."/>
      <w:lvlJc w:val="left"/>
      <w:pPr>
        <w:ind w:left="1080" w:hanging="360"/>
      </w:pPr>
      <w:rPr>
        <w:rFonts w:ascii="Calibri" w:eastAsia="Calibri" w:hAnsi="Calibri" w:cs="Times New Roman"/>
      </w:rPr>
    </w:lvl>
    <w:lvl w:ilvl="1" w:tplc="3362A802">
      <w:start w:val="1"/>
      <w:numFmt w:val="lowerLetter"/>
      <w:lvlText w:val="%2."/>
      <w:lvlJc w:val="left"/>
      <w:pPr>
        <w:ind w:left="1800" w:hanging="360"/>
      </w:pPr>
    </w:lvl>
    <w:lvl w:ilvl="2" w:tplc="FD94DCC8">
      <w:start w:val="1"/>
      <w:numFmt w:val="lowerRoman"/>
      <w:lvlText w:val="%3."/>
      <w:lvlJc w:val="right"/>
      <w:pPr>
        <w:ind w:left="2520" w:hanging="180"/>
      </w:pPr>
    </w:lvl>
    <w:lvl w:ilvl="3" w:tplc="641C0B2E" w:tentative="1">
      <w:start w:val="1"/>
      <w:numFmt w:val="decimal"/>
      <w:lvlText w:val="%4."/>
      <w:lvlJc w:val="left"/>
      <w:pPr>
        <w:ind w:left="3240" w:hanging="360"/>
      </w:pPr>
    </w:lvl>
    <w:lvl w:ilvl="4" w:tplc="6412A73E" w:tentative="1">
      <w:start w:val="1"/>
      <w:numFmt w:val="lowerLetter"/>
      <w:lvlText w:val="%5."/>
      <w:lvlJc w:val="left"/>
      <w:pPr>
        <w:ind w:left="3960" w:hanging="360"/>
      </w:pPr>
    </w:lvl>
    <w:lvl w:ilvl="5" w:tplc="8BD85FB0" w:tentative="1">
      <w:start w:val="1"/>
      <w:numFmt w:val="lowerRoman"/>
      <w:lvlText w:val="%6."/>
      <w:lvlJc w:val="right"/>
      <w:pPr>
        <w:ind w:left="4680" w:hanging="180"/>
      </w:pPr>
    </w:lvl>
    <w:lvl w:ilvl="6" w:tplc="5F665AF8" w:tentative="1">
      <w:start w:val="1"/>
      <w:numFmt w:val="decimal"/>
      <w:lvlText w:val="%7."/>
      <w:lvlJc w:val="left"/>
      <w:pPr>
        <w:ind w:left="5400" w:hanging="360"/>
      </w:pPr>
    </w:lvl>
    <w:lvl w:ilvl="7" w:tplc="32E28BE4" w:tentative="1">
      <w:start w:val="1"/>
      <w:numFmt w:val="lowerLetter"/>
      <w:lvlText w:val="%8."/>
      <w:lvlJc w:val="left"/>
      <w:pPr>
        <w:ind w:left="6120" w:hanging="360"/>
      </w:pPr>
    </w:lvl>
    <w:lvl w:ilvl="8" w:tplc="3A227668" w:tentative="1">
      <w:start w:val="1"/>
      <w:numFmt w:val="lowerRoman"/>
      <w:lvlText w:val="%9."/>
      <w:lvlJc w:val="right"/>
      <w:pPr>
        <w:ind w:left="6840" w:hanging="180"/>
      </w:pPr>
    </w:lvl>
  </w:abstractNum>
  <w:abstractNum w:abstractNumId="29" w15:restartNumberingAfterBreak="0">
    <w:nsid w:val="20482A3C"/>
    <w:multiLevelType w:val="hybridMultilevel"/>
    <w:tmpl w:val="E0DC11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09A66EF"/>
    <w:multiLevelType w:val="multilevel"/>
    <w:tmpl w:val="7700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9B6E38"/>
    <w:multiLevelType w:val="multilevel"/>
    <w:tmpl w:val="66B45C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FB301B"/>
    <w:multiLevelType w:val="hybridMultilevel"/>
    <w:tmpl w:val="305A5BFC"/>
    <w:lvl w:ilvl="0" w:tplc="FFFFFFFF">
      <w:start w:val="1"/>
      <w:numFmt w:val="decimal"/>
      <w:lvlText w:val="%1."/>
      <w:lvlJc w:val="left"/>
      <w:pPr>
        <w:ind w:left="360" w:hanging="360"/>
      </w:pPr>
    </w:lvl>
    <w:lvl w:ilvl="1" w:tplc="3AEE0B3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3412B89"/>
    <w:multiLevelType w:val="hybridMultilevel"/>
    <w:tmpl w:val="A9FC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630AB6"/>
    <w:multiLevelType w:val="multilevel"/>
    <w:tmpl w:val="11F8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6CC1B04"/>
    <w:multiLevelType w:val="hybridMultilevel"/>
    <w:tmpl w:val="3CB8A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71B62B1"/>
    <w:multiLevelType w:val="multilevel"/>
    <w:tmpl w:val="B6EA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8BE4735"/>
    <w:multiLevelType w:val="multilevel"/>
    <w:tmpl w:val="F0A2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B651E"/>
    <w:multiLevelType w:val="multilevel"/>
    <w:tmpl w:val="1D942F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A50735C"/>
    <w:multiLevelType w:val="hybridMultilevel"/>
    <w:tmpl w:val="CD0CFFA8"/>
    <w:lvl w:ilvl="0" w:tplc="D14A891E">
      <w:start w:val="1"/>
      <w:numFmt w:val="bullet"/>
      <w:lvlText w:val=""/>
      <w:lvlJc w:val="left"/>
      <w:pPr>
        <w:ind w:left="720" w:hanging="360"/>
      </w:pPr>
      <w:rPr>
        <w:rFonts w:ascii="Symbol" w:hAnsi="Symbol" w:hint="default"/>
      </w:rPr>
    </w:lvl>
    <w:lvl w:ilvl="1" w:tplc="DBF0469C" w:tentative="1">
      <w:start w:val="1"/>
      <w:numFmt w:val="bullet"/>
      <w:lvlText w:val="o"/>
      <w:lvlJc w:val="left"/>
      <w:pPr>
        <w:ind w:left="1440" w:hanging="360"/>
      </w:pPr>
      <w:rPr>
        <w:rFonts w:ascii="Courier New" w:hAnsi="Courier New" w:cs="Courier New" w:hint="default"/>
      </w:rPr>
    </w:lvl>
    <w:lvl w:ilvl="2" w:tplc="553E9F72" w:tentative="1">
      <w:start w:val="1"/>
      <w:numFmt w:val="bullet"/>
      <w:lvlText w:val=""/>
      <w:lvlJc w:val="left"/>
      <w:pPr>
        <w:ind w:left="2160" w:hanging="360"/>
      </w:pPr>
      <w:rPr>
        <w:rFonts w:ascii="Wingdings" w:hAnsi="Wingdings" w:hint="default"/>
      </w:rPr>
    </w:lvl>
    <w:lvl w:ilvl="3" w:tplc="45C861CA" w:tentative="1">
      <w:start w:val="1"/>
      <w:numFmt w:val="bullet"/>
      <w:lvlText w:val=""/>
      <w:lvlJc w:val="left"/>
      <w:pPr>
        <w:ind w:left="2880" w:hanging="360"/>
      </w:pPr>
      <w:rPr>
        <w:rFonts w:ascii="Symbol" w:hAnsi="Symbol" w:hint="default"/>
      </w:rPr>
    </w:lvl>
    <w:lvl w:ilvl="4" w:tplc="11321F26" w:tentative="1">
      <w:start w:val="1"/>
      <w:numFmt w:val="bullet"/>
      <w:lvlText w:val="o"/>
      <w:lvlJc w:val="left"/>
      <w:pPr>
        <w:ind w:left="3600" w:hanging="360"/>
      </w:pPr>
      <w:rPr>
        <w:rFonts w:ascii="Courier New" w:hAnsi="Courier New" w:cs="Courier New" w:hint="default"/>
      </w:rPr>
    </w:lvl>
    <w:lvl w:ilvl="5" w:tplc="4174781C" w:tentative="1">
      <w:start w:val="1"/>
      <w:numFmt w:val="bullet"/>
      <w:lvlText w:val=""/>
      <w:lvlJc w:val="left"/>
      <w:pPr>
        <w:ind w:left="4320" w:hanging="360"/>
      </w:pPr>
      <w:rPr>
        <w:rFonts w:ascii="Wingdings" w:hAnsi="Wingdings" w:hint="default"/>
      </w:rPr>
    </w:lvl>
    <w:lvl w:ilvl="6" w:tplc="6A9C431C" w:tentative="1">
      <w:start w:val="1"/>
      <w:numFmt w:val="bullet"/>
      <w:lvlText w:val=""/>
      <w:lvlJc w:val="left"/>
      <w:pPr>
        <w:ind w:left="5040" w:hanging="360"/>
      </w:pPr>
      <w:rPr>
        <w:rFonts w:ascii="Symbol" w:hAnsi="Symbol" w:hint="default"/>
      </w:rPr>
    </w:lvl>
    <w:lvl w:ilvl="7" w:tplc="DD0CC9FE" w:tentative="1">
      <w:start w:val="1"/>
      <w:numFmt w:val="bullet"/>
      <w:lvlText w:val="o"/>
      <w:lvlJc w:val="left"/>
      <w:pPr>
        <w:ind w:left="5760" w:hanging="360"/>
      </w:pPr>
      <w:rPr>
        <w:rFonts w:ascii="Courier New" w:hAnsi="Courier New" w:cs="Courier New" w:hint="default"/>
      </w:rPr>
    </w:lvl>
    <w:lvl w:ilvl="8" w:tplc="97F40522" w:tentative="1">
      <w:start w:val="1"/>
      <w:numFmt w:val="bullet"/>
      <w:lvlText w:val=""/>
      <w:lvlJc w:val="left"/>
      <w:pPr>
        <w:ind w:left="6480" w:hanging="360"/>
      </w:pPr>
      <w:rPr>
        <w:rFonts w:ascii="Wingdings" w:hAnsi="Wingdings" w:hint="default"/>
      </w:rPr>
    </w:lvl>
  </w:abstractNum>
  <w:abstractNum w:abstractNumId="40" w15:restartNumberingAfterBreak="0">
    <w:nsid w:val="2B1D25D7"/>
    <w:multiLevelType w:val="hybridMultilevel"/>
    <w:tmpl w:val="D7F8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C30472"/>
    <w:multiLevelType w:val="multilevel"/>
    <w:tmpl w:val="756C4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CFF7CF3"/>
    <w:multiLevelType w:val="hybridMultilevel"/>
    <w:tmpl w:val="72825E64"/>
    <w:lvl w:ilvl="0" w:tplc="6876D096">
      <w:start w:val="1"/>
      <w:numFmt w:val="bullet"/>
      <w:lvlText w:val=""/>
      <w:lvlJc w:val="left"/>
      <w:pPr>
        <w:ind w:left="720" w:hanging="360"/>
      </w:pPr>
      <w:rPr>
        <w:rFonts w:ascii="Symbol" w:hAnsi="Symbol" w:hint="default"/>
      </w:rPr>
    </w:lvl>
    <w:lvl w:ilvl="1" w:tplc="8ED28106" w:tentative="1">
      <w:start w:val="1"/>
      <w:numFmt w:val="bullet"/>
      <w:lvlText w:val="o"/>
      <w:lvlJc w:val="left"/>
      <w:pPr>
        <w:ind w:left="1440" w:hanging="360"/>
      </w:pPr>
      <w:rPr>
        <w:rFonts w:ascii="Courier New" w:hAnsi="Courier New" w:cs="Courier New" w:hint="default"/>
      </w:rPr>
    </w:lvl>
    <w:lvl w:ilvl="2" w:tplc="57DAA564" w:tentative="1">
      <w:start w:val="1"/>
      <w:numFmt w:val="bullet"/>
      <w:lvlText w:val=""/>
      <w:lvlJc w:val="left"/>
      <w:pPr>
        <w:ind w:left="2160" w:hanging="360"/>
      </w:pPr>
      <w:rPr>
        <w:rFonts w:ascii="Wingdings" w:hAnsi="Wingdings" w:hint="default"/>
      </w:rPr>
    </w:lvl>
    <w:lvl w:ilvl="3" w:tplc="A13E6124" w:tentative="1">
      <w:start w:val="1"/>
      <w:numFmt w:val="bullet"/>
      <w:lvlText w:val=""/>
      <w:lvlJc w:val="left"/>
      <w:pPr>
        <w:ind w:left="2880" w:hanging="360"/>
      </w:pPr>
      <w:rPr>
        <w:rFonts w:ascii="Symbol" w:hAnsi="Symbol" w:hint="default"/>
      </w:rPr>
    </w:lvl>
    <w:lvl w:ilvl="4" w:tplc="1722CD60" w:tentative="1">
      <w:start w:val="1"/>
      <w:numFmt w:val="bullet"/>
      <w:lvlText w:val="o"/>
      <w:lvlJc w:val="left"/>
      <w:pPr>
        <w:ind w:left="3600" w:hanging="360"/>
      </w:pPr>
      <w:rPr>
        <w:rFonts w:ascii="Courier New" w:hAnsi="Courier New" w:cs="Courier New" w:hint="default"/>
      </w:rPr>
    </w:lvl>
    <w:lvl w:ilvl="5" w:tplc="7A44FD1A" w:tentative="1">
      <w:start w:val="1"/>
      <w:numFmt w:val="bullet"/>
      <w:lvlText w:val=""/>
      <w:lvlJc w:val="left"/>
      <w:pPr>
        <w:ind w:left="4320" w:hanging="360"/>
      </w:pPr>
      <w:rPr>
        <w:rFonts w:ascii="Wingdings" w:hAnsi="Wingdings" w:hint="default"/>
      </w:rPr>
    </w:lvl>
    <w:lvl w:ilvl="6" w:tplc="5C00C808" w:tentative="1">
      <w:start w:val="1"/>
      <w:numFmt w:val="bullet"/>
      <w:lvlText w:val=""/>
      <w:lvlJc w:val="left"/>
      <w:pPr>
        <w:ind w:left="5040" w:hanging="360"/>
      </w:pPr>
      <w:rPr>
        <w:rFonts w:ascii="Symbol" w:hAnsi="Symbol" w:hint="default"/>
      </w:rPr>
    </w:lvl>
    <w:lvl w:ilvl="7" w:tplc="64E64FC8" w:tentative="1">
      <w:start w:val="1"/>
      <w:numFmt w:val="bullet"/>
      <w:lvlText w:val="o"/>
      <w:lvlJc w:val="left"/>
      <w:pPr>
        <w:ind w:left="5760" w:hanging="360"/>
      </w:pPr>
      <w:rPr>
        <w:rFonts w:ascii="Courier New" w:hAnsi="Courier New" w:cs="Courier New" w:hint="default"/>
      </w:rPr>
    </w:lvl>
    <w:lvl w:ilvl="8" w:tplc="1ABCDE36" w:tentative="1">
      <w:start w:val="1"/>
      <w:numFmt w:val="bullet"/>
      <w:lvlText w:val=""/>
      <w:lvlJc w:val="left"/>
      <w:pPr>
        <w:ind w:left="6480" w:hanging="360"/>
      </w:pPr>
      <w:rPr>
        <w:rFonts w:ascii="Wingdings" w:hAnsi="Wingdings" w:hint="default"/>
      </w:rPr>
    </w:lvl>
  </w:abstractNum>
  <w:abstractNum w:abstractNumId="43" w15:restartNumberingAfterBreak="0">
    <w:nsid w:val="2DE559B1"/>
    <w:multiLevelType w:val="multilevel"/>
    <w:tmpl w:val="6328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B04F65"/>
    <w:multiLevelType w:val="hybridMultilevel"/>
    <w:tmpl w:val="4092792C"/>
    <w:lvl w:ilvl="0" w:tplc="0E16CDE8">
      <w:start w:val="1"/>
      <w:numFmt w:val="bullet"/>
      <w:lvlText w:val=""/>
      <w:lvlJc w:val="left"/>
      <w:pPr>
        <w:ind w:left="720" w:hanging="360"/>
      </w:pPr>
      <w:rPr>
        <w:rFonts w:ascii="Symbol" w:hAnsi="Symbol" w:hint="default"/>
      </w:rPr>
    </w:lvl>
    <w:lvl w:ilvl="1" w:tplc="CB868E0E" w:tentative="1">
      <w:start w:val="1"/>
      <w:numFmt w:val="bullet"/>
      <w:lvlText w:val="o"/>
      <w:lvlJc w:val="left"/>
      <w:pPr>
        <w:ind w:left="1440" w:hanging="360"/>
      </w:pPr>
      <w:rPr>
        <w:rFonts w:ascii="Courier New" w:hAnsi="Courier New" w:cs="Courier New" w:hint="default"/>
      </w:rPr>
    </w:lvl>
    <w:lvl w:ilvl="2" w:tplc="4B7422DA" w:tentative="1">
      <w:start w:val="1"/>
      <w:numFmt w:val="bullet"/>
      <w:lvlText w:val=""/>
      <w:lvlJc w:val="left"/>
      <w:pPr>
        <w:ind w:left="2160" w:hanging="360"/>
      </w:pPr>
      <w:rPr>
        <w:rFonts w:ascii="Wingdings" w:hAnsi="Wingdings" w:hint="default"/>
      </w:rPr>
    </w:lvl>
    <w:lvl w:ilvl="3" w:tplc="7576CF32" w:tentative="1">
      <w:start w:val="1"/>
      <w:numFmt w:val="bullet"/>
      <w:lvlText w:val=""/>
      <w:lvlJc w:val="left"/>
      <w:pPr>
        <w:ind w:left="2880" w:hanging="360"/>
      </w:pPr>
      <w:rPr>
        <w:rFonts w:ascii="Symbol" w:hAnsi="Symbol" w:hint="default"/>
      </w:rPr>
    </w:lvl>
    <w:lvl w:ilvl="4" w:tplc="3A8C5AA0" w:tentative="1">
      <w:start w:val="1"/>
      <w:numFmt w:val="bullet"/>
      <w:lvlText w:val="o"/>
      <w:lvlJc w:val="left"/>
      <w:pPr>
        <w:ind w:left="3600" w:hanging="360"/>
      </w:pPr>
      <w:rPr>
        <w:rFonts w:ascii="Courier New" w:hAnsi="Courier New" w:cs="Courier New" w:hint="default"/>
      </w:rPr>
    </w:lvl>
    <w:lvl w:ilvl="5" w:tplc="0FE8840C" w:tentative="1">
      <w:start w:val="1"/>
      <w:numFmt w:val="bullet"/>
      <w:lvlText w:val=""/>
      <w:lvlJc w:val="left"/>
      <w:pPr>
        <w:ind w:left="4320" w:hanging="360"/>
      </w:pPr>
      <w:rPr>
        <w:rFonts w:ascii="Wingdings" w:hAnsi="Wingdings" w:hint="default"/>
      </w:rPr>
    </w:lvl>
    <w:lvl w:ilvl="6" w:tplc="233650F4" w:tentative="1">
      <w:start w:val="1"/>
      <w:numFmt w:val="bullet"/>
      <w:lvlText w:val=""/>
      <w:lvlJc w:val="left"/>
      <w:pPr>
        <w:ind w:left="5040" w:hanging="360"/>
      </w:pPr>
      <w:rPr>
        <w:rFonts w:ascii="Symbol" w:hAnsi="Symbol" w:hint="default"/>
      </w:rPr>
    </w:lvl>
    <w:lvl w:ilvl="7" w:tplc="FEC21104" w:tentative="1">
      <w:start w:val="1"/>
      <w:numFmt w:val="bullet"/>
      <w:lvlText w:val="o"/>
      <w:lvlJc w:val="left"/>
      <w:pPr>
        <w:ind w:left="5760" w:hanging="360"/>
      </w:pPr>
      <w:rPr>
        <w:rFonts w:ascii="Courier New" w:hAnsi="Courier New" w:cs="Courier New" w:hint="default"/>
      </w:rPr>
    </w:lvl>
    <w:lvl w:ilvl="8" w:tplc="49B29A64" w:tentative="1">
      <w:start w:val="1"/>
      <w:numFmt w:val="bullet"/>
      <w:lvlText w:val=""/>
      <w:lvlJc w:val="left"/>
      <w:pPr>
        <w:ind w:left="6480" w:hanging="360"/>
      </w:pPr>
      <w:rPr>
        <w:rFonts w:ascii="Wingdings" w:hAnsi="Wingdings" w:hint="default"/>
      </w:rPr>
    </w:lvl>
  </w:abstractNum>
  <w:abstractNum w:abstractNumId="45" w15:restartNumberingAfterBreak="0">
    <w:nsid w:val="34391EC9"/>
    <w:multiLevelType w:val="multilevel"/>
    <w:tmpl w:val="90D8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74F010A"/>
    <w:multiLevelType w:val="multilevel"/>
    <w:tmpl w:val="0AAE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7FD161E"/>
    <w:multiLevelType w:val="hybridMultilevel"/>
    <w:tmpl w:val="E0DC11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A5B7D3B"/>
    <w:multiLevelType w:val="multilevel"/>
    <w:tmpl w:val="04A0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96062D"/>
    <w:multiLevelType w:val="hybridMultilevel"/>
    <w:tmpl w:val="21840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6169FC"/>
    <w:multiLevelType w:val="multilevel"/>
    <w:tmpl w:val="5F58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EC70B7B"/>
    <w:multiLevelType w:val="hybridMultilevel"/>
    <w:tmpl w:val="5FC0B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F475176"/>
    <w:multiLevelType w:val="hybridMultilevel"/>
    <w:tmpl w:val="AD2A9A5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FAD1B4B"/>
    <w:multiLevelType w:val="multilevel"/>
    <w:tmpl w:val="678A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FE73EC7"/>
    <w:multiLevelType w:val="multilevel"/>
    <w:tmpl w:val="1C4A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2C40D2F"/>
    <w:multiLevelType w:val="hybridMultilevel"/>
    <w:tmpl w:val="EED281D6"/>
    <w:lvl w:ilvl="0" w:tplc="9F8E8460">
      <w:start w:val="1"/>
      <w:numFmt w:val="bullet"/>
      <w:lvlText w:val=""/>
      <w:lvlJc w:val="left"/>
      <w:pPr>
        <w:ind w:left="720" w:hanging="360"/>
      </w:pPr>
      <w:rPr>
        <w:rFonts w:ascii="Symbol" w:hAnsi="Symbol" w:hint="default"/>
      </w:rPr>
    </w:lvl>
    <w:lvl w:ilvl="1" w:tplc="C6BC9698" w:tentative="1">
      <w:start w:val="1"/>
      <w:numFmt w:val="bullet"/>
      <w:lvlText w:val="o"/>
      <w:lvlJc w:val="left"/>
      <w:pPr>
        <w:ind w:left="1440" w:hanging="360"/>
      </w:pPr>
      <w:rPr>
        <w:rFonts w:ascii="Courier New" w:hAnsi="Courier New" w:cs="Courier New" w:hint="default"/>
      </w:rPr>
    </w:lvl>
    <w:lvl w:ilvl="2" w:tplc="EE6AF4B2" w:tentative="1">
      <w:start w:val="1"/>
      <w:numFmt w:val="bullet"/>
      <w:lvlText w:val=""/>
      <w:lvlJc w:val="left"/>
      <w:pPr>
        <w:ind w:left="2160" w:hanging="360"/>
      </w:pPr>
      <w:rPr>
        <w:rFonts w:ascii="Wingdings" w:hAnsi="Wingdings" w:hint="default"/>
      </w:rPr>
    </w:lvl>
    <w:lvl w:ilvl="3" w:tplc="F640A9E8" w:tentative="1">
      <w:start w:val="1"/>
      <w:numFmt w:val="bullet"/>
      <w:lvlText w:val=""/>
      <w:lvlJc w:val="left"/>
      <w:pPr>
        <w:ind w:left="2880" w:hanging="360"/>
      </w:pPr>
      <w:rPr>
        <w:rFonts w:ascii="Symbol" w:hAnsi="Symbol" w:hint="default"/>
      </w:rPr>
    </w:lvl>
    <w:lvl w:ilvl="4" w:tplc="9DC06980" w:tentative="1">
      <w:start w:val="1"/>
      <w:numFmt w:val="bullet"/>
      <w:lvlText w:val="o"/>
      <w:lvlJc w:val="left"/>
      <w:pPr>
        <w:ind w:left="3600" w:hanging="360"/>
      </w:pPr>
      <w:rPr>
        <w:rFonts w:ascii="Courier New" w:hAnsi="Courier New" w:cs="Courier New" w:hint="default"/>
      </w:rPr>
    </w:lvl>
    <w:lvl w:ilvl="5" w:tplc="C17400B6" w:tentative="1">
      <w:start w:val="1"/>
      <w:numFmt w:val="bullet"/>
      <w:lvlText w:val=""/>
      <w:lvlJc w:val="left"/>
      <w:pPr>
        <w:ind w:left="4320" w:hanging="360"/>
      </w:pPr>
      <w:rPr>
        <w:rFonts w:ascii="Wingdings" w:hAnsi="Wingdings" w:hint="default"/>
      </w:rPr>
    </w:lvl>
    <w:lvl w:ilvl="6" w:tplc="A476C336" w:tentative="1">
      <w:start w:val="1"/>
      <w:numFmt w:val="bullet"/>
      <w:lvlText w:val=""/>
      <w:lvlJc w:val="left"/>
      <w:pPr>
        <w:ind w:left="5040" w:hanging="360"/>
      </w:pPr>
      <w:rPr>
        <w:rFonts w:ascii="Symbol" w:hAnsi="Symbol" w:hint="default"/>
      </w:rPr>
    </w:lvl>
    <w:lvl w:ilvl="7" w:tplc="6538A83C" w:tentative="1">
      <w:start w:val="1"/>
      <w:numFmt w:val="bullet"/>
      <w:lvlText w:val="o"/>
      <w:lvlJc w:val="left"/>
      <w:pPr>
        <w:ind w:left="5760" w:hanging="360"/>
      </w:pPr>
      <w:rPr>
        <w:rFonts w:ascii="Courier New" w:hAnsi="Courier New" w:cs="Courier New" w:hint="default"/>
      </w:rPr>
    </w:lvl>
    <w:lvl w:ilvl="8" w:tplc="85662B4C" w:tentative="1">
      <w:start w:val="1"/>
      <w:numFmt w:val="bullet"/>
      <w:lvlText w:val=""/>
      <w:lvlJc w:val="left"/>
      <w:pPr>
        <w:ind w:left="6480" w:hanging="360"/>
      </w:pPr>
      <w:rPr>
        <w:rFonts w:ascii="Wingdings" w:hAnsi="Wingdings" w:hint="default"/>
      </w:rPr>
    </w:lvl>
  </w:abstractNum>
  <w:abstractNum w:abstractNumId="56" w15:restartNumberingAfterBreak="0">
    <w:nsid w:val="449F4872"/>
    <w:multiLevelType w:val="multilevel"/>
    <w:tmpl w:val="1B42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4FD6C0E"/>
    <w:multiLevelType w:val="multilevel"/>
    <w:tmpl w:val="3EBA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6BD7198"/>
    <w:multiLevelType w:val="multilevel"/>
    <w:tmpl w:val="31B43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722147C"/>
    <w:multiLevelType w:val="hybridMultilevel"/>
    <w:tmpl w:val="2C460820"/>
    <w:lvl w:ilvl="0" w:tplc="CEE0F9DA">
      <w:start w:val="1"/>
      <w:numFmt w:val="bullet"/>
      <w:lvlText w:val=""/>
      <w:lvlJc w:val="left"/>
      <w:pPr>
        <w:ind w:left="720" w:hanging="360"/>
      </w:pPr>
      <w:rPr>
        <w:rFonts w:ascii="Symbol" w:hAnsi="Symbol" w:hint="default"/>
      </w:rPr>
    </w:lvl>
    <w:lvl w:ilvl="1" w:tplc="B71A014C">
      <w:start w:val="1"/>
      <w:numFmt w:val="bullet"/>
      <w:lvlText w:val="o"/>
      <w:lvlJc w:val="left"/>
      <w:pPr>
        <w:ind w:left="1440" w:hanging="360"/>
      </w:pPr>
      <w:rPr>
        <w:rFonts w:ascii="Courier New" w:hAnsi="Courier New" w:cs="Courier New" w:hint="default"/>
      </w:rPr>
    </w:lvl>
    <w:lvl w:ilvl="2" w:tplc="28DE14BE" w:tentative="1">
      <w:start w:val="1"/>
      <w:numFmt w:val="bullet"/>
      <w:lvlText w:val=""/>
      <w:lvlJc w:val="left"/>
      <w:pPr>
        <w:ind w:left="2160" w:hanging="360"/>
      </w:pPr>
      <w:rPr>
        <w:rFonts w:ascii="Wingdings" w:hAnsi="Wingdings" w:hint="default"/>
      </w:rPr>
    </w:lvl>
    <w:lvl w:ilvl="3" w:tplc="284C6DFE" w:tentative="1">
      <w:start w:val="1"/>
      <w:numFmt w:val="bullet"/>
      <w:lvlText w:val=""/>
      <w:lvlJc w:val="left"/>
      <w:pPr>
        <w:ind w:left="2880" w:hanging="360"/>
      </w:pPr>
      <w:rPr>
        <w:rFonts w:ascii="Symbol" w:hAnsi="Symbol" w:hint="default"/>
      </w:rPr>
    </w:lvl>
    <w:lvl w:ilvl="4" w:tplc="3C367734" w:tentative="1">
      <w:start w:val="1"/>
      <w:numFmt w:val="bullet"/>
      <w:lvlText w:val="o"/>
      <w:lvlJc w:val="left"/>
      <w:pPr>
        <w:ind w:left="3600" w:hanging="360"/>
      </w:pPr>
      <w:rPr>
        <w:rFonts w:ascii="Courier New" w:hAnsi="Courier New" w:cs="Courier New" w:hint="default"/>
      </w:rPr>
    </w:lvl>
    <w:lvl w:ilvl="5" w:tplc="97A65E08" w:tentative="1">
      <w:start w:val="1"/>
      <w:numFmt w:val="bullet"/>
      <w:lvlText w:val=""/>
      <w:lvlJc w:val="left"/>
      <w:pPr>
        <w:ind w:left="4320" w:hanging="360"/>
      </w:pPr>
      <w:rPr>
        <w:rFonts w:ascii="Wingdings" w:hAnsi="Wingdings" w:hint="default"/>
      </w:rPr>
    </w:lvl>
    <w:lvl w:ilvl="6" w:tplc="DEF4DC04" w:tentative="1">
      <w:start w:val="1"/>
      <w:numFmt w:val="bullet"/>
      <w:lvlText w:val=""/>
      <w:lvlJc w:val="left"/>
      <w:pPr>
        <w:ind w:left="5040" w:hanging="360"/>
      </w:pPr>
      <w:rPr>
        <w:rFonts w:ascii="Symbol" w:hAnsi="Symbol" w:hint="default"/>
      </w:rPr>
    </w:lvl>
    <w:lvl w:ilvl="7" w:tplc="083E750E" w:tentative="1">
      <w:start w:val="1"/>
      <w:numFmt w:val="bullet"/>
      <w:lvlText w:val="o"/>
      <w:lvlJc w:val="left"/>
      <w:pPr>
        <w:ind w:left="5760" w:hanging="360"/>
      </w:pPr>
      <w:rPr>
        <w:rFonts w:ascii="Courier New" w:hAnsi="Courier New" w:cs="Courier New" w:hint="default"/>
      </w:rPr>
    </w:lvl>
    <w:lvl w:ilvl="8" w:tplc="F3BC3000" w:tentative="1">
      <w:start w:val="1"/>
      <w:numFmt w:val="bullet"/>
      <w:lvlText w:val=""/>
      <w:lvlJc w:val="left"/>
      <w:pPr>
        <w:ind w:left="6480" w:hanging="360"/>
      </w:pPr>
      <w:rPr>
        <w:rFonts w:ascii="Wingdings" w:hAnsi="Wingdings" w:hint="default"/>
      </w:rPr>
    </w:lvl>
  </w:abstractNum>
  <w:abstractNum w:abstractNumId="60" w15:restartNumberingAfterBreak="0">
    <w:nsid w:val="474A21FF"/>
    <w:multiLevelType w:val="multilevel"/>
    <w:tmpl w:val="D1A8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93775F3"/>
    <w:multiLevelType w:val="multilevel"/>
    <w:tmpl w:val="558A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AD47505"/>
    <w:multiLevelType w:val="multilevel"/>
    <w:tmpl w:val="0DE4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C98154D"/>
    <w:multiLevelType w:val="multilevel"/>
    <w:tmpl w:val="A4F8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D2844C9"/>
    <w:multiLevelType w:val="multilevel"/>
    <w:tmpl w:val="1E46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DA85C07"/>
    <w:multiLevelType w:val="hybridMultilevel"/>
    <w:tmpl w:val="6DD2760C"/>
    <w:lvl w:ilvl="0" w:tplc="7A50D212">
      <w:start w:val="1"/>
      <w:numFmt w:val="bullet"/>
      <w:lvlText w:val=""/>
      <w:lvlJc w:val="left"/>
      <w:pPr>
        <w:ind w:left="720" w:hanging="360"/>
      </w:pPr>
      <w:rPr>
        <w:rFonts w:ascii="Symbol" w:hAnsi="Symbol" w:hint="default"/>
      </w:rPr>
    </w:lvl>
    <w:lvl w:ilvl="1" w:tplc="92EC073E" w:tentative="1">
      <w:start w:val="1"/>
      <w:numFmt w:val="bullet"/>
      <w:lvlText w:val="o"/>
      <w:lvlJc w:val="left"/>
      <w:pPr>
        <w:ind w:left="1440" w:hanging="360"/>
      </w:pPr>
      <w:rPr>
        <w:rFonts w:ascii="Courier New" w:hAnsi="Courier New" w:cs="Courier New" w:hint="default"/>
      </w:rPr>
    </w:lvl>
    <w:lvl w:ilvl="2" w:tplc="4AF27D5A" w:tentative="1">
      <w:start w:val="1"/>
      <w:numFmt w:val="bullet"/>
      <w:lvlText w:val=""/>
      <w:lvlJc w:val="left"/>
      <w:pPr>
        <w:ind w:left="2160" w:hanging="360"/>
      </w:pPr>
      <w:rPr>
        <w:rFonts w:ascii="Wingdings" w:hAnsi="Wingdings" w:hint="default"/>
      </w:rPr>
    </w:lvl>
    <w:lvl w:ilvl="3" w:tplc="759EA92C" w:tentative="1">
      <w:start w:val="1"/>
      <w:numFmt w:val="bullet"/>
      <w:lvlText w:val=""/>
      <w:lvlJc w:val="left"/>
      <w:pPr>
        <w:ind w:left="2880" w:hanging="360"/>
      </w:pPr>
      <w:rPr>
        <w:rFonts w:ascii="Symbol" w:hAnsi="Symbol" w:hint="default"/>
      </w:rPr>
    </w:lvl>
    <w:lvl w:ilvl="4" w:tplc="A9FA76C2" w:tentative="1">
      <w:start w:val="1"/>
      <w:numFmt w:val="bullet"/>
      <w:lvlText w:val="o"/>
      <w:lvlJc w:val="left"/>
      <w:pPr>
        <w:ind w:left="3600" w:hanging="360"/>
      </w:pPr>
      <w:rPr>
        <w:rFonts w:ascii="Courier New" w:hAnsi="Courier New" w:cs="Courier New" w:hint="default"/>
      </w:rPr>
    </w:lvl>
    <w:lvl w:ilvl="5" w:tplc="7EA03654" w:tentative="1">
      <w:start w:val="1"/>
      <w:numFmt w:val="bullet"/>
      <w:lvlText w:val=""/>
      <w:lvlJc w:val="left"/>
      <w:pPr>
        <w:ind w:left="4320" w:hanging="360"/>
      </w:pPr>
      <w:rPr>
        <w:rFonts w:ascii="Wingdings" w:hAnsi="Wingdings" w:hint="default"/>
      </w:rPr>
    </w:lvl>
    <w:lvl w:ilvl="6" w:tplc="B3C41344" w:tentative="1">
      <w:start w:val="1"/>
      <w:numFmt w:val="bullet"/>
      <w:lvlText w:val=""/>
      <w:lvlJc w:val="left"/>
      <w:pPr>
        <w:ind w:left="5040" w:hanging="360"/>
      </w:pPr>
      <w:rPr>
        <w:rFonts w:ascii="Symbol" w:hAnsi="Symbol" w:hint="default"/>
      </w:rPr>
    </w:lvl>
    <w:lvl w:ilvl="7" w:tplc="961C5030" w:tentative="1">
      <w:start w:val="1"/>
      <w:numFmt w:val="bullet"/>
      <w:lvlText w:val="o"/>
      <w:lvlJc w:val="left"/>
      <w:pPr>
        <w:ind w:left="5760" w:hanging="360"/>
      </w:pPr>
      <w:rPr>
        <w:rFonts w:ascii="Courier New" w:hAnsi="Courier New" w:cs="Courier New" w:hint="default"/>
      </w:rPr>
    </w:lvl>
    <w:lvl w:ilvl="8" w:tplc="95BAA8FE" w:tentative="1">
      <w:start w:val="1"/>
      <w:numFmt w:val="bullet"/>
      <w:lvlText w:val=""/>
      <w:lvlJc w:val="left"/>
      <w:pPr>
        <w:ind w:left="6480" w:hanging="360"/>
      </w:pPr>
      <w:rPr>
        <w:rFonts w:ascii="Wingdings" w:hAnsi="Wingdings" w:hint="default"/>
      </w:rPr>
    </w:lvl>
  </w:abstractNum>
  <w:abstractNum w:abstractNumId="66" w15:restartNumberingAfterBreak="0">
    <w:nsid w:val="4ED03B79"/>
    <w:multiLevelType w:val="hybridMultilevel"/>
    <w:tmpl w:val="AD2A9A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05A54B0"/>
    <w:multiLevelType w:val="hybridMultilevel"/>
    <w:tmpl w:val="7B3AE084"/>
    <w:lvl w:ilvl="0" w:tplc="2DEAE4B6">
      <w:start w:val="1"/>
      <w:numFmt w:val="bullet"/>
      <w:lvlText w:val=""/>
      <w:lvlJc w:val="left"/>
      <w:pPr>
        <w:ind w:left="720" w:hanging="360"/>
      </w:pPr>
      <w:rPr>
        <w:rFonts w:ascii="Symbol" w:hAnsi="Symbol" w:hint="default"/>
      </w:rPr>
    </w:lvl>
    <w:lvl w:ilvl="1" w:tplc="B002EEF4" w:tentative="1">
      <w:start w:val="1"/>
      <w:numFmt w:val="bullet"/>
      <w:lvlText w:val="o"/>
      <w:lvlJc w:val="left"/>
      <w:pPr>
        <w:ind w:left="1440" w:hanging="360"/>
      </w:pPr>
      <w:rPr>
        <w:rFonts w:ascii="Courier New" w:hAnsi="Courier New" w:cs="Courier New" w:hint="default"/>
      </w:rPr>
    </w:lvl>
    <w:lvl w:ilvl="2" w:tplc="BABAEDE0" w:tentative="1">
      <w:start w:val="1"/>
      <w:numFmt w:val="bullet"/>
      <w:lvlText w:val=""/>
      <w:lvlJc w:val="left"/>
      <w:pPr>
        <w:ind w:left="2160" w:hanging="360"/>
      </w:pPr>
      <w:rPr>
        <w:rFonts w:ascii="Wingdings" w:hAnsi="Wingdings" w:hint="default"/>
      </w:rPr>
    </w:lvl>
    <w:lvl w:ilvl="3" w:tplc="2DD0E718" w:tentative="1">
      <w:start w:val="1"/>
      <w:numFmt w:val="bullet"/>
      <w:lvlText w:val=""/>
      <w:lvlJc w:val="left"/>
      <w:pPr>
        <w:ind w:left="2880" w:hanging="360"/>
      </w:pPr>
      <w:rPr>
        <w:rFonts w:ascii="Symbol" w:hAnsi="Symbol" w:hint="default"/>
      </w:rPr>
    </w:lvl>
    <w:lvl w:ilvl="4" w:tplc="0F12A542" w:tentative="1">
      <w:start w:val="1"/>
      <w:numFmt w:val="bullet"/>
      <w:lvlText w:val="o"/>
      <w:lvlJc w:val="left"/>
      <w:pPr>
        <w:ind w:left="3600" w:hanging="360"/>
      </w:pPr>
      <w:rPr>
        <w:rFonts w:ascii="Courier New" w:hAnsi="Courier New" w:cs="Courier New" w:hint="default"/>
      </w:rPr>
    </w:lvl>
    <w:lvl w:ilvl="5" w:tplc="7FCA0C74" w:tentative="1">
      <w:start w:val="1"/>
      <w:numFmt w:val="bullet"/>
      <w:lvlText w:val=""/>
      <w:lvlJc w:val="left"/>
      <w:pPr>
        <w:ind w:left="4320" w:hanging="360"/>
      </w:pPr>
      <w:rPr>
        <w:rFonts w:ascii="Wingdings" w:hAnsi="Wingdings" w:hint="default"/>
      </w:rPr>
    </w:lvl>
    <w:lvl w:ilvl="6" w:tplc="23CE0052" w:tentative="1">
      <w:start w:val="1"/>
      <w:numFmt w:val="bullet"/>
      <w:lvlText w:val=""/>
      <w:lvlJc w:val="left"/>
      <w:pPr>
        <w:ind w:left="5040" w:hanging="360"/>
      </w:pPr>
      <w:rPr>
        <w:rFonts w:ascii="Symbol" w:hAnsi="Symbol" w:hint="default"/>
      </w:rPr>
    </w:lvl>
    <w:lvl w:ilvl="7" w:tplc="A268F57E" w:tentative="1">
      <w:start w:val="1"/>
      <w:numFmt w:val="bullet"/>
      <w:lvlText w:val="o"/>
      <w:lvlJc w:val="left"/>
      <w:pPr>
        <w:ind w:left="5760" w:hanging="360"/>
      </w:pPr>
      <w:rPr>
        <w:rFonts w:ascii="Courier New" w:hAnsi="Courier New" w:cs="Courier New" w:hint="default"/>
      </w:rPr>
    </w:lvl>
    <w:lvl w:ilvl="8" w:tplc="6590B8E8" w:tentative="1">
      <w:start w:val="1"/>
      <w:numFmt w:val="bullet"/>
      <w:lvlText w:val=""/>
      <w:lvlJc w:val="left"/>
      <w:pPr>
        <w:ind w:left="6480" w:hanging="360"/>
      </w:pPr>
      <w:rPr>
        <w:rFonts w:ascii="Wingdings" w:hAnsi="Wingdings" w:hint="default"/>
      </w:rPr>
    </w:lvl>
  </w:abstractNum>
  <w:abstractNum w:abstractNumId="68" w15:restartNumberingAfterBreak="0">
    <w:nsid w:val="5177084B"/>
    <w:multiLevelType w:val="multilevel"/>
    <w:tmpl w:val="A286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6FA036D"/>
    <w:multiLevelType w:val="multilevel"/>
    <w:tmpl w:val="30D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73C50EB"/>
    <w:multiLevelType w:val="multilevel"/>
    <w:tmpl w:val="201A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77A2E13"/>
    <w:multiLevelType w:val="hybridMultilevel"/>
    <w:tmpl w:val="ACBE8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58667FFA"/>
    <w:multiLevelType w:val="multilevel"/>
    <w:tmpl w:val="C320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8AA2EB3"/>
    <w:multiLevelType w:val="multilevel"/>
    <w:tmpl w:val="87E2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FA6775"/>
    <w:multiLevelType w:val="multilevel"/>
    <w:tmpl w:val="961C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8B258B"/>
    <w:multiLevelType w:val="multilevel"/>
    <w:tmpl w:val="19DA00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C073648"/>
    <w:multiLevelType w:val="multilevel"/>
    <w:tmpl w:val="72FA6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CC82327"/>
    <w:multiLevelType w:val="multilevel"/>
    <w:tmpl w:val="9834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E7D3917"/>
    <w:multiLevelType w:val="multilevel"/>
    <w:tmpl w:val="F21A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2773F0A"/>
    <w:multiLevelType w:val="multilevel"/>
    <w:tmpl w:val="6A3E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4321404"/>
    <w:multiLevelType w:val="multilevel"/>
    <w:tmpl w:val="26D8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4903F3E"/>
    <w:multiLevelType w:val="multilevel"/>
    <w:tmpl w:val="D038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4CA712E"/>
    <w:multiLevelType w:val="multilevel"/>
    <w:tmpl w:val="66B22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61F70C4"/>
    <w:multiLevelType w:val="multilevel"/>
    <w:tmpl w:val="B4B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69D579B"/>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7D6421F"/>
    <w:multiLevelType w:val="multilevel"/>
    <w:tmpl w:val="B228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86C384C"/>
    <w:multiLevelType w:val="hybridMultilevel"/>
    <w:tmpl w:val="C058A49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687936DD"/>
    <w:multiLevelType w:val="multilevel"/>
    <w:tmpl w:val="186E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90064D6"/>
    <w:multiLevelType w:val="multilevel"/>
    <w:tmpl w:val="7520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B225803"/>
    <w:multiLevelType w:val="multilevel"/>
    <w:tmpl w:val="6EC8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F7A6995"/>
    <w:multiLevelType w:val="multilevel"/>
    <w:tmpl w:val="9EA2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00F4CEE"/>
    <w:multiLevelType w:val="multilevel"/>
    <w:tmpl w:val="0972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1522B1C"/>
    <w:multiLevelType w:val="hybridMultilevel"/>
    <w:tmpl w:val="E0DC11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72E51D51"/>
    <w:multiLevelType w:val="multilevel"/>
    <w:tmpl w:val="BF92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30B3802"/>
    <w:multiLevelType w:val="multilevel"/>
    <w:tmpl w:val="C25E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3211BF0"/>
    <w:multiLevelType w:val="multilevel"/>
    <w:tmpl w:val="EC7A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6503425"/>
    <w:multiLevelType w:val="multilevel"/>
    <w:tmpl w:val="41A01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93D5AD6"/>
    <w:multiLevelType w:val="multilevel"/>
    <w:tmpl w:val="2278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95E59FD"/>
    <w:multiLevelType w:val="multilevel"/>
    <w:tmpl w:val="03DE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99B7273"/>
    <w:multiLevelType w:val="multilevel"/>
    <w:tmpl w:val="FC60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B1F1EE3"/>
    <w:multiLevelType w:val="multilevel"/>
    <w:tmpl w:val="26B8B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E1B279E"/>
    <w:multiLevelType w:val="hybridMultilevel"/>
    <w:tmpl w:val="3A486C80"/>
    <w:lvl w:ilvl="0" w:tplc="3A809B36">
      <w:start w:val="5"/>
      <w:numFmt w:val="bullet"/>
      <w:lvlText w:val="-"/>
      <w:lvlJc w:val="left"/>
      <w:pPr>
        <w:ind w:left="720" w:hanging="360"/>
      </w:pPr>
      <w:rPr>
        <w:rFonts w:ascii="Calibri" w:eastAsia="Calibri" w:hAnsi="Calibri" w:cs="Calibri" w:hint="default"/>
      </w:rPr>
    </w:lvl>
    <w:lvl w:ilvl="1" w:tplc="D2301CA2" w:tentative="1">
      <w:start w:val="1"/>
      <w:numFmt w:val="bullet"/>
      <w:lvlText w:val="o"/>
      <w:lvlJc w:val="left"/>
      <w:pPr>
        <w:ind w:left="1440" w:hanging="360"/>
      </w:pPr>
      <w:rPr>
        <w:rFonts w:ascii="Courier New" w:hAnsi="Courier New" w:cs="Courier New" w:hint="default"/>
      </w:rPr>
    </w:lvl>
    <w:lvl w:ilvl="2" w:tplc="B1E8A4CA" w:tentative="1">
      <w:start w:val="1"/>
      <w:numFmt w:val="bullet"/>
      <w:lvlText w:val=""/>
      <w:lvlJc w:val="left"/>
      <w:pPr>
        <w:ind w:left="2160" w:hanging="360"/>
      </w:pPr>
      <w:rPr>
        <w:rFonts w:ascii="Wingdings" w:hAnsi="Wingdings" w:hint="default"/>
      </w:rPr>
    </w:lvl>
    <w:lvl w:ilvl="3" w:tplc="543849EA" w:tentative="1">
      <w:start w:val="1"/>
      <w:numFmt w:val="bullet"/>
      <w:lvlText w:val=""/>
      <w:lvlJc w:val="left"/>
      <w:pPr>
        <w:ind w:left="2880" w:hanging="360"/>
      </w:pPr>
      <w:rPr>
        <w:rFonts w:ascii="Symbol" w:hAnsi="Symbol" w:hint="default"/>
      </w:rPr>
    </w:lvl>
    <w:lvl w:ilvl="4" w:tplc="EEDE6ECA" w:tentative="1">
      <w:start w:val="1"/>
      <w:numFmt w:val="bullet"/>
      <w:lvlText w:val="o"/>
      <w:lvlJc w:val="left"/>
      <w:pPr>
        <w:ind w:left="3600" w:hanging="360"/>
      </w:pPr>
      <w:rPr>
        <w:rFonts w:ascii="Courier New" w:hAnsi="Courier New" w:cs="Courier New" w:hint="default"/>
      </w:rPr>
    </w:lvl>
    <w:lvl w:ilvl="5" w:tplc="A7224052" w:tentative="1">
      <w:start w:val="1"/>
      <w:numFmt w:val="bullet"/>
      <w:lvlText w:val=""/>
      <w:lvlJc w:val="left"/>
      <w:pPr>
        <w:ind w:left="4320" w:hanging="360"/>
      </w:pPr>
      <w:rPr>
        <w:rFonts w:ascii="Wingdings" w:hAnsi="Wingdings" w:hint="default"/>
      </w:rPr>
    </w:lvl>
    <w:lvl w:ilvl="6" w:tplc="14F4235A" w:tentative="1">
      <w:start w:val="1"/>
      <w:numFmt w:val="bullet"/>
      <w:lvlText w:val=""/>
      <w:lvlJc w:val="left"/>
      <w:pPr>
        <w:ind w:left="5040" w:hanging="360"/>
      </w:pPr>
      <w:rPr>
        <w:rFonts w:ascii="Symbol" w:hAnsi="Symbol" w:hint="default"/>
      </w:rPr>
    </w:lvl>
    <w:lvl w:ilvl="7" w:tplc="9D5C7732" w:tentative="1">
      <w:start w:val="1"/>
      <w:numFmt w:val="bullet"/>
      <w:lvlText w:val="o"/>
      <w:lvlJc w:val="left"/>
      <w:pPr>
        <w:ind w:left="5760" w:hanging="360"/>
      </w:pPr>
      <w:rPr>
        <w:rFonts w:ascii="Courier New" w:hAnsi="Courier New" w:cs="Courier New" w:hint="default"/>
      </w:rPr>
    </w:lvl>
    <w:lvl w:ilvl="8" w:tplc="19C636DA" w:tentative="1">
      <w:start w:val="1"/>
      <w:numFmt w:val="bullet"/>
      <w:lvlText w:val=""/>
      <w:lvlJc w:val="left"/>
      <w:pPr>
        <w:ind w:left="6480" w:hanging="360"/>
      </w:pPr>
      <w:rPr>
        <w:rFonts w:ascii="Wingdings" w:hAnsi="Wingdings" w:hint="default"/>
      </w:rPr>
    </w:lvl>
  </w:abstractNum>
  <w:abstractNum w:abstractNumId="102" w15:restartNumberingAfterBreak="0">
    <w:nsid w:val="7FC338F8"/>
    <w:multiLevelType w:val="multilevel"/>
    <w:tmpl w:val="A09A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3308698">
    <w:abstractNumId w:val="3"/>
  </w:num>
  <w:num w:numId="2" w16cid:durableId="1668748967">
    <w:abstractNumId w:val="44"/>
  </w:num>
  <w:num w:numId="3" w16cid:durableId="1589078616">
    <w:abstractNumId w:val="17"/>
  </w:num>
  <w:num w:numId="4" w16cid:durableId="1525904898">
    <w:abstractNumId w:val="65"/>
  </w:num>
  <w:num w:numId="5" w16cid:durableId="1144155628">
    <w:abstractNumId w:val="22"/>
  </w:num>
  <w:num w:numId="6" w16cid:durableId="812254849">
    <w:abstractNumId w:val="28"/>
  </w:num>
  <w:num w:numId="7" w16cid:durableId="671907133">
    <w:abstractNumId w:val="67"/>
  </w:num>
  <w:num w:numId="8" w16cid:durableId="336201509">
    <w:abstractNumId w:val="21"/>
  </w:num>
  <w:num w:numId="9" w16cid:durableId="2119176873">
    <w:abstractNumId w:val="101"/>
  </w:num>
  <w:num w:numId="10" w16cid:durableId="516388524">
    <w:abstractNumId w:val="2"/>
  </w:num>
  <w:num w:numId="11" w16cid:durableId="2036928550">
    <w:abstractNumId w:val="19"/>
  </w:num>
  <w:num w:numId="12" w16cid:durableId="1319767244">
    <w:abstractNumId w:val="55"/>
  </w:num>
  <w:num w:numId="13" w16cid:durableId="656763048">
    <w:abstractNumId w:val="39"/>
  </w:num>
  <w:num w:numId="14" w16cid:durableId="492793894">
    <w:abstractNumId w:val="59"/>
  </w:num>
  <w:num w:numId="15" w16cid:durableId="1735087013">
    <w:abstractNumId w:val="42"/>
  </w:num>
  <w:num w:numId="16" w16cid:durableId="1328752359">
    <w:abstractNumId w:val="25"/>
  </w:num>
  <w:num w:numId="17" w16cid:durableId="242029313">
    <w:abstractNumId w:val="71"/>
  </w:num>
  <w:num w:numId="18" w16cid:durableId="1760255728">
    <w:abstractNumId w:val="12"/>
  </w:num>
  <w:num w:numId="19" w16cid:durableId="1521815181">
    <w:abstractNumId w:val="40"/>
  </w:num>
  <w:num w:numId="20" w16cid:durableId="1800755872">
    <w:abstractNumId w:val="8"/>
  </w:num>
  <w:num w:numId="21" w16cid:durableId="247736601">
    <w:abstractNumId w:val="3"/>
  </w:num>
  <w:num w:numId="22" w16cid:durableId="871259270">
    <w:abstractNumId w:val="51"/>
  </w:num>
  <w:num w:numId="23" w16cid:durableId="1139690056">
    <w:abstractNumId w:val="3"/>
  </w:num>
  <w:num w:numId="24" w16cid:durableId="1788085119">
    <w:abstractNumId w:val="3"/>
  </w:num>
  <w:num w:numId="25" w16cid:durableId="2043549759">
    <w:abstractNumId w:val="3"/>
  </w:num>
  <w:num w:numId="26" w16cid:durableId="111946119">
    <w:abstractNumId w:val="3"/>
  </w:num>
  <w:num w:numId="27" w16cid:durableId="827667805">
    <w:abstractNumId w:val="3"/>
  </w:num>
  <w:num w:numId="28" w16cid:durableId="1159226418">
    <w:abstractNumId w:val="3"/>
  </w:num>
  <w:num w:numId="29" w16cid:durableId="307589330">
    <w:abstractNumId w:val="3"/>
  </w:num>
  <w:num w:numId="30" w16cid:durableId="17511239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4273280">
    <w:abstractNumId w:val="3"/>
  </w:num>
  <w:num w:numId="32" w16cid:durableId="903299286">
    <w:abstractNumId w:val="49"/>
  </w:num>
  <w:num w:numId="33" w16cid:durableId="96878238">
    <w:abstractNumId w:val="1"/>
  </w:num>
  <w:num w:numId="34" w16cid:durableId="1169953583">
    <w:abstractNumId w:val="33"/>
  </w:num>
  <w:num w:numId="35" w16cid:durableId="1083406737">
    <w:abstractNumId w:val="66"/>
  </w:num>
  <w:num w:numId="36" w16cid:durableId="2132431895">
    <w:abstractNumId w:val="32"/>
  </w:num>
  <w:num w:numId="37" w16cid:durableId="779835441">
    <w:abstractNumId w:val="15"/>
  </w:num>
  <w:num w:numId="38" w16cid:durableId="599143366">
    <w:abstractNumId w:val="52"/>
  </w:num>
  <w:num w:numId="39" w16cid:durableId="1745372229">
    <w:abstractNumId w:val="35"/>
  </w:num>
  <w:num w:numId="40" w16cid:durableId="572397879">
    <w:abstractNumId w:val="23"/>
  </w:num>
  <w:num w:numId="41" w16cid:durableId="644815645">
    <w:abstractNumId w:val="84"/>
  </w:num>
  <w:num w:numId="42" w16cid:durableId="2085253897">
    <w:abstractNumId w:val="86"/>
  </w:num>
  <w:num w:numId="43" w16cid:durableId="1195265028">
    <w:abstractNumId w:val="3"/>
  </w:num>
  <w:num w:numId="44" w16cid:durableId="1987389956">
    <w:abstractNumId w:val="3"/>
  </w:num>
  <w:num w:numId="45" w16cid:durableId="942349171">
    <w:abstractNumId w:val="3"/>
  </w:num>
  <w:num w:numId="46" w16cid:durableId="209609499">
    <w:abstractNumId w:val="3"/>
  </w:num>
  <w:num w:numId="47" w16cid:durableId="946473906">
    <w:abstractNumId w:val="3"/>
  </w:num>
  <w:num w:numId="48" w16cid:durableId="331447652">
    <w:abstractNumId w:val="3"/>
  </w:num>
  <w:num w:numId="49" w16cid:durableId="216282645">
    <w:abstractNumId w:val="29"/>
  </w:num>
  <w:num w:numId="50" w16cid:durableId="5522788">
    <w:abstractNumId w:val="0"/>
  </w:num>
  <w:num w:numId="51" w16cid:durableId="856776701">
    <w:abstractNumId w:val="47"/>
  </w:num>
  <w:num w:numId="52" w16cid:durableId="2052413046">
    <w:abstractNumId w:val="92"/>
  </w:num>
  <w:num w:numId="53" w16cid:durableId="2124568391">
    <w:abstractNumId w:val="27"/>
  </w:num>
  <w:num w:numId="54" w16cid:durableId="1597783225">
    <w:abstractNumId w:val="31"/>
  </w:num>
  <w:num w:numId="55" w16cid:durableId="1190532239">
    <w:abstractNumId w:val="100"/>
  </w:num>
  <w:num w:numId="56" w16cid:durableId="1317609285">
    <w:abstractNumId w:val="9"/>
  </w:num>
  <w:num w:numId="57" w16cid:durableId="1625690814">
    <w:abstractNumId w:val="58"/>
  </w:num>
  <w:num w:numId="58" w16cid:durableId="764695740">
    <w:abstractNumId w:val="73"/>
  </w:num>
  <w:num w:numId="59" w16cid:durableId="1152255909">
    <w:abstractNumId w:val="62"/>
  </w:num>
  <w:num w:numId="60" w16cid:durableId="1637879603">
    <w:abstractNumId w:val="99"/>
  </w:num>
  <w:num w:numId="61" w16cid:durableId="2055151937">
    <w:abstractNumId w:val="76"/>
  </w:num>
  <w:num w:numId="62" w16cid:durableId="1011833505">
    <w:abstractNumId w:val="16"/>
  </w:num>
  <w:num w:numId="63" w16cid:durableId="163280059">
    <w:abstractNumId w:val="41"/>
  </w:num>
  <w:num w:numId="64" w16cid:durableId="1136021252">
    <w:abstractNumId w:val="48"/>
  </w:num>
  <w:num w:numId="65" w16cid:durableId="659888281">
    <w:abstractNumId w:val="14"/>
  </w:num>
  <w:num w:numId="66" w16cid:durableId="100729110">
    <w:abstractNumId w:val="34"/>
  </w:num>
  <w:num w:numId="67" w16cid:durableId="395320235">
    <w:abstractNumId w:val="77"/>
  </w:num>
  <w:num w:numId="68" w16cid:durableId="1244024866">
    <w:abstractNumId w:val="43"/>
  </w:num>
  <w:num w:numId="69" w16cid:durableId="1502549287">
    <w:abstractNumId w:val="38"/>
  </w:num>
  <w:num w:numId="70" w16cid:durableId="1049067209">
    <w:abstractNumId w:val="88"/>
  </w:num>
  <w:num w:numId="71" w16cid:durableId="758604000">
    <w:abstractNumId w:val="80"/>
  </w:num>
  <w:num w:numId="72" w16cid:durableId="1912689869">
    <w:abstractNumId w:val="93"/>
  </w:num>
  <w:num w:numId="73" w16cid:durableId="1677074093">
    <w:abstractNumId w:val="53"/>
  </w:num>
  <w:num w:numId="74" w16cid:durableId="1252201319">
    <w:abstractNumId w:val="75"/>
  </w:num>
  <w:num w:numId="75" w16cid:durableId="1318530683">
    <w:abstractNumId w:val="98"/>
  </w:num>
  <w:num w:numId="76" w16cid:durableId="990910928">
    <w:abstractNumId w:val="102"/>
  </w:num>
  <w:num w:numId="77" w16cid:durableId="356393008">
    <w:abstractNumId w:val="74"/>
  </w:num>
  <w:num w:numId="78" w16cid:durableId="1595701282">
    <w:abstractNumId w:val="90"/>
  </w:num>
  <w:num w:numId="79" w16cid:durableId="1538808234">
    <w:abstractNumId w:val="57"/>
  </w:num>
  <w:num w:numId="80" w16cid:durableId="654794351">
    <w:abstractNumId w:val="46"/>
  </w:num>
  <w:num w:numId="81" w16cid:durableId="740105144">
    <w:abstractNumId w:val="24"/>
  </w:num>
  <w:num w:numId="82" w16cid:durableId="1610888625">
    <w:abstractNumId w:val="69"/>
  </w:num>
  <w:num w:numId="83" w16cid:durableId="1184826654">
    <w:abstractNumId w:val="68"/>
  </w:num>
  <w:num w:numId="84" w16cid:durableId="1207570377">
    <w:abstractNumId w:val="63"/>
  </w:num>
  <w:num w:numId="85" w16cid:durableId="129321115">
    <w:abstractNumId w:val="37"/>
  </w:num>
  <w:num w:numId="86" w16cid:durableId="1188299081">
    <w:abstractNumId w:val="50"/>
  </w:num>
  <w:num w:numId="87" w16cid:durableId="1821998904">
    <w:abstractNumId w:val="6"/>
  </w:num>
  <w:num w:numId="88" w16cid:durableId="613443003">
    <w:abstractNumId w:val="4"/>
  </w:num>
  <w:num w:numId="89" w16cid:durableId="1226184197">
    <w:abstractNumId w:val="83"/>
  </w:num>
  <w:num w:numId="90" w16cid:durableId="1701122037">
    <w:abstractNumId w:val="87"/>
  </w:num>
  <w:num w:numId="91" w16cid:durableId="1330594744">
    <w:abstractNumId w:val="72"/>
  </w:num>
  <w:num w:numId="92" w16cid:durableId="1538397518">
    <w:abstractNumId w:val="36"/>
  </w:num>
  <w:num w:numId="93" w16cid:durableId="1562978326">
    <w:abstractNumId w:val="56"/>
  </w:num>
  <w:num w:numId="94" w16cid:durableId="2101365919">
    <w:abstractNumId w:val="89"/>
  </w:num>
  <w:num w:numId="95" w16cid:durableId="225117264">
    <w:abstractNumId w:val="30"/>
  </w:num>
  <w:num w:numId="96" w16cid:durableId="1360080770">
    <w:abstractNumId w:val="20"/>
  </w:num>
  <w:num w:numId="97" w16cid:durableId="1667247580">
    <w:abstractNumId w:val="70"/>
  </w:num>
  <w:num w:numId="98" w16cid:durableId="1234003557">
    <w:abstractNumId w:val="97"/>
  </w:num>
  <w:num w:numId="99" w16cid:durableId="717751226">
    <w:abstractNumId w:val="85"/>
  </w:num>
  <w:num w:numId="100" w16cid:durableId="262734186">
    <w:abstractNumId w:val="79"/>
  </w:num>
  <w:num w:numId="101" w16cid:durableId="451483578">
    <w:abstractNumId w:val="11"/>
  </w:num>
  <w:num w:numId="102" w16cid:durableId="388697971">
    <w:abstractNumId w:val="78"/>
  </w:num>
  <w:num w:numId="103" w16cid:durableId="1130902292">
    <w:abstractNumId w:val="64"/>
  </w:num>
  <w:num w:numId="104" w16cid:durableId="1086653106">
    <w:abstractNumId w:val="82"/>
  </w:num>
  <w:num w:numId="105" w16cid:durableId="1751198743">
    <w:abstractNumId w:val="13"/>
  </w:num>
  <w:num w:numId="106" w16cid:durableId="56518774">
    <w:abstractNumId w:val="95"/>
  </w:num>
  <w:num w:numId="107" w16cid:durableId="267661532">
    <w:abstractNumId w:val="91"/>
  </w:num>
  <w:num w:numId="108" w16cid:durableId="1841197753">
    <w:abstractNumId w:val="81"/>
  </w:num>
  <w:num w:numId="109" w16cid:durableId="1091312138">
    <w:abstractNumId w:val="7"/>
  </w:num>
  <w:num w:numId="110" w16cid:durableId="1041055380">
    <w:abstractNumId w:val="94"/>
  </w:num>
  <w:num w:numId="111" w16cid:durableId="811560142">
    <w:abstractNumId w:val="10"/>
  </w:num>
  <w:num w:numId="112" w16cid:durableId="1332559361">
    <w:abstractNumId w:val="61"/>
  </w:num>
  <w:num w:numId="113" w16cid:durableId="324939034">
    <w:abstractNumId w:val="45"/>
  </w:num>
  <w:num w:numId="114" w16cid:durableId="1706327159">
    <w:abstractNumId w:val="60"/>
  </w:num>
  <w:num w:numId="115" w16cid:durableId="549652615">
    <w:abstractNumId w:val="54"/>
  </w:num>
  <w:num w:numId="116" w16cid:durableId="2042003007">
    <w:abstractNumId w:val="26"/>
  </w:num>
  <w:num w:numId="117" w16cid:durableId="1401488876">
    <w:abstractNumId w:val="5"/>
  </w:num>
  <w:num w:numId="118" w16cid:durableId="738526387">
    <w:abstractNumId w:val="18"/>
  </w:num>
  <w:num w:numId="119" w16cid:durableId="776868526">
    <w:abstractNumId w:val="96"/>
  </w:num>
  <w:num w:numId="120" w16cid:durableId="1193492114">
    <w:abstractNumId w:val="3"/>
  </w:num>
  <w:num w:numId="121" w16cid:durableId="721564898">
    <w:abstractNumId w:val="3"/>
  </w:num>
  <w:num w:numId="122" w16cid:durableId="832993212">
    <w:abstractNumId w:val="3"/>
  </w:num>
  <w:num w:numId="123" w16cid:durableId="1728340367">
    <w:abstractNumId w:val="1"/>
  </w:num>
  <w:num w:numId="124" w16cid:durableId="352534963">
    <w:abstractNumId w:val="3"/>
  </w:num>
  <w:num w:numId="125" w16cid:durableId="1092240451">
    <w:abstractNumId w:val="3"/>
  </w:num>
  <w:num w:numId="126" w16cid:durableId="1079254028">
    <w:abstractNumId w:val="3"/>
  </w:num>
  <w:num w:numId="127" w16cid:durableId="186143268">
    <w:abstractNumId w:val="3"/>
  </w:num>
  <w:num w:numId="128" w16cid:durableId="221254756">
    <w:abstractNumId w:val="3"/>
  </w:num>
  <w:num w:numId="129" w16cid:durableId="160091639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0A62"/>
    <w:rsid w:val="00000B7F"/>
    <w:rsid w:val="00002A6C"/>
    <w:rsid w:val="00004C6C"/>
    <w:rsid w:val="000053CA"/>
    <w:rsid w:val="00005704"/>
    <w:rsid w:val="00005B43"/>
    <w:rsid w:val="000063E4"/>
    <w:rsid w:val="00006A52"/>
    <w:rsid w:val="000121D2"/>
    <w:rsid w:val="000129C8"/>
    <w:rsid w:val="0001367C"/>
    <w:rsid w:val="00014778"/>
    <w:rsid w:val="000148A0"/>
    <w:rsid w:val="000160D9"/>
    <w:rsid w:val="0001651D"/>
    <w:rsid w:val="00022F4F"/>
    <w:rsid w:val="00024C2F"/>
    <w:rsid w:val="00024FE8"/>
    <w:rsid w:val="000264FD"/>
    <w:rsid w:val="00026A4D"/>
    <w:rsid w:val="00030756"/>
    <w:rsid w:val="00031E67"/>
    <w:rsid w:val="00031F37"/>
    <w:rsid w:val="000329A8"/>
    <w:rsid w:val="00032BF7"/>
    <w:rsid w:val="000340E5"/>
    <w:rsid w:val="00036F48"/>
    <w:rsid w:val="0003702B"/>
    <w:rsid w:val="000375E9"/>
    <w:rsid w:val="00041A09"/>
    <w:rsid w:val="00041E49"/>
    <w:rsid w:val="000420A6"/>
    <w:rsid w:val="0004303C"/>
    <w:rsid w:val="00046FE4"/>
    <w:rsid w:val="00047123"/>
    <w:rsid w:val="00051AA3"/>
    <w:rsid w:val="000536B2"/>
    <w:rsid w:val="0005628E"/>
    <w:rsid w:val="00056AEF"/>
    <w:rsid w:val="00057F41"/>
    <w:rsid w:val="00062D97"/>
    <w:rsid w:val="00064214"/>
    <w:rsid w:val="00070A35"/>
    <w:rsid w:val="00072D6F"/>
    <w:rsid w:val="00073854"/>
    <w:rsid w:val="00073C99"/>
    <w:rsid w:val="00073E69"/>
    <w:rsid w:val="00075B9C"/>
    <w:rsid w:val="00076140"/>
    <w:rsid w:val="0008004C"/>
    <w:rsid w:val="0008021F"/>
    <w:rsid w:val="00080BDE"/>
    <w:rsid w:val="00080C3B"/>
    <w:rsid w:val="00081A72"/>
    <w:rsid w:val="00081CA7"/>
    <w:rsid w:val="00083301"/>
    <w:rsid w:val="0008741B"/>
    <w:rsid w:val="00091902"/>
    <w:rsid w:val="00093E32"/>
    <w:rsid w:val="000955AC"/>
    <w:rsid w:val="000956F8"/>
    <w:rsid w:val="00097C75"/>
    <w:rsid w:val="000A0708"/>
    <w:rsid w:val="000A0AD3"/>
    <w:rsid w:val="000A3392"/>
    <w:rsid w:val="000A37C9"/>
    <w:rsid w:val="000A4D48"/>
    <w:rsid w:val="000A638C"/>
    <w:rsid w:val="000B1928"/>
    <w:rsid w:val="000B1E72"/>
    <w:rsid w:val="000B2589"/>
    <w:rsid w:val="000B2E92"/>
    <w:rsid w:val="000B6111"/>
    <w:rsid w:val="000B670B"/>
    <w:rsid w:val="000B6AE3"/>
    <w:rsid w:val="000B7ABE"/>
    <w:rsid w:val="000C168E"/>
    <w:rsid w:val="000C19B5"/>
    <w:rsid w:val="000C5871"/>
    <w:rsid w:val="000D0EB6"/>
    <w:rsid w:val="000D5473"/>
    <w:rsid w:val="000D58F8"/>
    <w:rsid w:val="000D6D75"/>
    <w:rsid w:val="000D7381"/>
    <w:rsid w:val="000E1999"/>
    <w:rsid w:val="000E3278"/>
    <w:rsid w:val="000E406A"/>
    <w:rsid w:val="000E4F2A"/>
    <w:rsid w:val="000E63B1"/>
    <w:rsid w:val="000E77D9"/>
    <w:rsid w:val="000F0C95"/>
    <w:rsid w:val="000F7667"/>
    <w:rsid w:val="00101F9D"/>
    <w:rsid w:val="00102341"/>
    <w:rsid w:val="00102A28"/>
    <w:rsid w:val="0010487E"/>
    <w:rsid w:val="00104CD0"/>
    <w:rsid w:val="001058DC"/>
    <w:rsid w:val="001079BE"/>
    <w:rsid w:val="001102E3"/>
    <w:rsid w:val="0011269F"/>
    <w:rsid w:val="0011690D"/>
    <w:rsid w:val="00116CDC"/>
    <w:rsid w:val="00120FE7"/>
    <w:rsid w:val="00122EC8"/>
    <w:rsid w:val="001241BB"/>
    <w:rsid w:val="001271EE"/>
    <w:rsid w:val="001273E0"/>
    <w:rsid w:val="00127A5E"/>
    <w:rsid w:val="00134E01"/>
    <w:rsid w:val="001351F4"/>
    <w:rsid w:val="001356BE"/>
    <w:rsid w:val="00137EA4"/>
    <w:rsid w:val="001443ED"/>
    <w:rsid w:val="001470E0"/>
    <w:rsid w:val="001473BC"/>
    <w:rsid w:val="001502AF"/>
    <w:rsid w:val="001513C8"/>
    <w:rsid w:val="00151FD4"/>
    <w:rsid w:val="00151FF8"/>
    <w:rsid w:val="001534FF"/>
    <w:rsid w:val="00154559"/>
    <w:rsid w:val="00154C20"/>
    <w:rsid w:val="001631F0"/>
    <w:rsid w:val="0016460F"/>
    <w:rsid w:val="00164A4D"/>
    <w:rsid w:val="00165EE4"/>
    <w:rsid w:val="00167A98"/>
    <w:rsid w:val="00171628"/>
    <w:rsid w:val="00171AFD"/>
    <w:rsid w:val="00171DD5"/>
    <w:rsid w:val="00172C9F"/>
    <w:rsid w:val="0017483C"/>
    <w:rsid w:val="00175D7A"/>
    <w:rsid w:val="001767D8"/>
    <w:rsid w:val="00177BD6"/>
    <w:rsid w:val="00180306"/>
    <w:rsid w:val="00180FB4"/>
    <w:rsid w:val="00182C5A"/>
    <w:rsid w:val="00183C97"/>
    <w:rsid w:val="0019037A"/>
    <w:rsid w:val="00191594"/>
    <w:rsid w:val="00194372"/>
    <w:rsid w:val="0019444F"/>
    <w:rsid w:val="00195078"/>
    <w:rsid w:val="001A1588"/>
    <w:rsid w:val="001A1652"/>
    <w:rsid w:val="001A2399"/>
    <w:rsid w:val="001A3A9F"/>
    <w:rsid w:val="001A4C95"/>
    <w:rsid w:val="001B0CA4"/>
    <w:rsid w:val="001B2130"/>
    <w:rsid w:val="001B3C14"/>
    <w:rsid w:val="001B3F05"/>
    <w:rsid w:val="001B5DD5"/>
    <w:rsid w:val="001B7BF4"/>
    <w:rsid w:val="001B7CDD"/>
    <w:rsid w:val="001C0AEC"/>
    <w:rsid w:val="001C4DB0"/>
    <w:rsid w:val="001D5980"/>
    <w:rsid w:val="001E22E5"/>
    <w:rsid w:val="001E25EC"/>
    <w:rsid w:val="001E2D2B"/>
    <w:rsid w:val="001E409A"/>
    <w:rsid w:val="001E5D30"/>
    <w:rsid w:val="001F12D0"/>
    <w:rsid w:val="001F28E2"/>
    <w:rsid w:val="001F2E60"/>
    <w:rsid w:val="001F5394"/>
    <w:rsid w:val="0020074A"/>
    <w:rsid w:val="00202754"/>
    <w:rsid w:val="00202C42"/>
    <w:rsid w:val="00203861"/>
    <w:rsid w:val="0020467D"/>
    <w:rsid w:val="0020497E"/>
    <w:rsid w:val="00204A4A"/>
    <w:rsid w:val="00204C4B"/>
    <w:rsid w:val="00206EDE"/>
    <w:rsid w:val="00207503"/>
    <w:rsid w:val="00207BED"/>
    <w:rsid w:val="00207E62"/>
    <w:rsid w:val="00211019"/>
    <w:rsid w:val="00212663"/>
    <w:rsid w:val="0021418E"/>
    <w:rsid w:val="00215C77"/>
    <w:rsid w:val="00217662"/>
    <w:rsid w:val="002176F4"/>
    <w:rsid w:val="002178F4"/>
    <w:rsid w:val="0022536A"/>
    <w:rsid w:val="002254C6"/>
    <w:rsid w:val="002275EC"/>
    <w:rsid w:val="00230EC9"/>
    <w:rsid w:val="002337C1"/>
    <w:rsid w:val="00234749"/>
    <w:rsid w:val="00234E58"/>
    <w:rsid w:val="0023551C"/>
    <w:rsid w:val="0023732C"/>
    <w:rsid w:val="00244890"/>
    <w:rsid w:val="00255DA3"/>
    <w:rsid w:val="00255FC5"/>
    <w:rsid w:val="0025665C"/>
    <w:rsid w:val="00256B07"/>
    <w:rsid w:val="002644BD"/>
    <w:rsid w:val="00265EDC"/>
    <w:rsid w:val="00267167"/>
    <w:rsid w:val="00270287"/>
    <w:rsid w:val="002714E5"/>
    <w:rsid w:val="00271AC7"/>
    <w:rsid w:val="00271F3A"/>
    <w:rsid w:val="002726FE"/>
    <w:rsid w:val="00276AAD"/>
    <w:rsid w:val="00282508"/>
    <w:rsid w:val="002836E9"/>
    <w:rsid w:val="00283D78"/>
    <w:rsid w:val="00284B5C"/>
    <w:rsid w:val="00284BF9"/>
    <w:rsid w:val="002855E7"/>
    <w:rsid w:val="00285825"/>
    <w:rsid w:val="00285FB8"/>
    <w:rsid w:val="002861A6"/>
    <w:rsid w:val="00286C07"/>
    <w:rsid w:val="002902BA"/>
    <w:rsid w:val="00290CC0"/>
    <w:rsid w:val="00292825"/>
    <w:rsid w:val="0029496B"/>
    <w:rsid w:val="002965AC"/>
    <w:rsid w:val="002A039F"/>
    <w:rsid w:val="002A098B"/>
    <w:rsid w:val="002A09A5"/>
    <w:rsid w:val="002A1CD5"/>
    <w:rsid w:val="002A208B"/>
    <w:rsid w:val="002A531D"/>
    <w:rsid w:val="002A64AE"/>
    <w:rsid w:val="002A6FDC"/>
    <w:rsid w:val="002A7A33"/>
    <w:rsid w:val="002B106F"/>
    <w:rsid w:val="002B3D0D"/>
    <w:rsid w:val="002B3D8E"/>
    <w:rsid w:val="002B3FAB"/>
    <w:rsid w:val="002B5206"/>
    <w:rsid w:val="002B52F7"/>
    <w:rsid w:val="002B56A2"/>
    <w:rsid w:val="002B6181"/>
    <w:rsid w:val="002B62CE"/>
    <w:rsid w:val="002B70B2"/>
    <w:rsid w:val="002B7B11"/>
    <w:rsid w:val="002B7D7B"/>
    <w:rsid w:val="002C463F"/>
    <w:rsid w:val="002C5728"/>
    <w:rsid w:val="002C5752"/>
    <w:rsid w:val="002C6539"/>
    <w:rsid w:val="002C6CBD"/>
    <w:rsid w:val="002C7337"/>
    <w:rsid w:val="002C7EF5"/>
    <w:rsid w:val="002D5BDE"/>
    <w:rsid w:val="002D5F53"/>
    <w:rsid w:val="002D642B"/>
    <w:rsid w:val="002D7ED0"/>
    <w:rsid w:val="002E1586"/>
    <w:rsid w:val="002E1F0D"/>
    <w:rsid w:val="002E21A2"/>
    <w:rsid w:val="002E5080"/>
    <w:rsid w:val="002F067C"/>
    <w:rsid w:val="002F09F1"/>
    <w:rsid w:val="002F1345"/>
    <w:rsid w:val="002F1CFB"/>
    <w:rsid w:val="002F29A6"/>
    <w:rsid w:val="002F3784"/>
    <w:rsid w:val="002F405A"/>
    <w:rsid w:val="002F454C"/>
    <w:rsid w:val="002F5392"/>
    <w:rsid w:val="002F64FA"/>
    <w:rsid w:val="002F6BEB"/>
    <w:rsid w:val="002F749E"/>
    <w:rsid w:val="00303310"/>
    <w:rsid w:val="00303CA6"/>
    <w:rsid w:val="00304A16"/>
    <w:rsid w:val="003070E5"/>
    <w:rsid w:val="0030781B"/>
    <w:rsid w:val="00312BFE"/>
    <w:rsid w:val="00314264"/>
    <w:rsid w:val="00315AED"/>
    <w:rsid w:val="00315C3D"/>
    <w:rsid w:val="003161A5"/>
    <w:rsid w:val="00322553"/>
    <w:rsid w:val="00323670"/>
    <w:rsid w:val="003245BC"/>
    <w:rsid w:val="003250CB"/>
    <w:rsid w:val="00325932"/>
    <w:rsid w:val="00326EDA"/>
    <w:rsid w:val="003337F6"/>
    <w:rsid w:val="00340B9A"/>
    <w:rsid w:val="00341039"/>
    <w:rsid w:val="00344993"/>
    <w:rsid w:val="00344F12"/>
    <w:rsid w:val="00347091"/>
    <w:rsid w:val="00351797"/>
    <w:rsid w:val="00351DDE"/>
    <w:rsid w:val="0035692D"/>
    <w:rsid w:val="00356FBC"/>
    <w:rsid w:val="003633EF"/>
    <w:rsid w:val="0036503F"/>
    <w:rsid w:val="003654B7"/>
    <w:rsid w:val="00370DDA"/>
    <w:rsid w:val="003736C6"/>
    <w:rsid w:val="0037634E"/>
    <w:rsid w:val="003769E7"/>
    <w:rsid w:val="00382451"/>
    <w:rsid w:val="003873C0"/>
    <w:rsid w:val="00387AD4"/>
    <w:rsid w:val="00387EE1"/>
    <w:rsid w:val="00390485"/>
    <w:rsid w:val="00390594"/>
    <w:rsid w:val="00390747"/>
    <w:rsid w:val="00390F27"/>
    <w:rsid w:val="00392833"/>
    <w:rsid w:val="003928F2"/>
    <w:rsid w:val="00392CAE"/>
    <w:rsid w:val="0039358B"/>
    <w:rsid w:val="003943CC"/>
    <w:rsid w:val="003963F9"/>
    <w:rsid w:val="003A0C1B"/>
    <w:rsid w:val="003A0E80"/>
    <w:rsid w:val="003A1548"/>
    <w:rsid w:val="003A2E58"/>
    <w:rsid w:val="003A42AA"/>
    <w:rsid w:val="003A4B5A"/>
    <w:rsid w:val="003A51E5"/>
    <w:rsid w:val="003A592A"/>
    <w:rsid w:val="003A6868"/>
    <w:rsid w:val="003A69C8"/>
    <w:rsid w:val="003A7224"/>
    <w:rsid w:val="003A7F23"/>
    <w:rsid w:val="003A7F82"/>
    <w:rsid w:val="003B139E"/>
    <w:rsid w:val="003B308F"/>
    <w:rsid w:val="003B351C"/>
    <w:rsid w:val="003B36C8"/>
    <w:rsid w:val="003C041F"/>
    <w:rsid w:val="003C1E71"/>
    <w:rsid w:val="003C3D51"/>
    <w:rsid w:val="003C6644"/>
    <w:rsid w:val="003D1405"/>
    <w:rsid w:val="003D3D53"/>
    <w:rsid w:val="003D4D4C"/>
    <w:rsid w:val="003D66EC"/>
    <w:rsid w:val="003E098F"/>
    <w:rsid w:val="003E1037"/>
    <w:rsid w:val="003E1371"/>
    <w:rsid w:val="003E1641"/>
    <w:rsid w:val="003E595B"/>
    <w:rsid w:val="003F175F"/>
    <w:rsid w:val="003F2241"/>
    <w:rsid w:val="003F2E42"/>
    <w:rsid w:val="003F7D51"/>
    <w:rsid w:val="00400A85"/>
    <w:rsid w:val="00403B52"/>
    <w:rsid w:val="00404398"/>
    <w:rsid w:val="00404B87"/>
    <w:rsid w:val="004063ED"/>
    <w:rsid w:val="00406E23"/>
    <w:rsid w:val="00407342"/>
    <w:rsid w:val="004076AF"/>
    <w:rsid w:val="004079F5"/>
    <w:rsid w:val="00407E99"/>
    <w:rsid w:val="00414D8F"/>
    <w:rsid w:val="0041565A"/>
    <w:rsid w:val="00416290"/>
    <w:rsid w:val="00420931"/>
    <w:rsid w:val="00425D7B"/>
    <w:rsid w:val="004265E6"/>
    <w:rsid w:val="00426BB6"/>
    <w:rsid w:val="0043013C"/>
    <w:rsid w:val="004320B8"/>
    <w:rsid w:val="004340EC"/>
    <w:rsid w:val="00434A41"/>
    <w:rsid w:val="00434E96"/>
    <w:rsid w:val="00435417"/>
    <w:rsid w:val="00435BC5"/>
    <w:rsid w:val="00436EA6"/>
    <w:rsid w:val="00441154"/>
    <w:rsid w:val="00442F45"/>
    <w:rsid w:val="0044399B"/>
    <w:rsid w:val="0044411F"/>
    <w:rsid w:val="00445A4E"/>
    <w:rsid w:val="00445BAA"/>
    <w:rsid w:val="00446188"/>
    <w:rsid w:val="00446364"/>
    <w:rsid w:val="00446F37"/>
    <w:rsid w:val="0044710F"/>
    <w:rsid w:val="00447568"/>
    <w:rsid w:val="00447CD5"/>
    <w:rsid w:val="00452655"/>
    <w:rsid w:val="004540F7"/>
    <w:rsid w:val="004541C7"/>
    <w:rsid w:val="004554A1"/>
    <w:rsid w:val="004556E5"/>
    <w:rsid w:val="00456555"/>
    <w:rsid w:val="00456673"/>
    <w:rsid w:val="00456DE8"/>
    <w:rsid w:val="00457785"/>
    <w:rsid w:val="00460C79"/>
    <w:rsid w:val="00460EAD"/>
    <w:rsid w:val="00461F8C"/>
    <w:rsid w:val="0046288F"/>
    <w:rsid w:val="00462E0A"/>
    <w:rsid w:val="00462F68"/>
    <w:rsid w:val="00463B07"/>
    <w:rsid w:val="00467C76"/>
    <w:rsid w:val="00470B74"/>
    <w:rsid w:val="004713F0"/>
    <w:rsid w:val="00471C28"/>
    <w:rsid w:val="0047303C"/>
    <w:rsid w:val="00476E8E"/>
    <w:rsid w:val="004778C6"/>
    <w:rsid w:val="00482DE6"/>
    <w:rsid w:val="00486094"/>
    <w:rsid w:val="00486DA8"/>
    <w:rsid w:val="00487B3B"/>
    <w:rsid w:val="004902DB"/>
    <w:rsid w:val="00491696"/>
    <w:rsid w:val="00491C9A"/>
    <w:rsid w:val="004921B7"/>
    <w:rsid w:val="00494A5E"/>
    <w:rsid w:val="004952B1"/>
    <w:rsid w:val="004A0707"/>
    <w:rsid w:val="004A12F0"/>
    <w:rsid w:val="004A3D80"/>
    <w:rsid w:val="004A59D4"/>
    <w:rsid w:val="004A5FA5"/>
    <w:rsid w:val="004A62CC"/>
    <w:rsid w:val="004A658A"/>
    <w:rsid w:val="004A667A"/>
    <w:rsid w:val="004B26A6"/>
    <w:rsid w:val="004B2C8B"/>
    <w:rsid w:val="004B7D3D"/>
    <w:rsid w:val="004C0889"/>
    <w:rsid w:val="004C18ED"/>
    <w:rsid w:val="004C1E36"/>
    <w:rsid w:val="004C3C97"/>
    <w:rsid w:val="004C3E0C"/>
    <w:rsid w:val="004C5708"/>
    <w:rsid w:val="004D069F"/>
    <w:rsid w:val="004D1D45"/>
    <w:rsid w:val="004D3A3D"/>
    <w:rsid w:val="004D55C5"/>
    <w:rsid w:val="004E14F6"/>
    <w:rsid w:val="004E4673"/>
    <w:rsid w:val="004E4ECE"/>
    <w:rsid w:val="004E62A0"/>
    <w:rsid w:val="004E741A"/>
    <w:rsid w:val="004F16A7"/>
    <w:rsid w:val="004F2E99"/>
    <w:rsid w:val="004F347B"/>
    <w:rsid w:val="004F4F13"/>
    <w:rsid w:val="00504491"/>
    <w:rsid w:val="00505371"/>
    <w:rsid w:val="00506BD5"/>
    <w:rsid w:val="005070BF"/>
    <w:rsid w:val="005073CE"/>
    <w:rsid w:val="00507694"/>
    <w:rsid w:val="00513911"/>
    <w:rsid w:val="005141F6"/>
    <w:rsid w:val="005151F4"/>
    <w:rsid w:val="00516888"/>
    <w:rsid w:val="005209CB"/>
    <w:rsid w:val="005260BD"/>
    <w:rsid w:val="00526B95"/>
    <w:rsid w:val="00530CB9"/>
    <w:rsid w:val="00532C8A"/>
    <w:rsid w:val="00532E45"/>
    <w:rsid w:val="00536553"/>
    <w:rsid w:val="005406A1"/>
    <w:rsid w:val="00540D35"/>
    <w:rsid w:val="00542A06"/>
    <w:rsid w:val="00544A5E"/>
    <w:rsid w:val="00551E4F"/>
    <w:rsid w:val="00553AB5"/>
    <w:rsid w:val="00554CA9"/>
    <w:rsid w:val="005550DE"/>
    <w:rsid w:val="00555780"/>
    <w:rsid w:val="00560EBC"/>
    <w:rsid w:val="00566C6F"/>
    <w:rsid w:val="0057032E"/>
    <w:rsid w:val="005734F4"/>
    <w:rsid w:val="00574742"/>
    <w:rsid w:val="0057543D"/>
    <w:rsid w:val="00576D94"/>
    <w:rsid w:val="005779E9"/>
    <w:rsid w:val="00580EAC"/>
    <w:rsid w:val="00583774"/>
    <w:rsid w:val="0058406A"/>
    <w:rsid w:val="0058504F"/>
    <w:rsid w:val="0058563A"/>
    <w:rsid w:val="005910BC"/>
    <w:rsid w:val="005930E1"/>
    <w:rsid w:val="00594452"/>
    <w:rsid w:val="0059549F"/>
    <w:rsid w:val="005961E8"/>
    <w:rsid w:val="0059661B"/>
    <w:rsid w:val="005A0027"/>
    <w:rsid w:val="005A278C"/>
    <w:rsid w:val="005A3597"/>
    <w:rsid w:val="005A5602"/>
    <w:rsid w:val="005A6B00"/>
    <w:rsid w:val="005B07AB"/>
    <w:rsid w:val="005B3C91"/>
    <w:rsid w:val="005B742E"/>
    <w:rsid w:val="005B7902"/>
    <w:rsid w:val="005B7EF2"/>
    <w:rsid w:val="005C12B4"/>
    <w:rsid w:val="005C2B15"/>
    <w:rsid w:val="005C2FEF"/>
    <w:rsid w:val="005C3380"/>
    <w:rsid w:val="005C3E33"/>
    <w:rsid w:val="005C49D3"/>
    <w:rsid w:val="005C7DF5"/>
    <w:rsid w:val="005D0CE7"/>
    <w:rsid w:val="005D1693"/>
    <w:rsid w:val="005D1A26"/>
    <w:rsid w:val="005D3DBD"/>
    <w:rsid w:val="005D43E6"/>
    <w:rsid w:val="005D43F2"/>
    <w:rsid w:val="005D563D"/>
    <w:rsid w:val="005D66F1"/>
    <w:rsid w:val="005E0C22"/>
    <w:rsid w:val="005E1288"/>
    <w:rsid w:val="005E13B2"/>
    <w:rsid w:val="005E16BA"/>
    <w:rsid w:val="005E1D33"/>
    <w:rsid w:val="005E3476"/>
    <w:rsid w:val="005E575A"/>
    <w:rsid w:val="005E5A62"/>
    <w:rsid w:val="005E5C71"/>
    <w:rsid w:val="005E6562"/>
    <w:rsid w:val="005E6721"/>
    <w:rsid w:val="005E6EB1"/>
    <w:rsid w:val="005F2134"/>
    <w:rsid w:val="005F2B75"/>
    <w:rsid w:val="005F3802"/>
    <w:rsid w:val="005F5FCA"/>
    <w:rsid w:val="006010FF"/>
    <w:rsid w:val="00602117"/>
    <w:rsid w:val="00603FEA"/>
    <w:rsid w:val="00606A45"/>
    <w:rsid w:val="00607C12"/>
    <w:rsid w:val="006135B9"/>
    <w:rsid w:val="00613D72"/>
    <w:rsid w:val="00614038"/>
    <w:rsid w:val="0061528A"/>
    <w:rsid w:val="00615AE0"/>
    <w:rsid w:val="00621434"/>
    <w:rsid w:val="006225AE"/>
    <w:rsid w:val="00622B00"/>
    <w:rsid w:val="00625469"/>
    <w:rsid w:val="00627B84"/>
    <w:rsid w:val="006315A6"/>
    <w:rsid w:val="006320BA"/>
    <w:rsid w:val="00633577"/>
    <w:rsid w:val="00634650"/>
    <w:rsid w:val="00635064"/>
    <w:rsid w:val="0063559B"/>
    <w:rsid w:val="006358DF"/>
    <w:rsid w:val="00635C74"/>
    <w:rsid w:val="006366C7"/>
    <w:rsid w:val="006372F0"/>
    <w:rsid w:val="00637C37"/>
    <w:rsid w:val="00642799"/>
    <w:rsid w:val="00645B84"/>
    <w:rsid w:val="00647543"/>
    <w:rsid w:val="0064797C"/>
    <w:rsid w:val="00647E4B"/>
    <w:rsid w:val="006506B0"/>
    <w:rsid w:val="00651D8B"/>
    <w:rsid w:val="00656057"/>
    <w:rsid w:val="006604C0"/>
    <w:rsid w:val="00661793"/>
    <w:rsid w:val="0066714D"/>
    <w:rsid w:val="00670B9D"/>
    <w:rsid w:val="00675306"/>
    <w:rsid w:val="006753EC"/>
    <w:rsid w:val="00680DB9"/>
    <w:rsid w:val="00681EDB"/>
    <w:rsid w:val="00684239"/>
    <w:rsid w:val="00685BD4"/>
    <w:rsid w:val="006874A2"/>
    <w:rsid w:val="006900CA"/>
    <w:rsid w:val="00690382"/>
    <w:rsid w:val="00690936"/>
    <w:rsid w:val="00693F98"/>
    <w:rsid w:val="006943E5"/>
    <w:rsid w:val="006960B5"/>
    <w:rsid w:val="0069754C"/>
    <w:rsid w:val="006A5791"/>
    <w:rsid w:val="006A6392"/>
    <w:rsid w:val="006A784D"/>
    <w:rsid w:val="006B0981"/>
    <w:rsid w:val="006B22A2"/>
    <w:rsid w:val="006B2ED0"/>
    <w:rsid w:val="006B3A72"/>
    <w:rsid w:val="006B7293"/>
    <w:rsid w:val="006B7C1F"/>
    <w:rsid w:val="006C6613"/>
    <w:rsid w:val="006D0687"/>
    <w:rsid w:val="006D175A"/>
    <w:rsid w:val="006D3594"/>
    <w:rsid w:val="006D4F9C"/>
    <w:rsid w:val="006D668D"/>
    <w:rsid w:val="006E02BE"/>
    <w:rsid w:val="006E2F9D"/>
    <w:rsid w:val="006E7C69"/>
    <w:rsid w:val="006F0790"/>
    <w:rsid w:val="006F1D9A"/>
    <w:rsid w:val="006F5034"/>
    <w:rsid w:val="006F533F"/>
    <w:rsid w:val="006F617D"/>
    <w:rsid w:val="006F78CE"/>
    <w:rsid w:val="00701329"/>
    <w:rsid w:val="00703273"/>
    <w:rsid w:val="00704AF7"/>
    <w:rsid w:val="00705B67"/>
    <w:rsid w:val="0070644D"/>
    <w:rsid w:val="00712581"/>
    <w:rsid w:val="00717285"/>
    <w:rsid w:val="007178DE"/>
    <w:rsid w:val="007200DB"/>
    <w:rsid w:val="0072229D"/>
    <w:rsid w:val="0072331E"/>
    <w:rsid w:val="00726D55"/>
    <w:rsid w:val="00730D08"/>
    <w:rsid w:val="00731413"/>
    <w:rsid w:val="007316F4"/>
    <w:rsid w:val="00732673"/>
    <w:rsid w:val="00733170"/>
    <w:rsid w:val="00734EFB"/>
    <w:rsid w:val="007353BB"/>
    <w:rsid w:val="007353D0"/>
    <w:rsid w:val="00735AE4"/>
    <w:rsid w:val="00735B91"/>
    <w:rsid w:val="007401C7"/>
    <w:rsid w:val="0074212A"/>
    <w:rsid w:val="00744AC1"/>
    <w:rsid w:val="00745666"/>
    <w:rsid w:val="00746C0C"/>
    <w:rsid w:val="0074743A"/>
    <w:rsid w:val="00747470"/>
    <w:rsid w:val="0075085B"/>
    <w:rsid w:val="0075133E"/>
    <w:rsid w:val="00752780"/>
    <w:rsid w:val="0075783C"/>
    <w:rsid w:val="00760702"/>
    <w:rsid w:val="00760F05"/>
    <w:rsid w:val="007637B4"/>
    <w:rsid w:val="007638DD"/>
    <w:rsid w:val="007644C8"/>
    <w:rsid w:val="007672D5"/>
    <w:rsid w:val="00770A7C"/>
    <w:rsid w:val="00773CFA"/>
    <w:rsid w:val="00773F95"/>
    <w:rsid w:val="007766A2"/>
    <w:rsid w:val="00776CBC"/>
    <w:rsid w:val="00777530"/>
    <w:rsid w:val="00777EA3"/>
    <w:rsid w:val="0078129A"/>
    <w:rsid w:val="00782724"/>
    <w:rsid w:val="00782EDA"/>
    <w:rsid w:val="007832D6"/>
    <w:rsid w:val="00784384"/>
    <w:rsid w:val="00785F54"/>
    <w:rsid w:val="00790B65"/>
    <w:rsid w:val="007947EA"/>
    <w:rsid w:val="00794D19"/>
    <w:rsid w:val="007A0979"/>
    <w:rsid w:val="007A2BE2"/>
    <w:rsid w:val="007A2F60"/>
    <w:rsid w:val="007A3D06"/>
    <w:rsid w:val="007B1449"/>
    <w:rsid w:val="007B651C"/>
    <w:rsid w:val="007C2C1E"/>
    <w:rsid w:val="007C2F4D"/>
    <w:rsid w:val="007C46C5"/>
    <w:rsid w:val="007C6309"/>
    <w:rsid w:val="007C63A8"/>
    <w:rsid w:val="007C6640"/>
    <w:rsid w:val="007C7C29"/>
    <w:rsid w:val="007D1618"/>
    <w:rsid w:val="007D5729"/>
    <w:rsid w:val="007D6296"/>
    <w:rsid w:val="007D70E0"/>
    <w:rsid w:val="007E024D"/>
    <w:rsid w:val="007E0813"/>
    <w:rsid w:val="007E0DDA"/>
    <w:rsid w:val="007E0FDB"/>
    <w:rsid w:val="007E12DA"/>
    <w:rsid w:val="007E20C2"/>
    <w:rsid w:val="007E2C6F"/>
    <w:rsid w:val="007E35C6"/>
    <w:rsid w:val="007E371C"/>
    <w:rsid w:val="007E3F65"/>
    <w:rsid w:val="007F1E31"/>
    <w:rsid w:val="007F203C"/>
    <w:rsid w:val="007F2963"/>
    <w:rsid w:val="007F2C3D"/>
    <w:rsid w:val="007F4B36"/>
    <w:rsid w:val="007F4D12"/>
    <w:rsid w:val="007F77A2"/>
    <w:rsid w:val="00800010"/>
    <w:rsid w:val="00802455"/>
    <w:rsid w:val="008028FD"/>
    <w:rsid w:val="0080316D"/>
    <w:rsid w:val="008041A2"/>
    <w:rsid w:val="00804252"/>
    <w:rsid w:val="00805152"/>
    <w:rsid w:val="0080687C"/>
    <w:rsid w:val="00806B01"/>
    <w:rsid w:val="00812DD5"/>
    <w:rsid w:val="00815444"/>
    <w:rsid w:val="00815BAF"/>
    <w:rsid w:val="00824E25"/>
    <w:rsid w:val="00825216"/>
    <w:rsid w:val="008260D8"/>
    <w:rsid w:val="00833AA6"/>
    <w:rsid w:val="00833D6E"/>
    <w:rsid w:val="00834924"/>
    <w:rsid w:val="008351B0"/>
    <w:rsid w:val="00841BDE"/>
    <w:rsid w:val="00842499"/>
    <w:rsid w:val="00842749"/>
    <w:rsid w:val="00843AC8"/>
    <w:rsid w:val="00845E37"/>
    <w:rsid w:val="00847CC3"/>
    <w:rsid w:val="008506B2"/>
    <w:rsid w:val="00853683"/>
    <w:rsid w:val="00854A5D"/>
    <w:rsid w:val="008560B3"/>
    <w:rsid w:val="00856830"/>
    <w:rsid w:val="00857BD6"/>
    <w:rsid w:val="008616B3"/>
    <w:rsid w:val="008618E2"/>
    <w:rsid w:val="00861C8C"/>
    <w:rsid w:val="00864162"/>
    <w:rsid w:val="00864EFE"/>
    <w:rsid w:val="00865D4B"/>
    <w:rsid w:val="00865E97"/>
    <w:rsid w:val="008669AC"/>
    <w:rsid w:val="00874181"/>
    <w:rsid w:val="008742D8"/>
    <w:rsid w:val="008758E0"/>
    <w:rsid w:val="00875960"/>
    <w:rsid w:val="00877B30"/>
    <w:rsid w:val="00881699"/>
    <w:rsid w:val="00882CE5"/>
    <w:rsid w:val="0088316C"/>
    <w:rsid w:val="00885511"/>
    <w:rsid w:val="008919A8"/>
    <w:rsid w:val="00892945"/>
    <w:rsid w:val="0089344A"/>
    <w:rsid w:val="0089460E"/>
    <w:rsid w:val="00896C6B"/>
    <w:rsid w:val="00897B47"/>
    <w:rsid w:val="008A079B"/>
    <w:rsid w:val="008A085A"/>
    <w:rsid w:val="008A2033"/>
    <w:rsid w:val="008A44D5"/>
    <w:rsid w:val="008A7087"/>
    <w:rsid w:val="008B034B"/>
    <w:rsid w:val="008B055E"/>
    <w:rsid w:val="008B1074"/>
    <w:rsid w:val="008B12B2"/>
    <w:rsid w:val="008B289C"/>
    <w:rsid w:val="008B5BDF"/>
    <w:rsid w:val="008B78B4"/>
    <w:rsid w:val="008B7B42"/>
    <w:rsid w:val="008B7DDB"/>
    <w:rsid w:val="008C15AA"/>
    <w:rsid w:val="008C1EC3"/>
    <w:rsid w:val="008C62D3"/>
    <w:rsid w:val="008C6F77"/>
    <w:rsid w:val="008D506D"/>
    <w:rsid w:val="008D7EC2"/>
    <w:rsid w:val="008E2CF5"/>
    <w:rsid w:val="008E4F72"/>
    <w:rsid w:val="008E63E6"/>
    <w:rsid w:val="008E640E"/>
    <w:rsid w:val="008E6891"/>
    <w:rsid w:val="008E7646"/>
    <w:rsid w:val="008F1012"/>
    <w:rsid w:val="008F107F"/>
    <w:rsid w:val="008F1146"/>
    <w:rsid w:val="008F6255"/>
    <w:rsid w:val="008F72F7"/>
    <w:rsid w:val="009062C9"/>
    <w:rsid w:val="00907D2B"/>
    <w:rsid w:val="00910603"/>
    <w:rsid w:val="00912692"/>
    <w:rsid w:val="009144D6"/>
    <w:rsid w:val="00914AA7"/>
    <w:rsid w:val="00916495"/>
    <w:rsid w:val="00916AEF"/>
    <w:rsid w:val="009205A3"/>
    <w:rsid w:val="0092146C"/>
    <w:rsid w:val="00921F10"/>
    <w:rsid w:val="00923992"/>
    <w:rsid w:val="00923F24"/>
    <w:rsid w:val="009241A6"/>
    <w:rsid w:val="009255D0"/>
    <w:rsid w:val="00925657"/>
    <w:rsid w:val="00927DFD"/>
    <w:rsid w:val="009309DA"/>
    <w:rsid w:val="0093198E"/>
    <w:rsid w:val="009319CA"/>
    <w:rsid w:val="00932B24"/>
    <w:rsid w:val="00933595"/>
    <w:rsid w:val="00933C3C"/>
    <w:rsid w:val="00933D32"/>
    <w:rsid w:val="00936887"/>
    <w:rsid w:val="009371F6"/>
    <w:rsid w:val="00937248"/>
    <w:rsid w:val="0094037D"/>
    <w:rsid w:val="00940EAA"/>
    <w:rsid w:val="00941732"/>
    <w:rsid w:val="00941EEC"/>
    <w:rsid w:val="009423B5"/>
    <w:rsid w:val="0094443F"/>
    <w:rsid w:val="00944613"/>
    <w:rsid w:val="009465C3"/>
    <w:rsid w:val="00946741"/>
    <w:rsid w:val="00946990"/>
    <w:rsid w:val="0094743A"/>
    <w:rsid w:val="00947F63"/>
    <w:rsid w:val="00956DC9"/>
    <w:rsid w:val="0095717C"/>
    <w:rsid w:val="0096030F"/>
    <w:rsid w:val="009613A9"/>
    <w:rsid w:val="00964376"/>
    <w:rsid w:val="00964E4D"/>
    <w:rsid w:val="00965DF5"/>
    <w:rsid w:val="00966C1B"/>
    <w:rsid w:val="00967308"/>
    <w:rsid w:val="00971250"/>
    <w:rsid w:val="009720E3"/>
    <w:rsid w:val="009739AC"/>
    <w:rsid w:val="00976340"/>
    <w:rsid w:val="00977955"/>
    <w:rsid w:val="00980425"/>
    <w:rsid w:val="0098091B"/>
    <w:rsid w:val="00980C0E"/>
    <w:rsid w:val="0098175E"/>
    <w:rsid w:val="00982334"/>
    <w:rsid w:val="00982EA3"/>
    <w:rsid w:val="00983E39"/>
    <w:rsid w:val="00983ED0"/>
    <w:rsid w:val="00983ED4"/>
    <w:rsid w:val="00985747"/>
    <w:rsid w:val="0098582E"/>
    <w:rsid w:val="00987551"/>
    <w:rsid w:val="00991584"/>
    <w:rsid w:val="0099255C"/>
    <w:rsid w:val="00996102"/>
    <w:rsid w:val="00997084"/>
    <w:rsid w:val="00997952"/>
    <w:rsid w:val="00997E5D"/>
    <w:rsid w:val="009A34DC"/>
    <w:rsid w:val="009A378C"/>
    <w:rsid w:val="009A43CE"/>
    <w:rsid w:val="009A738C"/>
    <w:rsid w:val="009B2048"/>
    <w:rsid w:val="009B3C91"/>
    <w:rsid w:val="009B6CF3"/>
    <w:rsid w:val="009B7EAB"/>
    <w:rsid w:val="009C0668"/>
    <w:rsid w:val="009C2BE2"/>
    <w:rsid w:val="009C38FA"/>
    <w:rsid w:val="009C7CF8"/>
    <w:rsid w:val="009D01D4"/>
    <w:rsid w:val="009D08A5"/>
    <w:rsid w:val="009D09D7"/>
    <w:rsid w:val="009D0FCE"/>
    <w:rsid w:val="009D119A"/>
    <w:rsid w:val="009D11B8"/>
    <w:rsid w:val="009D744B"/>
    <w:rsid w:val="009E10BE"/>
    <w:rsid w:val="009E1CF6"/>
    <w:rsid w:val="009E234C"/>
    <w:rsid w:val="009E2DD2"/>
    <w:rsid w:val="009E3735"/>
    <w:rsid w:val="009E5802"/>
    <w:rsid w:val="009E5B71"/>
    <w:rsid w:val="009E72F3"/>
    <w:rsid w:val="009F14A1"/>
    <w:rsid w:val="009F37E4"/>
    <w:rsid w:val="009F4368"/>
    <w:rsid w:val="009F76ED"/>
    <w:rsid w:val="00A0132D"/>
    <w:rsid w:val="00A03B4B"/>
    <w:rsid w:val="00A0459D"/>
    <w:rsid w:val="00A102A6"/>
    <w:rsid w:val="00A102AC"/>
    <w:rsid w:val="00A1117E"/>
    <w:rsid w:val="00A164C6"/>
    <w:rsid w:val="00A173C2"/>
    <w:rsid w:val="00A17969"/>
    <w:rsid w:val="00A20615"/>
    <w:rsid w:val="00A218BA"/>
    <w:rsid w:val="00A257E6"/>
    <w:rsid w:val="00A25C61"/>
    <w:rsid w:val="00A26619"/>
    <w:rsid w:val="00A2734F"/>
    <w:rsid w:val="00A339BD"/>
    <w:rsid w:val="00A33BEB"/>
    <w:rsid w:val="00A34461"/>
    <w:rsid w:val="00A35778"/>
    <w:rsid w:val="00A3768C"/>
    <w:rsid w:val="00A409A7"/>
    <w:rsid w:val="00A41414"/>
    <w:rsid w:val="00A41C33"/>
    <w:rsid w:val="00A450D4"/>
    <w:rsid w:val="00A4512C"/>
    <w:rsid w:val="00A50650"/>
    <w:rsid w:val="00A52B1F"/>
    <w:rsid w:val="00A577FC"/>
    <w:rsid w:val="00A602CA"/>
    <w:rsid w:val="00A60D90"/>
    <w:rsid w:val="00A61582"/>
    <w:rsid w:val="00A617F9"/>
    <w:rsid w:val="00A6243C"/>
    <w:rsid w:val="00A64E13"/>
    <w:rsid w:val="00A65CB7"/>
    <w:rsid w:val="00A67E7C"/>
    <w:rsid w:val="00A7025C"/>
    <w:rsid w:val="00A705CB"/>
    <w:rsid w:val="00A70AAE"/>
    <w:rsid w:val="00A70BBB"/>
    <w:rsid w:val="00A71184"/>
    <w:rsid w:val="00A7181D"/>
    <w:rsid w:val="00A72212"/>
    <w:rsid w:val="00A75F00"/>
    <w:rsid w:val="00A76104"/>
    <w:rsid w:val="00A764B9"/>
    <w:rsid w:val="00A81A1A"/>
    <w:rsid w:val="00A86039"/>
    <w:rsid w:val="00A923D6"/>
    <w:rsid w:val="00A9496B"/>
    <w:rsid w:val="00A979A8"/>
    <w:rsid w:val="00AA01D3"/>
    <w:rsid w:val="00AA3C8F"/>
    <w:rsid w:val="00AA460A"/>
    <w:rsid w:val="00AA5193"/>
    <w:rsid w:val="00AB19B7"/>
    <w:rsid w:val="00AB2AF5"/>
    <w:rsid w:val="00AB5383"/>
    <w:rsid w:val="00AB56AA"/>
    <w:rsid w:val="00AB7BE4"/>
    <w:rsid w:val="00AC4B4D"/>
    <w:rsid w:val="00AC4F2E"/>
    <w:rsid w:val="00AC51A3"/>
    <w:rsid w:val="00AC6F31"/>
    <w:rsid w:val="00AD0E39"/>
    <w:rsid w:val="00AD0F40"/>
    <w:rsid w:val="00AD1382"/>
    <w:rsid w:val="00AD5D4F"/>
    <w:rsid w:val="00AD67F0"/>
    <w:rsid w:val="00AE00A4"/>
    <w:rsid w:val="00AE384A"/>
    <w:rsid w:val="00AE6328"/>
    <w:rsid w:val="00AE70DA"/>
    <w:rsid w:val="00AF2849"/>
    <w:rsid w:val="00AF458A"/>
    <w:rsid w:val="00AF5180"/>
    <w:rsid w:val="00AF6B6F"/>
    <w:rsid w:val="00AF77A4"/>
    <w:rsid w:val="00B011AF"/>
    <w:rsid w:val="00B018DD"/>
    <w:rsid w:val="00B03233"/>
    <w:rsid w:val="00B04D9B"/>
    <w:rsid w:val="00B07C8E"/>
    <w:rsid w:val="00B10BCC"/>
    <w:rsid w:val="00B14B23"/>
    <w:rsid w:val="00B162BC"/>
    <w:rsid w:val="00B17A8A"/>
    <w:rsid w:val="00B21D86"/>
    <w:rsid w:val="00B23CE2"/>
    <w:rsid w:val="00B2428E"/>
    <w:rsid w:val="00B32E94"/>
    <w:rsid w:val="00B34445"/>
    <w:rsid w:val="00B34A73"/>
    <w:rsid w:val="00B35C6F"/>
    <w:rsid w:val="00B43D19"/>
    <w:rsid w:val="00B446B4"/>
    <w:rsid w:val="00B4576A"/>
    <w:rsid w:val="00B5175E"/>
    <w:rsid w:val="00B51D27"/>
    <w:rsid w:val="00B53E19"/>
    <w:rsid w:val="00B57B31"/>
    <w:rsid w:val="00B6000B"/>
    <w:rsid w:val="00B61A96"/>
    <w:rsid w:val="00B705F1"/>
    <w:rsid w:val="00B71AEB"/>
    <w:rsid w:val="00B75AE0"/>
    <w:rsid w:val="00B817AD"/>
    <w:rsid w:val="00B81FA3"/>
    <w:rsid w:val="00B834D8"/>
    <w:rsid w:val="00B8404E"/>
    <w:rsid w:val="00B8445A"/>
    <w:rsid w:val="00B86240"/>
    <w:rsid w:val="00B87AB0"/>
    <w:rsid w:val="00B935F3"/>
    <w:rsid w:val="00B94B30"/>
    <w:rsid w:val="00BA0BB6"/>
    <w:rsid w:val="00BA3996"/>
    <w:rsid w:val="00BA43E4"/>
    <w:rsid w:val="00BA4FD6"/>
    <w:rsid w:val="00BB0272"/>
    <w:rsid w:val="00BB0E5A"/>
    <w:rsid w:val="00BB1AF1"/>
    <w:rsid w:val="00BB37DC"/>
    <w:rsid w:val="00BB4919"/>
    <w:rsid w:val="00BB568C"/>
    <w:rsid w:val="00BB7F94"/>
    <w:rsid w:val="00BC1C94"/>
    <w:rsid w:val="00BC3DC7"/>
    <w:rsid w:val="00BC5961"/>
    <w:rsid w:val="00BC6992"/>
    <w:rsid w:val="00BD1E81"/>
    <w:rsid w:val="00BD50C3"/>
    <w:rsid w:val="00BD66FA"/>
    <w:rsid w:val="00BD6E55"/>
    <w:rsid w:val="00BD7DF9"/>
    <w:rsid w:val="00BE2E5C"/>
    <w:rsid w:val="00BE5BCF"/>
    <w:rsid w:val="00BF069F"/>
    <w:rsid w:val="00BF0EBD"/>
    <w:rsid w:val="00BF38BD"/>
    <w:rsid w:val="00BF3FCE"/>
    <w:rsid w:val="00BF4A68"/>
    <w:rsid w:val="00C004A6"/>
    <w:rsid w:val="00C023F6"/>
    <w:rsid w:val="00C065B8"/>
    <w:rsid w:val="00C069DC"/>
    <w:rsid w:val="00C079A0"/>
    <w:rsid w:val="00C12445"/>
    <w:rsid w:val="00C13AA5"/>
    <w:rsid w:val="00C15524"/>
    <w:rsid w:val="00C229D1"/>
    <w:rsid w:val="00C2314A"/>
    <w:rsid w:val="00C233A2"/>
    <w:rsid w:val="00C23842"/>
    <w:rsid w:val="00C23DEE"/>
    <w:rsid w:val="00C24191"/>
    <w:rsid w:val="00C24210"/>
    <w:rsid w:val="00C27F92"/>
    <w:rsid w:val="00C314C3"/>
    <w:rsid w:val="00C32EAA"/>
    <w:rsid w:val="00C36909"/>
    <w:rsid w:val="00C3780F"/>
    <w:rsid w:val="00C4002F"/>
    <w:rsid w:val="00C40855"/>
    <w:rsid w:val="00C42C8A"/>
    <w:rsid w:val="00C440AF"/>
    <w:rsid w:val="00C46E9C"/>
    <w:rsid w:val="00C47128"/>
    <w:rsid w:val="00C473BD"/>
    <w:rsid w:val="00C47433"/>
    <w:rsid w:val="00C510A2"/>
    <w:rsid w:val="00C52FE7"/>
    <w:rsid w:val="00C54DC0"/>
    <w:rsid w:val="00C55D0F"/>
    <w:rsid w:val="00C5623E"/>
    <w:rsid w:val="00C57A37"/>
    <w:rsid w:val="00C61EE3"/>
    <w:rsid w:val="00C62EF2"/>
    <w:rsid w:val="00C63D7F"/>
    <w:rsid w:val="00C6401D"/>
    <w:rsid w:val="00C64427"/>
    <w:rsid w:val="00C65C41"/>
    <w:rsid w:val="00C704D2"/>
    <w:rsid w:val="00C70767"/>
    <w:rsid w:val="00C716B8"/>
    <w:rsid w:val="00C71C7B"/>
    <w:rsid w:val="00C73E2C"/>
    <w:rsid w:val="00C770BC"/>
    <w:rsid w:val="00C80C5D"/>
    <w:rsid w:val="00C8230C"/>
    <w:rsid w:val="00C82646"/>
    <w:rsid w:val="00C83286"/>
    <w:rsid w:val="00C83F85"/>
    <w:rsid w:val="00C857C1"/>
    <w:rsid w:val="00C87AE3"/>
    <w:rsid w:val="00C913B7"/>
    <w:rsid w:val="00C92C7E"/>
    <w:rsid w:val="00C9326C"/>
    <w:rsid w:val="00C93B4B"/>
    <w:rsid w:val="00C942D4"/>
    <w:rsid w:val="00C96995"/>
    <w:rsid w:val="00CA1423"/>
    <w:rsid w:val="00CA1B90"/>
    <w:rsid w:val="00CA2BEF"/>
    <w:rsid w:val="00CA5F77"/>
    <w:rsid w:val="00CB1AFA"/>
    <w:rsid w:val="00CB31CA"/>
    <w:rsid w:val="00CB6482"/>
    <w:rsid w:val="00CC350A"/>
    <w:rsid w:val="00CC53C5"/>
    <w:rsid w:val="00CC5F0A"/>
    <w:rsid w:val="00CC6577"/>
    <w:rsid w:val="00CC68FD"/>
    <w:rsid w:val="00CD0384"/>
    <w:rsid w:val="00CD0563"/>
    <w:rsid w:val="00CD380C"/>
    <w:rsid w:val="00CD455E"/>
    <w:rsid w:val="00CD63A1"/>
    <w:rsid w:val="00CD66FD"/>
    <w:rsid w:val="00CD7D72"/>
    <w:rsid w:val="00CE0D4F"/>
    <w:rsid w:val="00CE483C"/>
    <w:rsid w:val="00CE65CF"/>
    <w:rsid w:val="00CF0AAA"/>
    <w:rsid w:val="00CF16F6"/>
    <w:rsid w:val="00CF305F"/>
    <w:rsid w:val="00CF4A9B"/>
    <w:rsid w:val="00CF5BF8"/>
    <w:rsid w:val="00D01474"/>
    <w:rsid w:val="00D0175D"/>
    <w:rsid w:val="00D062FC"/>
    <w:rsid w:val="00D10391"/>
    <w:rsid w:val="00D1294C"/>
    <w:rsid w:val="00D1554D"/>
    <w:rsid w:val="00D17EA2"/>
    <w:rsid w:val="00D201B9"/>
    <w:rsid w:val="00D201BF"/>
    <w:rsid w:val="00D244C9"/>
    <w:rsid w:val="00D26757"/>
    <w:rsid w:val="00D300AF"/>
    <w:rsid w:val="00D301C7"/>
    <w:rsid w:val="00D3159A"/>
    <w:rsid w:val="00D3169F"/>
    <w:rsid w:val="00D32C49"/>
    <w:rsid w:val="00D34E78"/>
    <w:rsid w:val="00D3515D"/>
    <w:rsid w:val="00D35535"/>
    <w:rsid w:val="00D369AE"/>
    <w:rsid w:val="00D37382"/>
    <w:rsid w:val="00D41161"/>
    <w:rsid w:val="00D44701"/>
    <w:rsid w:val="00D44819"/>
    <w:rsid w:val="00D44BB1"/>
    <w:rsid w:val="00D4559C"/>
    <w:rsid w:val="00D45CD4"/>
    <w:rsid w:val="00D472EB"/>
    <w:rsid w:val="00D50582"/>
    <w:rsid w:val="00D51712"/>
    <w:rsid w:val="00D52074"/>
    <w:rsid w:val="00D53D49"/>
    <w:rsid w:val="00D60750"/>
    <w:rsid w:val="00D61DDC"/>
    <w:rsid w:val="00D62BA8"/>
    <w:rsid w:val="00D63FA7"/>
    <w:rsid w:val="00D641E1"/>
    <w:rsid w:val="00D64574"/>
    <w:rsid w:val="00D65975"/>
    <w:rsid w:val="00D675A9"/>
    <w:rsid w:val="00D70C04"/>
    <w:rsid w:val="00D71F51"/>
    <w:rsid w:val="00D75322"/>
    <w:rsid w:val="00D759B8"/>
    <w:rsid w:val="00D75CA3"/>
    <w:rsid w:val="00D75D5D"/>
    <w:rsid w:val="00D767B3"/>
    <w:rsid w:val="00D769DC"/>
    <w:rsid w:val="00D8209E"/>
    <w:rsid w:val="00D8313A"/>
    <w:rsid w:val="00D93762"/>
    <w:rsid w:val="00D94835"/>
    <w:rsid w:val="00D94BEC"/>
    <w:rsid w:val="00D95B37"/>
    <w:rsid w:val="00D96899"/>
    <w:rsid w:val="00D97A00"/>
    <w:rsid w:val="00DA0E0B"/>
    <w:rsid w:val="00DA6616"/>
    <w:rsid w:val="00DA716E"/>
    <w:rsid w:val="00DB0C3C"/>
    <w:rsid w:val="00DB4051"/>
    <w:rsid w:val="00DB4E70"/>
    <w:rsid w:val="00DB7727"/>
    <w:rsid w:val="00DC061A"/>
    <w:rsid w:val="00DC0A3A"/>
    <w:rsid w:val="00DD0502"/>
    <w:rsid w:val="00DD4941"/>
    <w:rsid w:val="00DE19C9"/>
    <w:rsid w:val="00DE2DE0"/>
    <w:rsid w:val="00DE4829"/>
    <w:rsid w:val="00DE5A9C"/>
    <w:rsid w:val="00DF06E7"/>
    <w:rsid w:val="00DF1D9A"/>
    <w:rsid w:val="00DF29DA"/>
    <w:rsid w:val="00DF4635"/>
    <w:rsid w:val="00DF4651"/>
    <w:rsid w:val="00DF5E49"/>
    <w:rsid w:val="00DF6138"/>
    <w:rsid w:val="00DF7650"/>
    <w:rsid w:val="00E00E91"/>
    <w:rsid w:val="00E0120F"/>
    <w:rsid w:val="00E01F52"/>
    <w:rsid w:val="00E03540"/>
    <w:rsid w:val="00E04974"/>
    <w:rsid w:val="00E05CC1"/>
    <w:rsid w:val="00E05CF2"/>
    <w:rsid w:val="00E1056B"/>
    <w:rsid w:val="00E11552"/>
    <w:rsid w:val="00E14575"/>
    <w:rsid w:val="00E207DA"/>
    <w:rsid w:val="00E2311C"/>
    <w:rsid w:val="00E26F31"/>
    <w:rsid w:val="00E3082C"/>
    <w:rsid w:val="00E31DB1"/>
    <w:rsid w:val="00E339EE"/>
    <w:rsid w:val="00E33C6B"/>
    <w:rsid w:val="00E37532"/>
    <w:rsid w:val="00E40F1F"/>
    <w:rsid w:val="00E40F39"/>
    <w:rsid w:val="00E460DC"/>
    <w:rsid w:val="00E471B2"/>
    <w:rsid w:val="00E47679"/>
    <w:rsid w:val="00E512A3"/>
    <w:rsid w:val="00E53F55"/>
    <w:rsid w:val="00E55418"/>
    <w:rsid w:val="00E5553E"/>
    <w:rsid w:val="00E57AC5"/>
    <w:rsid w:val="00E62ED1"/>
    <w:rsid w:val="00E635C5"/>
    <w:rsid w:val="00E65154"/>
    <w:rsid w:val="00E70142"/>
    <w:rsid w:val="00E7361A"/>
    <w:rsid w:val="00E73990"/>
    <w:rsid w:val="00E75A02"/>
    <w:rsid w:val="00E7643D"/>
    <w:rsid w:val="00E76B93"/>
    <w:rsid w:val="00E825BC"/>
    <w:rsid w:val="00E83C87"/>
    <w:rsid w:val="00E8424A"/>
    <w:rsid w:val="00E84DE8"/>
    <w:rsid w:val="00E84F9F"/>
    <w:rsid w:val="00E90777"/>
    <w:rsid w:val="00E9225A"/>
    <w:rsid w:val="00E949D9"/>
    <w:rsid w:val="00E96D7F"/>
    <w:rsid w:val="00E97E45"/>
    <w:rsid w:val="00EA26CF"/>
    <w:rsid w:val="00EA2C28"/>
    <w:rsid w:val="00EA37F6"/>
    <w:rsid w:val="00EA3D89"/>
    <w:rsid w:val="00EA3E0D"/>
    <w:rsid w:val="00EA4318"/>
    <w:rsid w:val="00EA5FCD"/>
    <w:rsid w:val="00EB26AF"/>
    <w:rsid w:val="00EB3497"/>
    <w:rsid w:val="00EB5172"/>
    <w:rsid w:val="00EB53F6"/>
    <w:rsid w:val="00EB5D10"/>
    <w:rsid w:val="00EB70AE"/>
    <w:rsid w:val="00EC1AD3"/>
    <w:rsid w:val="00EC2C2D"/>
    <w:rsid w:val="00EC3C9D"/>
    <w:rsid w:val="00ED01C5"/>
    <w:rsid w:val="00ED200C"/>
    <w:rsid w:val="00ED420B"/>
    <w:rsid w:val="00ED464D"/>
    <w:rsid w:val="00ED5E46"/>
    <w:rsid w:val="00EE1D91"/>
    <w:rsid w:val="00EE2640"/>
    <w:rsid w:val="00EE28F0"/>
    <w:rsid w:val="00EE3A33"/>
    <w:rsid w:val="00EE4842"/>
    <w:rsid w:val="00EE5F5A"/>
    <w:rsid w:val="00EE5F78"/>
    <w:rsid w:val="00EE7452"/>
    <w:rsid w:val="00EE7C7D"/>
    <w:rsid w:val="00EF7E3A"/>
    <w:rsid w:val="00F00B10"/>
    <w:rsid w:val="00F03B41"/>
    <w:rsid w:val="00F104D3"/>
    <w:rsid w:val="00F1448D"/>
    <w:rsid w:val="00F14A4B"/>
    <w:rsid w:val="00F1536A"/>
    <w:rsid w:val="00F1607D"/>
    <w:rsid w:val="00F1670B"/>
    <w:rsid w:val="00F16A8E"/>
    <w:rsid w:val="00F16AA9"/>
    <w:rsid w:val="00F17381"/>
    <w:rsid w:val="00F20619"/>
    <w:rsid w:val="00F220A7"/>
    <w:rsid w:val="00F271E2"/>
    <w:rsid w:val="00F306D9"/>
    <w:rsid w:val="00F3417C"/>
    <w:rsid w:val="00F437A3"/>
    <w:rsid w:val="00F44E3D"/>
    <w:rsid w:val="00F45261"/>
    <w:rsid w:val="00F4574B"/>
    <w:rsid w:val="00F45872"/>
    <w:rsid w:val="00F50B19"/>
    <w:rsid w:val="00F5239A"/>
    <w:rsid w:val="00F52CB7"/>
    <w:rsid w:val="00F55273"/>
    <w:rsid w:val="00F60B94"/>
    <w:rsid w:val="00F63AE3"/>
    <w:rsid w:val="00F63D31"/>
    <w:rsid w:val="00F6624E"/>
    <w:rsid w:val="00F6657C"/>
    <w:rsid w:val="00F671D9"/>
    <w:rsid w:val="00F67B72"/>
    <w:rsid w:val="00F701E4"/>
    <w:rsid w:val="00F70F63"/>
    <w:rsid w:val="00F73D8C"/>
    <w:rsid w:val="00F74431"/>
    <w:rsid w:val="00F7670C"/>
    <w:rsid w:val="00F767E2"/>
    <w:rsid w:val="00F77CD0"/>
    <w:rsid w:val="00F82A03"/>
    <w:rsid w:val="00F85A6D"/>
    <w:rsid w:val="00F85EAD"/>
    <w:rsid w:val="00F86A83"/>
    <w:rsid w:val="00F87DCA"/>
    <w:rsid w:val="00F90164"/>
    <w:rsid w:val="00F94E5E"/>
    <w:rsid w:val="00F95334"/>
    <w:rsid w:val="00F969E5"/>
    <w:rsid w:val="00F97990"/>
    <w:rsid w:val="00FA1510"/>
    <w:rsid w:val="00FA190E"/>
    <w:rsid w:val="00FA63E8"/>
    <w:rsid w:val="00FA6F91"/>
    <w:rsid w:val="00FA7412"/>
    <w:rsid w:val="00FB1186"/>
    <w:rsid w:val="00FB17C8"/>
    <w:rsid w:val="00FB2211"/>
    <w:rsid w:val="00FB2278"/>
    <w:rsid w:val="00FB5FAF"/>
    <w:rsid w:val="00FC0FF5"/>
    <w:rsid w:val="00FC5874"/>
    <w:rsid w:val="00FD06C2"/>
    <w:rsid w:val="00FD0A5E"/>
    <w:rsid w:val="00FD0C13"/>
    <w:rsid w:val="00FD152D"/>
    <w:rsid w:val="00FD32DD"/>
    <w:rsid w:val="00FD33D6"/>
    <w:rsid w:val="00FD3C60"/>
    <w:rsid w:val="00FD44D0"/>
    <w:rsid w:val="00FD458B"/>
    <w:rsid w:val="00FD5C2F"/>
    <w:rsid w:val="00FD7748"/>
    <w:rsid w:val="00FE2A08"/>
    <w:rsid w:val="00FE5390"/>
    <w:rsid w:val="00FF1699"/>
    <w:rsid w:val="00FF2305"/>
    <w:rsid w:val="00FF2C75"/>
    <w:rsid w:val="00FF5041"/>
    <w:rsid w:val="00FF6D43"/>
    <w:rsid w:val="00FF7892"/>
    <w:rsid w:val="00FF7A95"/>
    <w:rsid w:val="1D4C8E6C"/>
    <w:rsid w:val="204B8BE4"/>
    <w:rsid w:val="5384F592"/>
    <w:rsid w:val="69B32838"/>
    <w:rsid w:val="6EFE8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7ADE"/>
  <w15:docId w15:val="{CE6AACE7-7399-4C9C-960C-B9165CA8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D94250"/>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D94250"/>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080BDE"/>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rsid w:val="004952B1"/>
    <w:pPr>
      <w:tabs>
        <w:tab w:val="left" w:pos="1320"/>
        <w:tab w:val="right" w:leader="dot" w:pos="9062"/>
      </w:tabs>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0A0AD3"/>
    <w:pPr>
      <w:keepNext/>
      <w:keepLines/>
      <w:numPr>
        <w:numId w:val="0"/>
      </w:numPr>
      <w:spacing w:before="480" w:after="0"/>
      <w:outlineLvl w:val="9"/>
    </w:pPr>
    <w:rPr>
      <w:rFonts w:ascii="Cambria" w:eastAsia="Times New Roman" w:hAnsi="Cambria"/>
      <w:bCs/>
      <w:color w:val="365F91"/>
      <w:lang w:val="en-US"/>
    </w:rPr>
  </w:style>
  <w:style w:type="character" w:styleId="FollowedHyperlink">
    <w:name w:val="FollowedHyperlink"/>
    <w:basedOn w:val="DefaultParagraphFont"/>
    <w:uiPriority w:val="99"/>
    <w:semiHidden/>
    <w:unhideWhenUsed/>
    <w:rsid w:val="004F4F13"/>
    <w:rPr>
      <w:color w:val="800080" w:themeColor="followedHyperlink"/>
      <w:u w:val="single"/>
    </w:rPr>
  </w:style>
  <w:style w:type="paragraph" w:styleId="ListParagraph">
    <w:name w:val="List Paragraph"/>
    <w:basedOn w:val="Normal"/>
    <w:uiPriority w:val="34"/>
    <w:qFormat/>
    <w:rsid w:val="00267167"/>
    <w:pPr>
      <w:ind w:left="720"/>
      <w:contextualSpacing/>
    </w:pPr>
  </w:style>
  <w:style w:type="character" w:styleId="UnresolvedMention">
    <w:name w:val="Unresolved Mention"/>
    <w:basedOn w:val="DefaultParagraphFont"/>
    <w:uiPriority w:val="99"/>
    <w:semiHidden/>
    <w:unhideWhenUsed/>
    <w:rsid w:val="00EB5D10"/>
    <w:rPr>
      <w:color w:val="605E5C"/>
      <w:shd w:val="clear" w:color="auto" w:fill="E1DFDD"/>
    </w:rPr>
  </w:style>
  <w:style w:type="paragraph" w:styleId="Caption">
    <w:name w:val="caption"/>
    <w:basedOn w:val="Normal"/>
    <w:next w:val="Normal"/>
    <w:uiPriority w:val="35"/>
    <w:unhideWhenUsed/>
    <w:qFormat/>
    <w:rsid w:val="00DE4829"/>
    <w:pPr>
      <w:spacing w:line="240" w:lineRule="auto"/>
    </w:pPr>
    <w:rPr>
      <w:i/>
      <w:iCs/>
      <w:color w:val="1F497D" w:themeColor="text2"/>
      <w:sz w:val="18"/>
      <w:szCs w:val="18"/>
    </w:rPr>
  </w:style>
  <w:style w:type="paragraph" w:customStyle="1" w:styleId="List1Number">
    <w:name w:val="List 1 Number"/>
    <w:basedOn w:val="ListParagraph"/>
    <w:qFormat/>
    <w:rsid w:val="00322553"/>
    <w:pPr>
      <w:numPr>
        <w:ilvl w:val="1"/>
        <w:numId w:val="33"/>
      </w:numPr>
      <w:snapToGrid w:val="0"/>
      <w:spacing w:before="120" w:after="120" w:line="240" w:lineRule="atLeast"/>
      <w:contextualSpacing w:val="0"/>
      <w:outlineLvl w:val="1"/>
    </w:pPr>
    <w:rPr>
      <w:rFonts w:ascii="Arial" w:eastAsiaTheme="minorEastAsia" w:hAnsi="Arial"/>
      <w:noProof w:val="0"/>
      <w:sz w:val="1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8949">
      <w:bodyDiv w:val="1"/>
      <w:marLeft w:val="0"/>
      <w:marRight w:val="0"/>
      <w:marTop w:val="0"/>
      <w:marBottom w:val="0"/>
      <w:divBdr>
        <w:top w:val="none" w:sz="0" w:space="0" w:color="auto"/>
        <w:left w:val="none" w:sz="0" w:space="0" w:color="auto"/>
        <w:bottom w:val="none" w:sz="0" w:space="0" w:color="auto"/>
        <w:right w:val="none" w:sz="0" w:space="0" w:color="auto"/>
      </w:divBdr>
      <w:divsChild>
        <w:div w:id="1108738514">
          <w:marLeft w:val="0"/>
          <w:marRight w:val="0"/>
          <w:marTop w:val="0"/>
          <w:marBottom w:val="0"/>
          <w:divBdr>
            <w:top w:val="none" w:sz="0" w:space="0" w:color="auto"/>
            <w:left w:val="none" w:sz="0" w:space="0" w:color="auto"/>
            <w:bottom w:val="none" w:sz="0" w:space="0" w:color="auto"/>
            <w:right w:val="none" w:sz="0" w:space="0" w:color="auto"/>
          </w:divBdr>
          <w:divsChild>
            <w:div w:id="988752735">
              <w:marLeft w:val="0"/>
              <w:marRight w:val="0"/>
              <w:marTop w:val="0"/>
              <w:marBottom w:val="0"/>
              <w:divBdr>
                <w:top w:val="none" w:sz="0" w:space="0" w:color="auto"/>
                <w:left w:val="none" w:sz="0" w:space="0" w:color="auto"/>
                <w:bottom w:val="none" w:sz="0" w:space="0" w:color="auto"/>
                <w:right w:val="none" w:sz="0" w:space="0" w:color="auto"/>
              </w:divBdr>
            </w:div>
            <w:div w:id="1918399086">
              <w:marLeft w:val="0"/>
              <w:marRight w:val="0"/>
              <w:marTop w:val="0"/>
              <w:marBottom w:val="0"/>
              <w:divBdr>
                <w:top w:val="none" w:sz="0" w:space="0" w:color="auto"/>
                <w:left w:val="none" w:sz="0" w:space="0" w:color="auto"/>
                <w:bottom w:val="none" w:sz="0" w:space="0" w:color="auto"/>
                <w:right w:val="none" w:sz="0" w:space="0" w:color="auto"/>
              </w:divBdr>
            </w:div>
            <w:div w:id="393242926">
              <w:marLeft w:val="0"/>
              <w:marRight w:val="0"/>
              <w:marTop w:val="0"/>
              <w:marBottom w:val="0"/>
              <w:divBdr>
                <w:top w:val="none" w:sz="0" w:space="0" w:color="auto"/>
                <w:left w:val="none" w:sz="0" w:space="0" w:color="auto"/>
                <w:bottom w:val="none" w:sz="0" w:space="0" w:color="auto"/>
                <w:right w:val="none" w:sz="0" w:space="0" w:color="auto"/>
              </w:divBdr>
            </w:div>
          </w:divsChild>
        </w:div>
        <w:div w:id="1028489153">
          <w:marLeft w:val="0"/>
          <w:marRight w:val="0"/>
          <w:marTop w:val="0"/>
          <w:marBottom w:val="0"/>
          <w:divBdr>
            <w:top w:val="none" w:sz="0" w:space="0" w:color="auto"/>
            <w:left w:val="none" w:sz="0" w:space="0" w:color="auto"/>
            <w:bottom w:val="none" w:sz="0" w:space="0" w:color="auto"/>
            <w:right w:val="none" w:sz="0" w:space="0" w:color="auto"/>
          </w:divBdr>
          <w:divsChild>
            <w:div w:id="1622220727">
              <w:marLeft w:val="-75"/>
              <w:marRight w:val="0"/>
              <w:marTop w:val="30"/>
              <w:marBottom w:val="30"/>
              <w:divBdr>
                <w:top w:val="none" w:sz="0" w:space="0" w:color="auto"/>
                <w:left w:val="none" w:sz="0" w:space="0" w:color="auto"/>
                <w:bottom w:val="none" w:sz="0" w:space="0" w:color="auto"/>
                <w:right w:val="none" w:sz="0" w:space="0" w:color="auto"/>
              </w:divBdr>
              <w:divsChild>
                <w:div w:id="1622302298">
                  <w:marLeft w:val="0"/>
                  <w:marRight w:val="0"/>
                  <w:marTop w:val="0"/>
                  <w:marBottom w:val="0"/>
                  <w:divBdr>
                    <w:top w:val="none" w:sz="0" w:space="0" w:color="auto"/>
                    <w:left w:val="none" w:sz="0" w:space="0" w:color="auto"/>
                    <w:bottom w:val="none" w:sz="0" w:space="0" w:color="auto"/>
                    <w:right w:val="none" w:sz="0" w:space="0" w:color="auto"/>
                  </w:divBdr>
                  <w:divsChild>
                    <w:div w:id="1380400668">
                      <w:marLeft w:val="0"/>
                      <w:marRight w:val="0"/>
                      <w:marTop w:val="0"/>
                      <w:marBottom w:val="0"/>
                      <w:divBdr>
                        <w:top w:val="none" w:sz="0" w:space="0" w:color="auto"/>
                        <w:left w:val="none" w:sz="0" w:space="0" w:color="auto"/>
                        <w:bottom w:val="none" w:sz="0" w:space="0" w:color="auto"/>
                        <w:right w:val="none" w:sz="0" w:space="0" w:color="auto"/>
                      </w:divBdr>
                    </w:div>
                  </w:divsChild>
                </w:div>
                <w:div w:id="1998224175">
                  <w:marLeft w:val="0"/>
                  <w:marRight w:val="0"/>
                  <w:marTop w:val="0"/>
                  <w:marBottom w:val="0"/>
                  <w:divBdr>
                    <w:top w:val="none" w:sz="0" w:space="0" w:color="auto"/>
                    <w:left w:val="none" w:sz="0" w:space="0" w:color="auto"/>
                    <w:bottom w:val="none" w:sz="0" w:space="0" w:color="auto"/>
                    <w:right w:val="none" w:sz="0" w:space="0" w:color="auto"/>
                  </w:divBdr>
                  <w:divsChild>
                    <w:div w:id="1323466230">
                      <w:marLeft w:val="0"/>
                      <w:marRight w:val="0"/>
                      <w:marTop w:val="0"/>
                      <w:marBottom w:val="0"/>
                      <w:divBdr>
                        <w:top w:val="none" w:sz="0" w:space="0" w:color="auto"/>
                        <w:left w:val="none" w:sz="0" w:space="0" w:color="auto"/>
                        <w:bottom w:val="none" w:sz="0" w:space="0" w:color="auto"/>
                        <w:right w:val="none" w:sz="0" w:space="0" w:color="auto"/>
                      </w:divBdr>
                    </w:div>
                  </w:divsChild>
                </w:div>
                <w:div w:id="262497719">
                  <w:marLeft w:val="0"/>
                  <w:marRight w:val="0"/>
                  <w:marTop w:val="0"/>
                  <w:marBottom w:val="0"/>
                  <w:divBdr>
                    <w:top w:val="none" w:sz="0" w:space="0" w:color="auto"/>
                    <w:left w:val="none" w:sz="0" w:space="0" w:color="auto"/>
                    <w:bottom w:val="none" w:sz="0" w:space="0" w:color="auto"/>
                    <w:right w:val="none" w:sz="0" w:space="0" w:color="auto"/>
                  </w:divBdr>
                  <w:divsChild>
                    <w:div w:id="1748456918">
                      <w:marLeft w:val="0"/>
                      <w:marRight w:val="0"/>
                      <w:marTop w:val="0"/>
                      <w:marBottom w:val="0"/>
                      <w:divBdr>
                        <w:top w:val="none" w:sz="0" w:space="0" w:color="auto"/>
                        <w:left w:val="none" w:sz="0" w:space="0" w:color="auto"/>
                        <w:bottom w:val="none" w:sz="0" w:space="0" w:color="auto"/>
                        <w:right w:val="none" w:sz="0" w:space="0" w:color="auto"/>
                      </w:divBdr>
                    </w:div>
                  </w:divsChild>
                </w:div>
                <w:div w:id="1710716023">
                  <w:marLeft w:val="0"/>
                  <w:marRight w:val="0"/>
                  <w:marTop w:val="0"/>
                  <w:marBottom w:val="0"/>
                  <w:divBdr>
                    <w:top w:val="none" w:sz="0" w:space="0" w:color="auto"/>
                    <w:left w:val="none" w:sz="0" w:space="0" w:color="auto"/>
                    <w:bottom w:val="none" w:sz="0" w:space="0" w:color="auto"/>
                    <w:right w:val="none" w:sz="0" w:space="0" w:color="auto"/>
                  </w:divBdr>
                  <w:divsChild>
                    <w:div w:id="967003928">
                      <w:marLeft w:val="0"/>
                      <w:marRight w:val="0"/>
                      <w:marTop w:val="0"/>
                      <w:marBottom w:val="0"/>
                      <w:divBdr>
                        <w:top w:val="none" w:sz="0" w:space="0" w:color="auto"/>
                        <w:left w:val="none" w:sz="0" w:space="0" w:color="auto"/>
                        <w:bottom w:val="none" w:sz="0" w:space="0" w:color="auto"/>
                        <w:right w:val="none" w:sz="0" w:space="0" w:color="auto"/>
                      </w:divBdr>
                    </w:div>
                  </w:divsChild>
                </w:div>
                <w:div w:id="866985778">
                  <w:marLeft w:val="0"/>
                  <w:marRight w:val="0"/>
                  <w:marTop w:val="0"/>
                  <w:marBottom w:val="0"/>
                  <w:divBdr>
                    <w:top w:val="none" w:sz="0" w:space="0" w:color="auto"/>
                    <w:left w:val="none" w:sz="0" w:space="0" w:color="auto"/>
                    <w:bottom w:val="none" w:sz="0" w:space="0" w:color="auto"/>
                    <w:right w:val="none" w:sz="0" w:space="0" w:color="auto"/>
                  </w:divBdr>
                  <w:divsChild>
                    <w:div w:id="914585456">
                      <w:marLeft w:val="0"/>
                      <w:marRight w:val="0"/>
                      <w:marTop w:val="0"/>
                      <w:marBottom w:val="0"/>
                      <w:divBdr>
                        <w:top w:val="none" w:sz="0" w:space="0" w:color="auto"/>
                        <w:left w:val="none" w:sz="0" w:space="0" w:color="auto"/>
                        <w:bottom w:val="none" w:sz="0" w:space="0" w:color="auto"/>
                        <w:right w:val="none" w:sz="0" w:space="0" w:color="auto"/>
                      </w:divBdr>
                    </w:div>
                  </w:divsChild>
                </w:div>
                <w:div w:id="724304745">
                  <w:marLeft w:val="0"/>
                  <w:marRight w:val="0"/>
                  <w:marTop w:val="0"/>
                  <w:marBottom w:val="0"/>
                  <w:divBdr>
                    <w:top w:val="none" w:sz="0" w:space="0" w:color="auto"/>
                    <w:left w:val="none" w:sz="0" w:space="0" w:color="auto"/>
                    <w:bottom w:val="none" w:sz="0" w:space="0" w:color="auto"/>
                    <w:right w:val="none" w:sz="0" w:space="0" w:color="auto"/>
                  </w:divBdr>
                  <w:divsChild>
                    <w:div w:id="1022435671">
                      <w:marLeft w:val="0"/>
                      <w:marRight w:val="0"/>
                      <w:marTop w:val="0"/>
                      <w:marBottom w:val="0"/>
                      <w:divBdr>
                        <w:top w:val="none" w:sz="0" w:space="0" w:color="auto"/>
                        <w:left w:val="none" w:sz="0" w:space="0" w:color="auto"/>
                        <w:bottom w:val="none" w:sz="0" w:space="0" w:color="auto"/>
                        <w:right w:val="none" w:sz="0" w:space="0" w:color="auto"/>
                      </w:divBdr>
                    </w:div>
                  </w:divsChild>
                </w:div>
                <w:div w:id="1194996902">
                  <w:marLeft w:val="0"/>
                  <w:marRight w:val="0"/>
                  <w:marTop w:val="0"/>
                  <w:marBottom w:val="0"/>
                  <w:divBdr>
                    <w:top w:val="none" w:sz="0" w:space="0" w:color="auto"/>
                    <w:left w:val="none" w:sz="0" w:space="0" w:color="auto"/>
                    <w:bottom w:val="none" w:sz="0" w:space="0" w:color="auto"/>
                    <w:right w:val="none" w:sz="0" w:space="0" w:color="auto"/>
                  </w:divBdr>
                  <w:divsChild>
                    <w:div w:id="1682587294">
                      <w:marLeft w:val="0"/>
                      <w:marRight w:val="0"/>
                      <w:marTop w:val="0"/>
                      <w:marBottom w:val="0"/>
                      <w:divBdr>
                        <w:top w:val="none" w:sz="0" w:space="0" w:color="auto"/>
                        <w:left w:val="none" w:sz="0" w:space="0" w:color="auto"/>
                        <w:bottom w:val="none" w:sz="0" w:space="0" w:color="auto"/>
                        <w:right w:val="none" w:sz="0" w:space="0" w:color="auto"/>
                      </w:divBdr>
                    </w:div>
                  </w:divsChild>
                </w:div>
                <w:div w:id="892887672">
                  <w:marLeft w:val="0"/>
                  <w:marRight w:val="0"/>
                  <w:marTop w:val="0"/>
                  <w:marBottom w:val="0"/>
                  <w:divBdr>
                    <w:top w:val="none" w:sz="0" w:space="0" w:color="auto"/>
                    <w:left w:val="none" w:sz="0" w:space="0" w:color="auto"/>
                    <w:bottom w:val="none" w:sz="0" w:space="0" w:color="auto"/>
                    <w:right w:val="none" w:sz="0" w:space="0" w:color="auto"/>
                  </w:divBdr>
                  <w:divsChild>
                    <w:div w:id="161567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44034">
          <w:marLeft w:val="0"/>
          <w:marRight w:val="0"/>
          <w:marTop w:val="0"/>
          <w:marBottom w:val="0"/>
          <w:divBdr>
            <w:top w:val="none" w:sz="0" w:space="0" w:color="auto"/>
            <w:left w:val="none" w:sz="0" w:space="0" w:color="auto"/>
            <w:bottom w:val="none" w:sz="0" w:space="0" w:color="auto"/>
            <w:right w:val="none" w:sz="0" w:space="0" w:color="auto"/>
          </w:divBdr>
          <w:divsChild>
            <w:div w:id="833911169">
              <w:marLeft w:val="0"/>
              <w:marRight w:val="0"/>
              <w:marTop w:val="0"/>
              <w:marBottom w:val="0"/>
              <w:divBdr>
                <w:top w:val="none" w:sz="0" w:space="0" w:color="auto"/>
                <w:left w:val="none" w:sz="0" w:space="0" w:color="auto"/>
                <w:bottom w:val="none" w:sz="0" w:space="0" w:color="auto"/>
                <w:right w:val="none" w:sz="0" w:space="0" w:color="auto"/>
              </w:divBdr>
            </w:div>
            <w:div w:id="1683313303">
              <w:marLeft w:val="0"/>
              <w:marRight w:val="0"/>
              <w:marTop w:val="0"/>
              <w:marBottom w:val="0"/>
              <w:divBdr>
                <w:top w:val="none" w:sz="0" w:space="0" w:color="auto"/>
                <w:left w:val="none" w:sz="0" w:space="0" w:color="auto"/>
                <w:bottom w:val="none" w:sz="0" w:space="0" w:color="auto"/>
                <w:right w:val="none" w:sz="0" w:space="0" w:color="auto"/>
              </w:divBdr>
            </w:div>
            <w:div w:id="1661304813">
              <w:marLeft w:val="0"/>
              <w:marRight w:val="0"/>
              <w:marTop w:val="0"/>
              <w:marBottom w:val="0"/>
              <w:divBdr>
                <w:top w:val="none" w:sz="0" w:space="0" w:color="auto"/>
                <w:left w:val="none" w:sz="0" w:space="0" w:color="auto"/>
                <w:bottom w:val="none" w:sz="0" w:space="0" w:color="auto"/>
                <w:right w:val="none" w:sz="0" w:space="0" w:color="auto"/>
              </w:divBdr>
            </w:div>
            <w:div w:id="1097798718">
              <w:marLeft w:val="0"/>
              <w:marRight w:val="0"/>
              <w:marTop w:val="0"/>
              <w:marBottom w:val="0"/>
              <w:divBdr>
                <w:top w:val="none" w:sz="0" w:space="0" w:color="auto"/>
                <w:left w:val="none" w:sz="0" w:space="0" w:color="auto"/>
                <w:bottom w:val="none" w:sz="0" w:space="0" w:color="auto"/>
                <w:right w:val="none" w:sz="0" w:space="0" w:color="auto"/>
              </w:divBdr>
            </w:div>
            <w:div w:id="166478655">
              <w:marLeft w:val="0"/>
              <w:marRight w:val="0"/>
              <w:marTop w:val="0"/>
              <w:marBottom w:val="0"/>
              <w:divBdr>
                <w:top w:val="none" w:sz="0" w:space="0" w:color="auto"/>
                <w:left w:val="none" w:sz="0" w:space="0" w:color="auto"/>
                <w:bottom w:val="none" w:sz="0" w:space="0" w:color="auto"/>
                <w:right w:val="none" w:sz="0" w:space="0" w:color="auto"/>
              </w:divBdr>
            </w:div>
            <w:div w:id="1962031200">
              <w:marLeft w:val="0"/>
              <w:marRight w:val="0"/>
              <w:marTop w:val="0"/>
              <w:marBottom w:val="0"/>
              <w:divBdr>
                <w:top w:val="none" w:sz="0" w:space="0" w:color="auto"/>
                <w:left w:val="none" w:sz="0" w:space="0" w:color="auto"/>
                <w:bottom w:val="none" w:sz="0" w:space="0" w:color="auto"/>
                <w:right w:val="none" w:sz="0" w:space="0" w:color="auto"/>
              </w:divBdr>
            </w:div>
            <w:div w:id="1860465215">
              <w:marLeft w:val="0"/>
              <w:marRight w:val="0"/>
              <w:marTop w:val="0"/>
              <w:marBottom w:val="0"/>
              <w:divBdr>
                <w:top w:val="none" w:sz="0" w:space="0" w:color="auto"/>
                <w:left w:val="none" w:sz="0" w:space="0" w:color="auto"/>
                <w:bottom w:val="none" w:sz="0" w:space="0" w:color="auto"/>
                <w:right w:val="none" w:sz="0" w:space="0" w:color="auto"/>
              </w:divBdr>
            </w:div>
            <w:div w:id="1333603700">
              <w:marLeft w:val="0"/>
              <w:marRight w:val="0"/>
              <w:marTop w:val="0"/>
              <w:marBottom w:val="0"/>
              <w:divBdr>
                <w:top w:val="none" w:sz="0" w:space="0" w:color="auto"/>
                <w:left w:val="none" w:sz="0" w:space="0" w:color="auto"/>
                <w:bottom w:val="none" w:sz="0" w:space="0" w:color="auto"/>
                <w:right w:val="none" w:sz="0" w:space="0" w:color="auto"/>
              </w:divBdr>
            </w:div>
            <w:div w:id="2141847686">
              <w:marLeft w:val="0"/>
              <w:marRight w:val="0"/>
              <w:marTop w:val="0"/>
              <w:marBottom w:val="0"/>
              <w:divBdr>
                <w:top w:val="none" w:sz="0" w:space="0" w:color="auto"/>
                <w:left w:val="none" w:sz="0" w:space="0" w:color="auto"/>
                <w:bottom w:val="none" w:sz="0" w:space="0" w:color="auto"/>
                <w:right w:val="none" w:sz="0" w:space="0" w:color="auto"/>
              </w:divBdr>
            </w:div>
            <w:div w:id="440225791">
              <w:marLeft w:val="0"/>
              <w:marRight w:val="0"/>
              <w:marTop w:val="0"/>
              <w:marBottom w:val="0"/>
              <w:divBdr>
                <w:top w:val="none" w:sz="0" w:space="0" w:color="auto"/>
                <w:left w:val="none" w:sz="0" w:space="0" w:color="auto"/>
                <w:bottom w:val="none" w:sz="0" w:space="0" w:color="auto"/>
                <w:right w:val="none" w:sz="0" w:space="0" w:color="auto"/>
              </w:divBdr>
            </w:div>
          </w:divsChild>
        </w:div>
        <w:div w:id="1018122089">
          <w:marLeft w:val="0"/>
          <w:marRight w:val="0"/>
          <w:marTop w:val="0"/>
          <w:marBottom w:val="0"/>
          <w:divBdr>
            <w:top w:val="none" w:sz="0" w:space="0" w:color="auto"/>
            <w:left w:val="none" w:sz="0" w:space="0" w:color="auto"/>
            <w:bottom w:val="none" w:sz="0" w:space="0" w:color="auto"/>
            <w:right w:val="none" w:sz="0" w:space="0" w:color="auto"/>
          </w:divBdr>
          <w:divsChild>
            <w:div w:id="1596598540">
              <w:marLeft w:val="-75"/>
              <w:marRight w:val="0"/>
              <w:marTop w:val="30"/>
              <w:marBottom w:val="30"/>
              <w:divBdr>
                <w:top w:val="none" w:sz="0" w:space="0" w:color="auto"/>
                <w:left w:val="none" w:sz="0" w:space="0" w:color="auto"/>
                <w:bottom w:val="none" w:sz="0" w:space="0" w:color="auto"/>
                <w:right w:val="none" w:sz="0" w:space="0" w:color="auto"/>
              </w:divBdr>
              <w:divsChild>
                <w:div w:id="1947926979">
                  <w:marLeft w:val="0"/>
                  <w:marRight w:val="0"/>
                  <w:marTop w:val="0"/>
                  <w:marBottom w:val="0"/>
                  <w:divBdr>
                    <w:top w:val="none" w:sz="0" w:space="0" w:color="auto"/>
                    <w:left w:val="none" w:sz="0" w:space="0" w:color="auto"/>
                    <w:bottom w:val="none" w:sz="0" w:space="0" w:color="auto"/>
                    <w:right w:val="none" w:sz="0" w:space="0" w:color="auto"/>
                  </w:divBdr>
                  <w:divsChild>
                    <w:div w:id="1670283096">
                      <w:marLeft w:val="0"/>
                      <w:marRight w:val="0"/>
                      <w:marTop w:val="0"/>
                      <w:marBottom w:val="0"/>
                      <w:divBdr>
                        <w:top w:val="none" w:sz="0" w:space="0" w:color="auto"/>
                        <w:left w:val="none" w:sz="0" w:space="0" w:color="auto"/>
                        <w:bottom w:val="none" w:sz="0" w:space="0" w:color="auto"/>
                        <w:right w:val="none" w:sz="0" w:space="0" w:color="auto"/>
                      </w:divBdr>
                    </w:div>
                  </w:divsChild>
                </w:div>
                <w:div w:id="1365598028">
                  <w:marLeft w:val="0"/>
                  <w:marRight w:val="0"/>
                  <w:marTop w:val="0"/>
                  <w:marBottom w:val="0"/>
                  <w:divBdr>
                    <w:top w:val="none" w:sz="0" w:space="0" w:color="auto"/>
                    <w:left w:val="none" w:sz="0" w:space="0" w:color="auto"/>
                    <w:bottom w:val="none" w:sz="0" w:space="0" w:color="auto"/>
                    <w:right w:val="none" w:sz="0" w:space="0" w:color="auto"/>
                  </w:divBdr>
                  <w:divsChild>
                    <w:div w:id="364869392">
                      <w:marLeft w:val="0"/>
                      <w:marRight w:val="0"/>
                      <w:marTop w:val="0"/>
                      <w:marBottom w:val="0"/>
                      <w:divBdr>
                        <w:top w:val="none" w:sz="0" w:space="0" w:color="auto"/>
                        <w:left w:val="none" w:sz="0" w:space="0" w:color="auto"/>
                        <w:bottom w:val="none" w:sz="0" w:space="0" w:color="auto"/>
                        <w:right w:val="none" w:sz="0" w:space="0" w:color="auto"/>
                      </w:divBdr>
                    </w:div>
                  </w:divsChild>
                </w:div>
                <w:div w:id="724909929">
                  <w:marLeft w:val="0"/>
                  <w:marRight w:val="0"/>
                  <w:marTop w:val="0"/>
                  <w:marBottom w:val="0"/>
                  <w:divBdr>
                    <w:top w:val="none" w:sz="0" w:space="0" w:color="auto"/>
                    <w:left w:val="none" w:sz="0" w:space="0" w:color="auto"/>
                    <w:bottom w:val="none" w:sz="0" w:space="0" w:color="auto"/>
                    <w:right w:val="none" w:sz="0" w:space="0" w:color="auto"/>
                  </w:divBdr>
                  <w:divsChild>
                    <w:div w:id="148712152">
                      <w:marLeft w:val="0"/>
                      <w:marRight w:val="0"/>
                      <w:marTop w:val="0"/>
                      <w:marBottom w:val="0"/>
                      <w:divBdr>
                        <w:top w:val="none" w:sz="0" w:space="0" w:color="auto"/>
                        <w:left w:val="none" w:sz="0" w:space="0" w:color="auto"/>
                        <w:bottom w:val="none" w:sz="0" w:space="0" w:color="auto"/>
                        <w:right w:val="none" w:sz="0" w:space="0" w:color="auto"/>
                      </w:divBdr>
                    </w:div>
                  </w:divsChild>
                </w:div>
                <w:div w:id="1315334976">
                  <w:marLeft w:val="0"/>
                  <w:marRight w:val="0"/>
                  <w:marTop w:val="0"/>
                  <w:marBottom w:val="0"/>
                  <w:divBdr>
                    <w:top w:val="none" w:sz="0" w:space="0" w:color="auto"/>
                    <w:left w:val="none" w:sz="0" w:space="0" w:color="auto"/>
                    <w:bottom w:val="none" w:sz="0" w:space="0" w:color="auto"/>
                    <w:right w:val="none" w:sz="0" w:space="0" w:color="auto"/>
                  </w:divBdr>
                  <w:divsChild>
                    <w:div w:id="1194927035">
                      <w:marLeft w:val="0"/>
                      <w:marRight w:val="0"/>
                      <w:marTop w:val="0"/>
                      <w:marBottom w:val="0"/>
                      <w:divBdr>
                        <w:top w:val="none" w:sz="0" w:space="0" w:color="auto"/>
                        <w:left w:val="none" w:sz="0" w:space="0" w:color="auto"/>
                        <w:bottom w:val="none" w:sz="0" w:space="0" w:color="auto"/>
                        <w:right w:val="none" w:sz="0" w:space="0" w:color="auto"/>
                      </w:divBdr>
                    </w:div>
                  </w:divsChild>
                </w:div>
                <w:div w:id="2146895615">
                  <w:marLeft w:val="0"/>
                  <w:marRight w:val="0"/>
                  <w:marTop w:val="0"/>
                  <w:marBottom w:val="0"/>
                  <w:divBdr>
                    <w:top w:val="none" w:sz="0" w:space="0" w:color="auto"/>
                    <w:left w:val="none" w:sz="0" w:space="0" w:color="auto"/>
                    <w:bottom w:val="none" w:sz="0" w:space="0" w:color="auto"/>
                    <w:right w:val="none" w:sz="0" w:space="0" w:color="auto"/>
                  </w:divBdr>
                  <w:divsChild>
                    <w:div w:id="527912762">
                      <w:marLeft w:val="0"/>
                      <w:marRight w:val="0"/>
                      <w:marTop w:val="0"/>
                      <w:marBottom w:val="0"/>
                      <w:divBdr>
                        <w:top w:val="none" w:sz="0" w:space="0" w:color="auto"/>
                        <w:left w:val="none" w:sz="0" w:space="0" w:color="auto"/>
                        <w:bottom w:val="none" w:sz="0" w:space="0" w:color="auto"/>
                        <w:right w:val="none" w:sz="0" w:space="0" w:color="auto"/>
                      </w:divBdr>
                    </w:div>
                  </w:divsChild>
                </w:div>
                <w:div w:id="332802977">
                  <w:marLeft w:val="0"/>
                  <w:marRight w:val="0"/>
                  <w:marTop w:val="0"/>
                  <w:marBottom w:val="0"/>
                  <w:divBdr>
                    <w:top w:val="none" w:sz="0" w:space="0" w:color="auto"/>
                    <w:left w:val="none" w:sz="0" w:space="0" w:color="auto"/>
                    <w:bottom w:val="none" w:sz="0" w:space="0" w:color="auto"/>
                    <w:right w:val="none" w:sz="0" w:space="0" w:color="auto"/>
                  </w:divBdr>
                  <w:divsChild>
                    <w:div w:id="1697391395">
                      <w:marLeft w:val="0"/>
                      <w:marRight w:val="0"/>
                      <w:marTop w:val="0"/>
                      <w:marBottom w:val="0"/>
                      <w:divBdr>
                        <w:top w:val="none" w:sz="0" w:space="0" w:color="auto"/>
                        <w:left w:val="none" w:sz="0" w:space="0" w:color="auto"/>
                        <w:bottom w:val="none" w:sz="0" w:space="0" w:color="auto"/>
                        <w:right w:val="none" w:sz="0" w:space="0" w:color="auto"/>
                      </w:divBdr>
                    </w:div>
                  </w:divsChild>
                </w:div>
                <w:div w:id="2130660851">
                  <w:marLeft w:val="0"/>
                  <w:marRight w:val="0"/>
                  <w:marTop w:val="0"/>
                  <w:marBottom w:val="0"/>
                  <w:divBdr>
                    <w:top w:val="none" w:sz="0" w:space="0" w:color="auto"/>
                    <w:left w:val="none" w:sz="0" w:space="0" w:color="auto"/>
                    <w:bottom w:val="none" w:sz="0" w:space="0" w:color="auto"/>
                    <w:right w:val="none" w:sz="0" w:space="0" w:color="auto"/>
                  </w:divBdr>
                  <w:divsChild>
                    <w:div w:id="1459838415">
                      <w:marLeft w:val="0"/>
                      <w:marRight w:val="0"/>
                      <w:marTop w:val="0"/>
                      <w:marBottom w:val="0"/>
                      <w:divBdr>
                        <w:top w:val="none" w:sz="0" w:space="0" w:color="auto"/>
                        <w:left w:val="none" w:sz="0" w:space="0" w:color="auto"/>
                        <w:bottom w:val="none" w:sz="0" w:space="0" w:color="auto"/>
                        <w:right w:val="none" w:sz="0" w:space="0" w:color="auto"/>
                      </w:divBdr>
                    </w:div>
                  </w:divsChild>
                </w:div>
                <w:div w:id="950283661">
                  <w:marLeft w:val="0"/>
                  <w:marRight w:val="0"/>
                  <w:marTop w:val="0"/>
                  <w:marBottom w:val="0"/>
                  <w:divBdr>
                    <w:top w:val="none" w:sz="0" w:space="0" w:color="auto"/>
                    <w:left w:val="none" w:sz="0" w:space="0" w:color="auto"/>
                    <w:bottom w:val="none" w:sz="0" w:space="0" w:color="auto"/>
                    <w:right w:val="none" w:sz="0" w:space="0" w:color="auto"/>
                  </w:divBdr>
                  <w:divsChild>
                    <w:div w:id="7760434">
                      <w:marLeft w:val="0"/>
                      <w:marRight w:val="0"/>
                      <w:marTop w:val="0"/>
                      <w:marBottom w:val="0"/>
                      <w:divBdr>
                        <w:top w:val="none" w:sz="0" w:space="0" w:color="auto"/>
                        <w:left w:val="none" w:sz="0" w:space="0" w:color="auto"/>
                        <w:bottom w:val="none" w:sz="0" w:space="0" w:color="auto"/>
                        <w:right w:val="none" w:sz="0" w:space="0" w:color="auto"/>
                      </w:divBdr>
                    </w:div>
                  </w:divsChild>
                </w:div>
                <w:div w:id="1738242462">
                  <w:marLeft w:val="0"/>
                  <w:marRight w:val="0"/>
                  <w:marTop w:val="0"/>
                  <w:marBottom w:val="0"/>
                  <w:divBdr>
                    <w:top w:val="none" w:sz="0" w:space="0" w:color="auto"/>
                    <w:left w:val="none" w:sz="0" w:space="0" w:color="auto"/>
                    <w:bottom w:val="none" w:sz="0" w:space="0" w:color="auto"/>
                    <w:right w:val="none" w:sz="0" w:space="0" w:color="auto"/>
                  </w:divBdr>
                  <w:divsChild>
                    <w:div w:id="185602876">
                      <w:marLeft w:val="0"/>
                      <w:marRight w:val="0"/>
                      <w:marTop w:val="0"/>
                      <w:marBottom w:val="0"/>
                      <w:divBdr>
                        <w:top w:val="none" w:sz="0" w:space="0" w:color="auto"/>
                        <w:left w:val="none" w:sz="0" w:space="0" w:color="auto"/>
                        <w:bottom w:val="none" w:sz="0" w:space="0" w:color="auto"/>
                        <w:right w:val="none" w:sz="0" w:space="0" w:color="auto"/>
                      </w:divBdr>
                    </w:div>
                  </w:divsChild>
                </w:div>
                <w:div w:id="965114757">
                  <w:marLeft w:val="0"/>
                  <w:marRight w:val="0"/>
                  <w:marTop w:val="0"/>
                  <w:marBottom w:val="0"/>
                  <w:divBdr>
                    <w:top w:val="none" w:sz="0" w:space="0" w:color="auto"/>
                    <w:left w:val="none" w:sz="0" w:space="0" w:color="auto"/>
                    <w:bottom w:val="none" w:sz="0" w:space="0" w:color="auto"/>
                    <w:right w:val="none" w:sz="0" w:space="0" w:color="auto"/>
                  </w:divBdr>
                  <w:divsChild>
                    <w:div w:id="1152335424">
                      <w:marLeft w:val="0"/>
                      <w:marRight w:val="0"/>
                      <w:marTop w:val="0"/>
                      <w:marBottom w:val="0"/>
                      <w:divBdr>
                        <w:top w:val="none" w:sz="0" w:space="0" w:color="auto"/>
                        <w:left w:val="none" w:sz="0" w:space="0" w:color="auto"/>
                        <w:bottom w:val="none" w:sz="0" w:space="0" w:color="auto"/>
                        <w:right w:val="none" w:sz="0" w:space="0" w:color="auto"/>
                      </w:divBdr>
                    </w:div>
                  </w:divsChild>
                </w:div>
                <w:div w:id="354577681">
                  <w:marLeft w:val="0"/>
                  <w:marRight w:val="0"/>
                  <w:marTop w:val="0"/>
                  <w:marBottom w:val="0"/>
                  <w:divBdr>
                    <w:top w:val="none" w:sz="0" w:space="0" w:color="auto"/>
                    <w:left w:val="none" w:sz="0" w:space="0" w:color="auto"/>
                    <w:bottom w:val="none" w:sz="0" w:space="0" w:color="auto"/>
                    <w:right w:val="none" w:sz="0" w:space="0" w:color="auto"/>
                  </w:divBdr>
                  <w:divsChild>
                    <w:div w:id="1252003228">
                      <w:marLeft w:val="0"/>
                      <w:marRight w:val="0"/>
                      <w:marTop w:val="0"/>
                      <w:marBottom w:val="0"/>
                      <w:divBdr>
                        <w:top w:val="none" w:sz="0" w:space="0" w:color="auto"/>
                        <w:left w:val="none" w:sz="0" w:space="0" w:color="auto"/>
                        <w:bottom w:val="none" w:sz="0" w:space="0" w:color="auto"/>
                        <w:right w:val="none" w:sz="0" w:space="0" w:color="auto"/>
                      </w:divBdr>
                    </w:div>
                  </w:divsChild>
                </w:div>
                <w:div w:id="1413162459">
                  <w:marLeft w:val="0"/>
                  <w:marRight w:val="0"/>
                  <w:marTop w:val="0"/>
                  <w:marBottom w:val="0"/>
                  <w:divBdr>
                    <w:top w:val="none" w:sz="0" w:space="0" w:color="auto"/>
                    <w:left w:val="none" w:sz="0" w:space="0" w:color="auto"/>
                    <w:bottom w:val="none" w:sz="0" w:space="0" w:color="auto"/>
                    <w:right w:val="none" w:sz="0" w:space="0" w:color="auto"/>
                  </w:divBdr>
                  <w:divsChild>
                    <w:div w:id="1239901200">
                      <w:marLeft w:val="0"/>
                      <w:marRight w:val="0"/>
                      <w:marTop w:val="0"/>
                      <w:marBottom w:val="0"/>
                      <w:divBdr>
                        <w:top w:val="none" w:sz="0" w:space="0" w:color="auto"/>
                        <w:left w:val="none" w:sz="0" w:space="0" w:color="auto"/>
                        <w:bottom w:val="none" w:sz="0" w:space="0" w:color="auto"/>
                        <w:right w:val="none" w:sz="0" w:space="0" w:color="auto"/>
                      </w:divBdr>
                    </w:div>
                  </w:divsChild>
                </w:div>
                <w:div w:id="832992699">
                  <w:marLeft w:val="0"/>
                  <w:marRight w:val="0"/>
                  <w:marTop w:val="0"/>
                  <w:marBottom w:val="0"/>
                  <w:divBdr>
                    <w:top w:val="none" w:sz="0" w:space="0" w:color="auto"/>
                    <w:left w:val="none" w:sz="0" w:space="0" w:color="auto"/>
                    <w:bottom w:val="none" w:sz="0" w:space="0" w:color="auto"/>
                    <w:right w:val="none" w:sz="0" w:space="0" w:color="auto"/>
                  </w:divBdr>
                  <w:divsChild>
                    <w:div w:id="1710644452">
                      <w:marLeft w:val="0"/>
                      <w:marRight w:val="0"/>
                      <w:marTop w:val="0"/>
                      <w:marBottom w:val="0"/>
                      <w:divBdr>
                        <w:top w:val="none" w:sz="0" w:space="0" w:color="auto"/>
                        <w:left w:val="none" w:sz="0" w:space="0" w:color="auto"/>
                        <w:bottom w:val="none" w:sz="0" w:space="0" w:color="auto"/>
                        <w:right w:val="none" w:sz="0" w:space="0" w:color="auto"/>
                      </w:divBdr>
                    </w:div>
                  </w:divsChild>
                </w:div>
                <w:div w:id="843937981">
                  <w:marLeft w:val="0"/>
                  <w:marRight w:val="0"/>
                  <w:marTop w:val="0"/>
                  <w:marBottom w:val="0"/>
                  <w:divBdr>
                    <w:top w:val="none" w:sz="0" w:space="0" w:color="auto"/>
                    <w:left w:val="none" w:sz="0" w:space="0" w:color="auto"/>
                    <w:bottom w:val="none" w:sz="0" w:space="0" w:color="auto"/>
                    <w:right w:val="none" w:sz="0" w:space="0" w:color="auto"/>
                  </w:divBdr>
                  <w:divsChild>
                    <w:div w:id="589511899">
                      <w:marLeft w:val="0"/>
                      <w:marRight w:val="0"/>
                      <w:marTop w:val="0"/>
                      <w:marBottom w:val="0"/>
                      <w:divBdr>
                        <w:top w:val="none" w:sz="0" w:space="0" w:color="auto"/>
                        <w:left w:val="none" w:sz="0" w:space="0" w:color="auto"/>
                        <w:bottom w:val="none" w:sz="0" w:space="0" w:color="auto"/>
                        <w:right w:val="none" w:sz="0" w:space="0" w:color="auto"/>
                      </w:divBdr>
                    </w:div>
                  </w:divsChild>
                </w:div>
                <w:div w:id="114641113">
                  <w:marLeft w:val="0"/>
                  <w:marRight w:val="0"/>
                  <w:marTop w:val="0"/>
                  <w:marBottom w:val="0"/>
                  <w:divBdr>
                    <w:top w:val="none" w:sz="0" w:space="0" w:color="auto"/>
                    <w:left w:val="none" w:sz="0" w:space="0" w:color="auto"/>
                    <w:bottom w:val="none" w:sz="0" w:space="0" w:color="auto"/>
                    <w:right w:val="none" w:sz="0" w:space="0" w:color="auto"/>
                  </w:divBdr>
                  <w:divsChild>
                    <w:div w:id="316880783">
                      <w:marLeft w:val="0"/>
                      <w:marRight w:val="0"/>
                      <w:marTop w:val="0"/>
                      <w:marBottom w:val="0"/>
                      <w:divBdr>
                        <w:top w:val="none" w:sz="0" w:space="0" w:color="auto"/>
                        <w:left w:val="none" w:sz="0" w:space="0" w:color="auto"/>
                        <w:bottom w:val="none" w:sz="0" w:space="0" w:color="auto"/>
                        <w:right w:val="none" w:sz="0" w:space="0" w:color="auto"/>
                      </w:divBdr>
                    </w:div>
                  </w:divsChild>
                </w:div>
                <w:div w:id="720713404">
                  <w:marLeft w:val="0"/>
                  <w:marRight w:val="0"/>
                  <w:marTop w:val="0"/>
                  <w:marBottom w:val="0"/>
                  <w:divBdr>
                    <w:top w:val="none" w:sz="0" w:space="0" w:color="auto"/>
                    <w:left w:val="none" w:sz="0" w:space="0" w:color="auto"/>
                    <w:bottom w:val="none" w:sz="0" w:space="0" w:color="auto"/>
                    <w:right w:val="none" w:sz="0" w:space="0" w:color="auto"/>
                  </w:divBdr>
                  <w:divsChild>
                    <w:div w:id="11883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90397">
          <w:marLeft w:val="0"/>
          <w:marRight w:val="0"/>
          <w:marTop w:val="0"/>
          <w:marBottom w:val="0"/>
          <w:divBdr>
            <w:top w:val="none" w:sz="0" w:space="0" w:color="auto"/>
            <w:left w:val="none" w:sz="0" w:space="0" w:color="auto"/>
            <w:bottom w:val="none" w:sz="0" w:space="0" w:color="auto"/>
            <w:right w:val="none" w:sz="0" w:space="0" w:color="auto"/>
          </w:divBdr>
          <w:divsChild>
            <w:div w:id="164706078">
              <w:marLeft w:val="0"/>
              <w:marRight w:val="0"/>
              <w:marTop w:val="0"/>
              <w:marBottom w:val="0"/>
              <w:divBdr>
                <w:top w:val="none" w:sz="0" w:space="0" w:color="auto"/>
                <w:left w:val="none" w:sz="0" w:space="0" w:color="auto"/>
                <w:bottom w:val="none" w:sz="0" w:space="0" w:color="auto"/>
                <w:right w:val="none" w:sz="0" w:space="0" w:color="auto"/>
              </w:divBdr>
            </w:div>
            <w:div w:id="466121186">
              <w:marLeft w:val="0"/>
              <w:marRight w:val="0"/>
              <w:marTop w:val="0"/>
              <w:marBottom w:val="0"/>
              <w:divBdr>
                <w:top w:val="none" w:sz="0" w:space="0" w:color="auto"/>
                <w:left w:val="none" w:sz="0" w:space="0" w:color="auto"/>
                <w:bottom w:val="none" w:sz="0" w:space="0" w:color="auto"/>
                <w:right w:val="none" w:sz="0" w:space="0" w:color="auto"/>
              </w:divBdr>
            </w:div>
            <w:div w:id="347950134">
              <w:marLeft w:val="0"/>
              <w:marRight w:val="0"/>
              <w:marTop w:val="0"/>
              <w:marBottom w:val="0"/>
              <w:divBdr>
                <w:top w:val="none" w:sz="0" w:space="0" w:color="auto"/>
                <w:left w:val="none" w:sz="0" w:space="0" w:color="auto"/>
                <w:bottom w:val="none" w:sz="0" w:space="0" w:color="auto"/>
                <w:right w:val="none" w:sz="0" w:space="0" w:color="auto"/>
              </w:divBdr>
            </w:div>
            <w:div w:id="1517764904">
              <w:marLeft w:val="0"/>
              <w:marRight w:val="0"/>
              <w:marTop w:val="0"/>
              <w:marBottom w:val="0"/>
              <w:divBdr>
                <w:top w:val="none" w:sz="0" w:space="0" w:color="auto"/>
                <w:left w:val="none" w:sz="0" w:space="0" w:color="auto"/>
                <w:bottom w:val="none" w:sz="0" w:space="0" w:color="auto"/>
                <w:right w:val="none" w:sz="0" w:space="0" w:color="auto"/>
              </w:divBdr>
            </w:div>
            <w:div w:id="1972862186">
              <w:marLeft w:val="0"/>
              <w:marRight w:val="0"/>
              <w:marTop w:val="0"/>
              <w:marBottom w:val="0"/>
              <w:divBdr>
                <w:top w:val="none" w:sz="0" w:space="0" w:color="auto"/>
                <w:left w:val="none" w:sz="0" w:space="0" w:color="auto"/>
                <w:bottom w:val="none" w:sz="0" w:space="0" w:color="auto"/>
                <w:right w:val="none" w:sz="0" w:space="0" w:color="auto"/>
              </w:divBdr>
            </w:div>
            <w:div w:id="1052265726">
              <w:marLeft w:val="0"/>
              <w:marRight w:val="0"/>
              <w:marTop w:val="0"/>
              <w:marBottom w:val="0"/>
              <w:divBdr>
                <w:top w:val="none" w:sz="0" w:space="0" w:color="auto"/>
                <w:left w:val="none" w:sz="0" w:space="0" w:color="auto"/>
                <w:bottom w:val="none" w:sz="0" w:space="0" w:color="auto"/>
                <w:right w:val="none" w:sz="0" w:space="0" w:color="auto"/>
              </w:divBdr>
            </w:div>
            <w:div w:id="350108346">
              <w:marLeft w:val="0"/>
              <w:marRight w:val="0"/>
              <w:marTop w:val="0"/>
              <w:marBottom w:val="0"/>
              <w:divBdr>
                <w:top w:val="none" w:sz="0" w:space="0" w:color="auto"/>
                <w:left w:val="none" w:sz="0" w:space="0" w:color="auto"/>
                <w:bottom w:val="none" w:sz="0" w:space="0" w:color="auto"/>
                <w:right w:val="none" w:sz="0" w:space="0" w:color="auto"/>
              </w:divBdr>
            </w:div>
            <w:div w:id="1528567977">
              <w:marLeft w:val="0"/>
              <w:marRight w:val="0"/>
              <w:marTop w:val="0"/>
              <w:marBottom w:val="0"/>
              <w:divBdr>
                <w:top w:val="none" w:sz="0" w:space="0" w:color="auto"/>
                <w:left w:val="none" w:sz="0" w:space="0" w:color="auto"/>
                <w:bottom w:val="none" w:sz="0" w:space="0" w:color="auto"/>
                <w:right w:val="none" w:sz="0" w:space="0" w:color="auto"/>
              </w:divBdr>
            </w:div>
            <w:div w:id="1276521771">
              <w:marLeft w:val="0"/>
              <w:marRight w:val="0"/>
              <w:marTop w:val="0"/>
              <w:marBottom w:val="0"/>
              <w:divBdr>
                <w:top w:val="none" w:sz="0" w:space="0" w:color="auto"/>
                <w:left w:val="none" w:sz="0" w:space="0" w:color="auto"/>
                <w:bottom w:val="none" w:sz="0" w:space="0" w:color="auto"/>
                <w:right w:val="none" w:sz="0" w:space="0" w:color="auto"/>
              </w:divBdr>
            </w:div>
            <w:div w:id="773860957">
              <w:marLeft w:val="0"/>
              <w:marRight w:val="0"/>
              <w:marTop w:val="0"/>
              <w:marBottom w:val="0"/>
              <w:divBdr>
                <w:top w:val="none" w:sz="0" w:space="0" w:color="auto"/>
                <w:left w:val="none" w:sz="0" w:space="0" w:color="auto"/>
                <w:bottom w:val="none" w:sz="0" w:space="0" w:color="auto"/>
                <w:right w:val="none" w:sz="0" w:space="0" w:color="auto"/>
              </w:divBdr>
            </w:div>
            <w:div w:id="1805006035">
              <w:marLeft w:val="0"/>
              <w:marRight w:val="0"/>
              <w:marTop w:val="0"/>
              <w:marBottom w:val="0"/>
              <w:divBdr>
                <w:top w:val="none" w:sz="0" w:space="0" w:color="auto"/>
                <w:left w:val="none" w:sz="0" w:space="0" w:color="auto"/>
                <w:bottom w:val="none" w:sz="0" w:space="0" w:color="auto"/>
                <w:right w:val="none" w:sz="0" w:space="0" w:color="auto"/>
              </w:divBdr>
            </w:div>
            <w:div w:id="599336850">
              <w:marLeft w:val="0"/>
              <w:marRight w:val="0"/>
              <w:marTop w:val="0"/>
              <w:marBottom w:val="0"/>
              <w:divBdr>
                <w:top w:val="none" w:sz="0" w:space="0" w:color="auto"/>
                <w:left w:val="none" w:sz="0" w:space="0" w:color="auto"/>
                <w:bottom w:val="none" w:sz="0" w:space="0" w:color="auto"/>
                <w:right w:val="none" w:sz="0" w:space="0" w:color="auto"/>
              </w:divBdr>
            </w:div>
            <w:div w:id="813058266">
              <w:marLeft w:val="0"/>
              <w:marRight w:val="0"/>
              <w:marTop w:val="0"/>
              <w:marBottom w:val="0"/>
              <w:divBdr>
                <w:top w:val="none" w:sz="0" w:space="0" w:color="auto"/>
                <w:left w:val="none" w:sz="0" w:space="0" w:color="auto"/>
                <w:bottom w:val="none" w:sz="0" w:space="0" w:color="auto"/>
                <w:right w:val="none" w:sz="0" w:space="0" w:color="auto"/>
              </w:divBdr>
            </w:div>
            <w:div w:id="20592797">
              <w:marLeft w:val="0"/>
              <w:marRight w:val="0"/>
              <w:marTop w:val="0"/>
              <w:marBottom w:val="0"/>
              <w:divBdr>
                <w:top w:val="none" w:sz="0" w:space="0" w:color="auto"/>
                <w:left w:val="none" w:sz="0" w:space="0" w:color="auto"/>
                <w:bottom w:val="none" w:sz="0" w:space="0" w:color="auto"/>
                <w:right w:val="none" w:sz="0" w:space="0" w:color="auto"/>
              </w:divBdr>
            </w:div>
            <w:div w:id="875042977">
              <w:marLeft w:val="0"/>
              <w:marRight w:val="0"/>
              <w:marTop w:val="0"/>
              <w:marBottom w:val="0"/>
              <w:divBdr>
                <w:top w:val="none" w:sz="0" w:space="0" w:color="auto"/>
                <w:left w:val="none" w:sz="0" w:space="0" w:color="auto"/>
                <w:bottom w:val="none" w:sz="0" w:space="0" w:color="auto"/>
                <w:right w:val="none" w:sz="0" w:space="0" w:color="auto"/>
              </w:divBdr>
            </w:div>
            <w:div w:id="1240217036">
              <w:marLeft w:val="0"/>
              <w:marRight w:val="0"/>
              <w:marTop w:val="0"/>
              <w:marBottom w:val="0"/>
              <w:divBdr>
                <w:top w:val="none" w:sz="0" w:space="0" w:color="auto"/>
                <w:left w:val="none" w:sz="0" w:space="0" w:color="auto"/>
                <w:bottom w:val="none" w:sz="0" w:space="0" w:color="auto"/>
                <w:right w:val="none" w:sz="0" w:space="0" w:color="auto"/>
              </w:divBdr>
            </w:div>
            <w:div w:id="138112439">
              <w:marLeft w:val="0"/>
              <w:marRight w:val="0"/>
              <w:marTop w:val="0"/>
              <w:marBottom w:val="0"/>
              <w:divBdr>
                <w:top w:val="none" w:sz="0" w:space="0" w:color="auto"/>
                <w:left w:val="none" w:sz="0" w:space="0" w:color="auto"/>
                <w:bottom w:val="none" w:sz="0" w:space="0" w:color="auto"/>
                <w:right w:val="none" w:sz="0" w:space="0" w:color="auto"/>
              </w:divBdr>
            </w:div>
            <w:div w:id="2058042134">
              <w:marLeft w:val="0"/>
              <w:marRight w:val="0"/>
              <w:marTop w:val="0"/>
              <w:marBottom w:val="0"/>
              <w:divBdr>
                <w:top w:val="none" w:sz="0" w:space="0" w:color="auto"/>
                <w:left w:val="none" w:sz="0" w:space="0" w:color="auto"/>
                <w:bottom w:val="none" w:sz="0" w:space="0" w:color="auto"/>
                <w:right w:val="none" w:sz="0" w:space="0" w:color="auto"/>
              </w:divBdr>
            </w:div>
            <w:div w:id="104933702">
              <w:marLeft w:val="0"/>
              <w:marRight w:val="0"/>
              <w:marTop w:val="0"/>
              <w:marBottom w:val="0"/>
              <w:divBdr>
                <w:top w:val="none" w:sz="0" w:space="0" w:color="auto"/>
                <w:left w:val="none" w:sz="0" w:space="0" w:color="auto"/>
                <w:bottom w:val="none" w:sz="0" w:space="0" w:color="auto"/>
                <w:right w:val="none" w:sz="0" w:space="0" w:color="auto"/>
              </w:divBdr>
            </w:div>
            <w:div w:id="1966614612">
              <w:marLeft w:val="0"/>
              <w:marRight w:val="0"/>
              <w:marTop w:val="0"/>
              <w:marBottom w:val="0"/>
              <w:divBdr>
                <w:top w:val="none" w:sz="0" w:space="0" w:color="auto"/>
                <w:left w:val="none" w:sz="0" w:space="0" w:color="auto"/>
                <w:bottom w:val="none" w:sz="0" w:space="0" w:color="auto"/>
                <w:right w:val="none" w:sz="0" w:space="0" w:color="auto"/>
              </w:divBdr>
            </w:div>
          </w:divsChild>
        </w:div>
        <w:div w:id="1528521619">
          <w:marLeft w:val="0"/>
          <w:marRight w:val="0"/>
          <w:marTop w:val="0"/>
          <w:marBottom w:val="0"/>
          <w:divBdr>
            <w:top w:val="none" w:sz="0" w:space="0" w:color="auto"/>
            <w:left w:val="none" w:sz="0" w:space="0" w:color="auto"/>
            <w:bottom w:val="none" w:sz="0" w:space="0" w:color="auto"/>
            <w:right w:val="none" w:sz="0" w:space="0" w:color="auto"/>
          </w:divBdr>
        </w:div>
        <w:div w:id="574314197">
          <w:marLeft w:val="0"/>
          <w:marRight w:val="0"/>
          <w:marTop w:val="0"/>
          <w:marBottom w:val="0"/>
          <w:divBdr>
            <w:top w:val="none" w:sz="0" w:space="0" w:color="auto"/>
            <w:left w:val="none" w:sz="0" w:space="0" w:color="auto"/>
            <w:bottom w:val="none" w:sz="0" w:space="0" w:color="auto"/>
            <w:right w:val="none" w:sz="0" w:space="0" w:color="auto"/>
          </w:divBdr>
        </w:div>
        <w:div w:id="417021684">
          <w:marLeft w:val="0"/>
          <w:marRight w:val="0"/>
          <w:marTop w:val="0"/>
          <w:marBottom w:val="0"/>
          <w:divBdr>
            <w:top w:val="none" w:sz="0" w:space="0" w:color="auto"/>
            <w:left w:val="none" w:sz="0" w:space="0" w:color="auto"/>
            <w:bottom w:val="none" w:sz="0" w:space="0" w:color="auto"/>
            <w:right w:val="none" w:sz="0" w:space="0" w:color="auto"/>
          </w:divBdr>
          <w:divsChild>
            <w:div w:id="98571142">
              <w:marLeft w:val="-75"/>
              <w:marRight w:val="0"/>
              <w:marTop w:val="30"/>
              <w:marBottom w:val="30"/>
              <w:divBdr>
                <w:top w:val="none" w:sz="0" w:space="0" w:color="auto"/>
                <w:left w:val="none" w:sz="0" w:space="0" w:color="auto"/>
                <w:bottom w:val="none" w:sz="0" w:space="0" w:color="auto"/>
                <w:right w:val="none" w:sz="0" w:space="0" w:color="auto"/>
              </w:divBdr>
              <w:divsChild>
                <w:div w:id="1730690794">
                  <w:marLeft w:val="0"/>
                  <w:marRight w:val="0"/>
                  <w:marTop w:val="0"/>
                  <w:marBottom w:val="0"/>
                  <w:divBdr>
                    <w:top w:val="none" w:sz="0" w:space="0" w:color="auto"/>
                    <w:left w:val="none" w:sz="0" w:space="0" w:color="auto"/>
                    <w:bottom w:val="none" w:sz="0" w:space="0" w:color="auto"/>
                    <w:right w:val="none" w:sz="0" w:space="0" w:color="auto"/>
                  </w:divBdr>
                  <w:divsChild>
                    <w:div w:id="1364133117">
                      <w:marLeft w:val="0"/>
                      <w:marRight w:val="0"/>
                      <w:marTop w:val="0"/>
                      <w:marBottom w:val="0"/>
                      <w:divBdr>
                        <w:top w:val="none" w:sz="0" w:space="0" w:color="auto"/>
                        <w:left w:val="none" w:sz="0" w:space="0" w:color="auto"/>
                        <w:bottom w:val="none" w:sz="0" w:space="0" w:color="auto"/>
                        <w:right w:val="none" w:sz="0" w:space="0" w:color="auto"/>
                      </w:divBdr>
                    </w:div>
                  </w:divsChild>
                </w:div>
                <w:div w:id="824904467">
                  <w:marLeft w:val="0"/>
                  <w:marRight w:val="0"/>
                  <w:marTop w:val="0"/>
                  <w:marBottom w:val="0"/>
                  <w:divBdr>
                    <w:top w:val="none" w:sz="0" w:space="0" w:color="auto"/>
                    <w:left w:val="none" w:sz="0" w:space="0" w:color="auto"/>
                    <w:bottom w:val="none" w:sz="0" w:space="0" w:color="auto"/>
                    <w:right w:val="none" w:sz="0" w:space="0" w:color="auto"/>
                  </w:divBdr>
                  <w:divsChild>
                    <w:div w:id="888149428">
                      <w:marLeft w:val="0"/>
                      <w:marRight w:val="0"/>
                      <w:marTop w:val="0"/>
                      <w:marBottom w:val="0"/>
                      <w:divBdr>
                        <w:top w:val="none" w:sz="0" w:space="0" w:color="auto"/>
                        <w:left w:val="none" w:sz="0" w:space="0" w:color="auto"/>
                        <w:bottom w:val="none" w:sz="0" w:space="0" w:color="auto"/>
                        <w:right w:val="none" w:sz="0" w:space="0" w:color="auto"/>
                      </w:divBdr>
                    </w:div>
                  </w:divsChild>
                </w:div>
                <w:div w:id="1808862929">
                  <w:marLeft w:val="0"/>
                  <w:marRight w:val="0"/>
                  <w:marTop w:val="0"/>
                  <w:marBottom w:val="0"/>
                  <w:divBdr>
                    <w:top w:val="none" w:sz="0" w:space="0" w:color="auto"/>
                    <w:left w:val="none" w:sz="0" w:space="0" w:color="auto"/>
                    <w:bottom w:val="none" w:sz="0" w:space="0" w:color="auto"/>
                    <w:right w:val="none" w:sz="0" w:space="0" w:color="auto"/>
                  </w:divBdr>
                  <w:divsChild>
                    <w:div w:id="1368070422">
                      <w:marLeft w:val="0"/>
                      <w:marRight w:val="0"/>
                      <w:marTop w:val="0"/>
                      <w:marBottom w:val="0"/>
                      <w:divBdr>
                        <w:top w:val="none" w:sz="0" w:space="0" w:color="auto"/>
                        <w:left w:val="none" w:sz="0" w:space="0" w:color="auto"/>
                        <w:bottom w:val="none" w:sz="0" w:space="0" w:color="auto"/>
                        <w:right w:val="none" w:sz="0" w:space="0" w:color="auto"/>
                      </w:divBdr>
                    </w:div>
                  </w:divsChild>
                </w:div>
                <w:div w:id="745149891">
                  <w:marLeft w:val="0"/>
                  <w:marRight w:val="0"/>
                  <w:marTop w:val="0"/>
                  <w:marBottom w:val="0"/>
                  <w:divBdr>
                    <w:top w:val="none" w:sz="0" w:space="0" w:color="auto"/>
                    <w:left w:val="none" w:sz="0" w:space="0" w:color="auto"/>
                    <w:bottom w:val="none" w:sz="0" w:space="0" w:color="auto"/>
                    <w:right w:val="none" w:sz="0" w:space="0" w:color="auto"/>
                  </w:divBdr>
                  <w:divsChild>
                    <w:div w:id="1804931751">
                      <w:marLeft w:val="0"/>
                      <w:marRight w:val="0"/>
                      <w:marTop w:val="0"/>
                      <w:marBottom w:val="0"/>
                      <w:divBdr>
                        <w:top w:val="none" w:sz="0" w:space="0" w:color="auto"/>
                        <w:left w:val="none" w:sz="0" w:space="0" w:color="auto"/>
                        <w:bottom w:val="none" w:sz="0" w:space="0" w:color="auto"/>
                        <w:right w:val="none" w:sz="0" w:space="0" w:color="auto"/>
                      </w:divBdr>
                    </w:div>
                  </w:divsChild>
                </w:div>
                <w:div w:id="1557623587">
                  <w:marLeft w:val="0"/>
                  <w:marRight w:val="0"/>
                  <w:marTop w:val="0"/>
                  <w:marBottom w:val="0"/>
                  <w:divBdr>
                    <w:top w:val="none" w:sz="0" w:space="0" w:color="auto"/>
                    <w:left w:val="none" w:sz="0" w:space="0" w:color="auto"/>
                    <w:bottom w:val="none" w:sz="0" w:space="0" w:color="auto"/>
                    <w:right w:val="none" w:sz="0" w:space="0" w:color="auto"/>
                  </w:divBdr>
                  <w:divsChild>
                    <w:div w:id="1830096904">
                      <w:marLeft w:val="0"/>
                      <w:marRight w:val="0"/>
                      <w:marTop w:val="0"/>
                      <w:marBottom w:val="0"/>
                      <w:divBdr>
                        <w:top w:val="none" w:sz="0" w:space="0" w:color="auto"/>
                        <w:left w:val="none" w:sz="0" w:space="0" w:color="auto"/>
                        <w:bottom w:val="none" w:sz="0" w:space="0" w:color="auto"/>
                        <w:right w:val="none" w:sz="0" w:space="0" w:color="auto"/>
                      </w:divBdr>
                    </w:div>
                    <w:div w:id="2017001571">
                      <w:marLeft w:val="0"/>
                      <w:marRight w:val="0"/>
                      <w:marTop w:val="0"/>
                      <w:marBottom w:val="0"/>
                      <w:divBdr>
                        <w:top w:val="none" w:sz="0" w:space="0" w:color="auto"/>
                        <w:left w:val="none" w:sz="0" w:space="0" w:color="auto"/>
                        <w:bottom w:val="none" w:sz="0" w:space="0" w:color="auto"/>
                        <w:right w:val="none" w:sz="0" w:space="0" w:color="auto"/>
                      </w:divBdr>
                    </w:div>
                    <w:div w:id="2029018398">
                      <w:marLeft w:val="0"/>
                      <w:marRight w:val="0"/>
                      <w:marTop w:val="0"/>
                      <w:marBottom w:val="0"/>
                      <w:divBdr>
                        <w:top w:val="none" w:sz="0" w:space="0" w:color="auto"/>
                        <w:left w:val="none" w:sz="0" w:space="0" w:color="auto"/>
                        <w:bottom w:val="none" w:sz="0" w:space="0" w:color="auto"/>
                        <w:right w:val="none" w:sz="0" w:space="0" w:color="auto"/>
                      </w:divBdr>
                    </w:div>
                    <w:div w:id="1955556348">
                      <w:marLeft w:val="0"/>
                      <w:marRight w:val="0"/>
                      <w:marTop w:val="0"/>
                      <w:marBottom w:val="0"/>
                      <w:divBdr>
                        <w:top w:val="none" w:sz="0" w:space="0" w:color="auto"/>
                        <w:left w:val="none" w:sz="0" w:space="0" w:color="auto"/>
                        <w:bottom w:val="none" w:sz="0" w:space="0" w:color="auto"/>
                        <w:right w:val="none" w:sz="0" w:space="0" w:color="auto"/>
                      </w:divBdr>
                    </w:div>
                    <w:div w:id="674116097">
                      <w:marLeft w:val="0"/>
                      <w:marRight w:val="0"/>
                      <w:marTop w:val="0"/>
                      <w:marBottom w:val="0"/>
                      <w:divBdr>
                        <w:top w:val="none" w:sz="0" w:space="0" w:color="auto"/>
                        <w:left w:val="none" w:sz="0" w:space="0" w:color="auto"/>
                        <w:bottom w:val="none" w:sz="0" w:space="0" w:color="auto"/>
                        <w:right w:val="none" w:sz="0" w:space="0" w:color="auto"/>
                      </w:divBdr>
                    </w:div>
                  </w:divsChild>
                </w:div>
                <w:div w:id="892077086">
                  <w:marLeft w:val="0"/>
                  <w:marRight w:val="0"/>
                  <w:marTop w:val="0"/>
                  <w:marBottom w:val="0"/>
                  <w:divBdr>
                    <w:top w:val="none" w:sz="0" w:space="0" w:color="auto"/>
                    <w:left w:val="none" w:sz="0" w:space="0" w:color="auto"/>
                    <w:bottom w:val="none" w:sz="0" w:space="0" w:color="auto"/>
                    <w:right w:val="none" w:sz="0" w:space="0" w:color="auto"/>
                  </w:divBdr>
                  <w:divsChild>
                    <w:div w:id="230431997">
                      <w:marLeft w:val="0"/>
                      <w:marRight w:val="0"/>
                      <w:marTop w:val="0"/>
                      <w:marBottom w:val="0"/>
                      <w:divBdr>
                        <w:top w:val="none" w:sz="0" w:space="0" w:color="auto"/>
                        <w:left w:val="none" w:sz="0" w:space="0" w:color="auto"/>
                        <w:bottom w:val="none" w:sz="0" w:space="0" w:color="auto"/>
                        <w:right w:val="none" w:sz="0" w:space="0" w:color="auto"/>
                      </w:divBdr>
                    </w:div>
                    <w:div w:id="561058446">
                      <w:marLeft w:val="0"/>
                      <w:marRight w:val="0"/>
                      <w:marTop w:val="0"/>
                      <w:marBottom w:val="0"/>
                      <w:divBdr>
                        <w:top w:val="none" w:sz="0" w:space="0" w:color="auto"/>
                        <w:left w:val="none" w:sz="0" w:space="0" w:color="auto"/>
                        <w:bottom w:val="none" w:sz="0" w:space="0" w:color="auto"/>
                        <w:right w:val="none" w:sz="0" w:space="0" w:color="auto"/>
                      </w:divBdr>
                    </w:div>
                    <w:div w:id="87507341">
                      <w:marLeft w:val="0"/>
                      <w:marRight w:val="0"/>
                      <w:marTop w:val="0"/>
                      <w:marBottom w:val="0"/>
                      <w:divBdr>
                        <w:top w:val="none" w:sz="0" w:space="0" w:color="auto"/>
                        <w:left w:val="none" w:sz="0" w:space="0" w:color="auto"/>
                        <w:bottom w:val="none" w:sz="0" w:space="0" w:color="auto"/>
                        <w:right w:val="none" w:sz="0" w:space="0" w:color="auto"/>
                      </w:divBdr>
                    </w:div>
                    <w:div w:id="1996765040">
                      <w:marLeft w:val="0"/>
                      <w:marRight w:val="0"/>
                      <w:marTop w:val="0"/>
                      <w:marBottom w:val="0"/>
                      <w:divBdr>
                        <w:top w:val="none" w:sz="0" w:space="0" w:color="auto"/>
                        <w:left w:val="none" w:sz="0" w:space="0" w:color="auto"/>
                        <w:bottom w:val="none" w:sz="0" w:space="0" w:color="auto"/>
                        <w:right w:val="none" w:sz="0" w:space="0" w:color="auto"/>
                      </w:divBdr>
                    </w:div>
                    <w:div w:id="1231697394">
                      <w:marLeft w:val="0"/>
                      <w:marRight w:val="0"/>
                      <w:marTop w:val="0"/>
                      <w:marBottom w:val="0"/>
                      <w:divBdr>
                        <w:top w:val="none" w:sz="0" w:space="0" w:color="auto"/>
                        <w:left w:val="none" w:sz="0" w:space="0" w:color="auto"/>
                        <w:bottom w:val="none" w:sz="0" w:space="0" w:color="auto"/>
                        <w:right w:val="none" w:sz="0" w:space="0" w:color="auto"/>
                      </w:divBdr>
                    </w:div>
                    <w:div w:id="745223743">
                      <w:marLeft w:val="0"/>
                      <w:marRight w:val="0"/>
                      <w:marTop w:val="0"/>
                      <w:marBottom w:val="0"/>
                      <w:divBdr>
                        <w:top w:val="none" w:sz="0" w:space="0" w:color="auto"/>
                        <w:left w:val="none" w:sz="0" w:space="0" w:color="auto"/>
                        <w:bottom w:val="none" w:sz="0" w:space="0" w:color="auto"/>
                        <w:right w:val="none" w:sz="0" w:space="0" w:color="auto"/>
                      </w:divBdr>
                    </w:div>
                  </w:divsChild>
                </w:div>
                <w:div w:id="1717973591">
                  <w:marLeft w:val="0"/>
                  <w:marRight w:val="0"/>
                  <w:marTop w:val="0"/>
                  <w:marBottom w:val="0"/>
                  <w:divBdr>
                    <w:top w:val="none" w:sz="0" w:space="0" w:color="auto"/>
                    <w:left w:val="none" w:sz="0" w:space="0" w:color="auto"/>
                    <w:bottom w:val="none" w:sz="0" w:space="0" w:color="auto"/>
                    <w:right w:val="none" w:sz="0" w:space="0" w:color="auto"/>
                  </w:divBdr>
                  <w:divsChild>
                    <w:div w:id="2012566086">
                      <w:marLeft w:val="0"/>
                      <w:marRight w:val="0"/>
                      <w:marTop w:val="0"/>
                      <w:marBottom w:val="0"/>
                      <w:divBdr>
                        <w:top w:val="none" w:sz="0" w:space="0" w:color="auto"/>
                        <w:left w:val="none" w:sz="0" w:space="0" w:color="auto"/>
                        <w:bottom w:val="none" w:sz="0" w:space="0" w:color="auto"/>
                        <w:right w:val="none" w:sz="0" w:space="0" w:color="auto"/>
                      </w:divBdr>
                    </w:div>
                  </w:divsChild>
                </w:div>
                <w:div w:id="1730028893">
                  <w:marLeft w:val="0"/>
                  <w:marRight w:val="0"/>
                  <w:marTop w:val="0"/>
                  <w:marBottom w:val="0"/>
                  <w:divBdr>
                    <w:top w:val="none" w:sz="0" w:space="0" w:color="auto"/>
                    <w:left w:val="none" w:sz="0" w:space="0" w:color="auto"/>
                    <w:bottom w:val="none" w:sz="0" w:space="0" w:color="auto"/>
                    <w:right w:val="none" w:sz="0" w:space="0" w:color="auto"/>
                  </w:divBdr>
                  <w:divsChild>
                    <w:div w:id="1926843894">
                      <w:marLeft w:val="0"/>
                      <w:marRight w:val="0"/>
                      <w:marTop w:val="0"/>
                      <w:marBottom w:val="0"/>
                      <w:divBdr>
                        <w:top w:val="none" w:sz="0" w:space="0" w:color="auto"/>
                        <w:left w:val="none" w:sz="0" w:space="0" w:color="auto"/>
                        <w:bottom w:val="none" w:sz="0" w:space="0" w:color="auto"/>
                        <w:right w:val="none" w:sz="0" w:space="0" w:color="auto"/>
                      </w:divBdr>
                    </w:div>
                    <w:div w:id="1727756310">
                      <w:marLeft w:val="0"/>
                      <w:marRight w:val="0"/>
                      <w:marTop w:val="0"/>
                      <w:marBottom w:val="0"/>
                      <w:divBdr>
                        <w:top w:val="none" w:sz="0" w:space="0" w:color="auto"/>
                        <w:left w:val="none" w:sz="0" w:space="0" w:color="auto"/>
                        <w:bottom w:val="none" w:sz="0" w:space="0" w:color="auto"/>
                        <w:right w:val="none" w:sz="0" w:space="0" w:color="auto"/>
                      </w:divBdr>
                    </w:div>
                    <w:div w:id="145360202">
                      <w:marLeft w:val="0"/>
                      <w:marRight w:val="0"/>
                      <w:marTop w:val="0"/>
                      <w:marBottom w:val="0"/>
                      <w:divBdr>
                        <w:top w:val="none" w:sz="0" w:space="0" w:color="auto"/>
                        <w:left w:val="none" w:sz="0" w:space="0" w:color="auto"/>
                        <w:bottom w:val="none" w:sz="0" w:space="0" w:color="auto"/>
                        <w:right w:val="none" w:sz="0" w:space="0" w:color="auto"/>
                      </w:divBdr>
                    </w:div>
                    <w:div w:id="1950040101">
                      <w:marLeft w:val="0"/>
                      <w:marRight w:val="0"/>
                      <w:marTop w:val="0"/>
                      <w:marBottom w:val="0"/>
                      <w:divBdr>
                        <w:top w:val="none" w:sz="0" w:space="0" w:color="auto"/>
                        <w:left w:val="none" w:sz="0" w:space="0" w:color="auto"/>
                        <w:bottom w:val="none" w:sz="0" w:space="0" w:color="auto"/>
                        <w:right w:val="none" w:sz="0" w:space="0" w:color="auto"/>
                      </w:divBdr>
                    </w:div>
                  </w:divsChild>
                </w:div>
                <w:div w:id="1742288985">
                  <w:marLeft w:val="0"/>
                  <w:marRight w:val="0"/>
                  <w:marTop w:val="0"/>
                  <w:marBottom w:val="0"/>
                  <w:divBdr>
                    <w:top w:val="none" w:sz="0" w:space="0" w:color="auto"/>
                    <w:left w:val="none" w:sz="0" w:space="0" w:color="auto"/>
                    <w:bottom w:val="none" w:sz="0" w:space="0" w:color="auto"/>
                    <w:right w:val="none" w:sz="0" w:space="0" w:color="auto"/>
                  </w:divBdr>
                  <w:divsChild>
                    <w:div w:id="1801799650">
                      <w:marLeft w:val="0"/>
                      <w:marRight w:val="0"/>
                      <w:marTop w:val="0"/>
                      <w:marBottom w:val="0"/>
                      <w:divBdr>
                        <w:top w:val="none" w:sz="0" w:space="0" w:color="auto"/>
                        <w:left w:val="none" w:sz="0" w:space="0" w:color="auto"/>
                        <w:bottom w:val="none" w:sz="0" w:space="0" w:color="auto"/>
                        <w:right w:val="none" w:sz="0" w:space="0" w:color="auto"/>
                      </w:divBdr>
                    </w:div>
                    <w:div w:id="510682977">
                      <w:marLeft w:val="0"/>
                      <w:marRight w:val="0"/>
                      <w:marTop w:val="0"/>
                      <w:marBottom w:val="0"/>
                      <w:divBdr>
                        <w:top w:val="none" w:sz="0" w:space="0" w:color="auto"/>
                        <w:left w:val="none" w:sz="0" w:space="0" w:color="auto"/>
                        <w:bottom w:val="none" w:sz="0" w:space="0" w:color="auto"/>
                        <w:right w:val="none" w:sz="0" w:space="0" w:color="auto"/>
                      </w:divBdr>
                    </w:div>
                    <w:div w:id="299263358">
                      <w:marLeft w:val="0"/>
                      <w:marRight w:val="0"/>
                      <w:marTop w:val="0"/>
                      <w:marBottom w:val="0"/>
                      <w:divBdr>
                        <w:top w:val="none" w:sz="0" w:space="0" w:color="auto"/>
                        <w:left w:val="none" w:sz="0" w:space="0" w:color="auto"/>
                        <w:bottom w:val="none" w:sz="0" w:space="0" w:color="auto"/>
                        <w:right w:val="none" w:sz="0" w:space="0" w:color="auto"/>
                      </w:divBdr>
                    </w:div>
                    <w:div w:id="304893003">
                      <w:marLeft w:val="0"/>
                      <w:marRight w:val="0"/>
                      <w:marTop w:val="0"/>
                      <w:marBottom w:val="0"/>
                      <w:divBdr>
                        <w:top w:val="none" w:sz="0" w:space="0" w:color="auto"/>
                        <w:left w:val="none" w:sz="0" w:space="0" w:color="auto"/>
                        <w:bottom w:val="none" w:sz="0" w:space="0" w:color="auto"/>
                        <w:right w:val="none" w:sz="0" w:space="0" w:color="auto"/>
                      </w:divBdr>
                    </w:div>
                  </w:divsChild>
                </w:div>
                <w:div w:id="1529222815">
                  <w:marLeft w:val="0"/>
                  <w:marRight w:val="0"/>
                  <w:marTop w:val="0"/>
                  <w:marBottom w:val="0"/>
                  <w:divBdr>
                    <w:top w:val="none" w:sz="0" w:space="0" w:color="auto"/>
                    <w:left w:val="none" w:sz="0" w:space="0" w:color="auto"/>
                    <w:bottom w:val="none" w:sz="0" w:space="0" w:color="auto"/>
                    <w:right w:val="none" w:sz="0" w:space="0" w:color="auto"/>
                  </w:divBdr>
                  <w:divsChild>
                    <w:div w:id="1031298540">
                      <w:marLeft w:val="0"/>
                      <w:marRight w:val="0"/>
                      <w:marTop w:val="0"/>
                      <w:marBottom w:val="0"/>
                      <w:divBdr>
                        <w:top w:val="none" w:sz="0" w:space="0" w:color="auto"/>
                        <w:left w:val="none" w:sz="0" w:space="0" w:color="auto"/>
                        <w:bottom w:val="none" w:sz="0" w:space="0" w:color="auto"/>
                        <w:right w:val="none" w:sz="0" w:space="0" w:color="auto"/>
                      </w:divBdr>
                    </w:div>
                  </w:divsChild>
                </w:div>
                <w:div w:id="1784612477">
                  <w:marLeft w:val="0"/>
                  <w:marRight w:val="0"/>
                  <w:marTop w:val="0"/>
                  <w:marBottom w:val="0"/>
                  <w:divBdr>
                    <w:top w:val="none" w:sz="0" w:space="0" w:color="auto"/>
                    <w:left w:val="none" w:sz="0" w:space="0" w:color="auto"/>
                    <w:bottom w:val="none" w:sz="0" w:space="0" w:color="auto"/>
                    <w:right w:val="none" w:sz="0" w:space="0" w:color="auto"/>
                  </w:divBdr>
                  <w:divsChild>
                    <w:div w:id="960840493">
                      <w:marLeft w:val="0"/>
                      <w:marRight w:val="0"/>
                      <w:marTop w:val="0"/>
                      <w:marBottom w:val="0"/>
                      <w:divBdr>
                        <w:top w:val="none" w:sz="0" w:space="0" w:color="auto"/>
                        <w:left w:val="none" w:sz="0" w:space="0" w:color="auto"/>
                        <w:bottom w:val="none" w:sz="0" w:space="0" w:color="auto"/>
                        <w:right w:val="none" w:sz="0" w:space="0" w:color="auto"/>
                      </w:divBdr>
                    </w:div>
                    <w:div w:id="673726429">
                      <w:marLeft w:val="0"/>
                      <w:marRight w:val="0"/>
                      <w:marTop w:val="0"/>
                      <w:marBottom w:val="0"/>
                      <w:divBdr>
                        <w:top w:val="none" w:sz="0" w:space="0" w:color="auto"/>
                        <w:left w:val="none" w:sz="0" w:space="0" w:color="auto"/>
                        <w:bottom w:val="none" w:sz="0" w:space="0" w:color="auto"/>
                        <w:right w:val="none" w:sz="0" w:space="0" w:color="auto"/>
                      </w:divBdr>
                    </w:div>
                    <w:div w:id="1442728614">
                      <w:marLeft w:val="0"/>
                      <w:marRight w:val="0"/>
                      <w:marTop w:val="0"/>
                      <w:marBottom w:val="0"/>
                      <w:divBdr>
                        <w:top w:val="none" w:sz="0" w:space="0" w:color="auto"/>
                        <w:left w:val="none" w:sz="0" w:space="0" w:color="auto"/>
                        <w:bottom w:val="none" w:sz="0" w:space="0" w:color="auto"/>
                        <w:right w:val="none" w:sz="0" w:space="0" w:color="auto"/>
                      </w:divBdr>
                    </w:div>
                    <w:div w:id="206963101">
                      <w:marLeft w:val="0"/>
                      <w:marRight w:val="0"/>
                      <w:marTop w:val="0"/>
                      <w:marBottom w:val="0"/>
                      <w:divBdr>
                        <w:top w:val="none" w:sz="0" w:space="0" w:color="auto"/>
                        <w:left w:val="none" w:sz="0" w:space="0" w:color="auto"/>
                        <w:bottom w:val="none" w:sz="0" w:space="0" w:color="auto"/>
                        <w:right w:val="none" w:sz="0" w:space="0" w:color="auto"/>
                      </w:divBdr>
                    </w:div>
                    <w:div w:id="146283047">
                      <w:marLeft w:val="0"/>
                      <w:marRight w:val="0"/>
                      <w:marTop w:val="0"/>
                      <w:marBottom w:val="0"/>
                      <w:divBdr>
                        <w:top w:val="none" w:sz="0" w:space="0" w:color="auto"/>
                        <w:left w:val="none" w:sz="0" w:space="0" w:color="auto"/>
                        <w:bottom w:val="none" w:sz="0" w:space="0" w:color="auto"/>
                        <w:right w:val="none" w:sz="0" w:space="0" w:color="auto"/>
                      </w:divBdr>
                    </w:div>
                  </w:divsChild>
                </w:div>
                <w:div w:id="1603420648">
                  <w:marLeft w:val="0"/>
                  <w:marRight w:val="0"/>
                  <w:marTop w:val="0"/>
                  <w:marBottom w:val="0"/>
                  <w:divBdr>
                    <w:top w:val="none" w:sz="0" w:space="0" w:color="auto"/>
                    <w:left w:val="none" w:sz="0" w:space="0" w:color="auto"/>
                    <w:bottom w:val="none" w:sz="0" w:space="0" w:color="auto"/>
                    <w:right w:val="none" w:sz="0" w:space="0" w:color="auto"/>
                  </w:divBdr>
                  <w:divsChild>
                    <w:div w:id="722290031">
                      <w:marLeft w:val="0"/>
                      <w:marRight w:val="0"/>
                      <w:marTop w:val="0"/>
                      <w:marBottom w:val="0"/>
                      <w:divBdr>
                        <w:top w:val="none" w:sz="0" w:space="0" w:color="auto"/>
                        <w:left w:val="none" w:sz="0" w:space="0" w:color="auto"/>
                        <w:bottom w:val="none" w:sz="0" w:space="0" w:color="auto"/>
                        <w:right w:val="none" w:sz="0" w:space="0" w:color="auto"/>
                      </w:divBdr>
                    </w:div>
                    <w:div w:id="1997034052">
                      <w:marLeft w:val="0"/>
                      <w:marRight w:val="0"/>
                      <w:marTop w:val="0"/>
                      <w:marBottom w:val="0"/>
                      <w:divBdr>
                        <w:top w:val="none" w:sz="0" w:space="0" w:color="auto"/>
                        <w:left w:val="none" w:sz="0" w:space="0" w:color="auto"/>
                        <w:bottom w:val="none" w:sz="0" w:space="0" w:color="auto"/>
                        <w:right w:val="none" w:sz="0" w:space="0" w:color="auto"/>
                      </w:divBdr>
                    </w:div>
                    <w:div w:id="17047513">
                      <w:marLeft w:val="0"/>
                      <w:marRight w:val="0"/>
                      <w:marTop w:val="0"/>
                      <w:marBottom w:val="0"/>
                      <w:divBdr>
                        <w:top w:val="none" w:sz="0" w:space="0" w:color="auto"/>
                        <w:left w:val="none" w:sz="0" w:space="0" w:color="auto"/>
                        <w:bottom w:val="none" w:sz="0" w:space="0" w:color="auto"/>
                        <w:right w:val="none" w:sz="0" w:space="0" w:color="auto"/>
                      </w:divBdr>
                    </w:div>
                    <w:div w:id="1642150351">
                      <w:marLeft w:val="0"/>
                      <w:marRight w:val="0"/>
                      <w:marTop w:val="0"/>
                      <w:marBottom w:val="0"/>
                      <w:divBdr>
                        <w:top w:val="none" w:sz="0" w:space="0" w:color="auto"/>
                        <w:left w:val="none" w:sz="0" w:space="0" w:color="auto"/>
                        <w:bottom w:val="none" w:sz="0" w:space="0" w:color="auto"/>
                        <w:right w:val="none" w:sz="0" w:space="0" w:color="auto"/>
                      </w:divBdr>
                    </w:div>
                  </w:divsChild>
                </w:div>
                <w:div w:id="1685940113">
                  <w:marLeft w:val="0"/>
                  <w:marRight w:val="0"/>
                  <w:marTop w:val="0"/>
                  <w:marBottom w:val="0"/>
                  <w:divBdr>
                    <w:top w:val="none" w:sz="0" w:space="0" w:color="auto"/>
                    <w:left w:val="none" w:sz="0" w:space="0" w:color="auto"/>
                    <w:bottom w:val="none" w:sz="0" w:space="0" w:color="auto"/>
                    <w:right w:val="none" w:sz="0" w:space="0" w:color="auto"/>
                  </w:divBdr>
                  <w:divsChild>
                    <w:div w:id="1942451821">
                      <w:marLeft w:val="0"/>
                      <w:marRight w:val="0"/>
                      <w:marTop w:val="0"/>
                      <w:marBottom w:val="0"/>
                      <w:divBdr>
                        <w:top w:val="none" w:sz="0" w:space="0" w:color="auto"/>
                        <w:left w:val="none" w:sz="0" w:space="0" w:color="auto"/>
                        <w:bottom w:val="none" w:sz="0" w:space="0" w:color="auto"/>
                        <w:right w:val="none" w:sz="0" w:space="0" w:color="auto"/>
                      </w:divBdr>
                    </w:div>
                  </w:divsChild>
                </w:div>
                <w:div w:id="1516111438">
                  <w:marLeft w:val="0"/>
                  <w:marRight w:val="0"/>
                  <w:marTop w:val="0"/>
                  <w:marBottom w:val="0"/>
                  <w:divBdr>
                    <w:top w:val="none" w:sz="0" w:space="0" w:color="auto"/>
                    <w:left w:val="none" w:sz="0" w:space="0" w:color="auto"/>
                    <w:bottom w:val="none" w:sz="0" w:space="0" w:color="auto"/>
                    <w:right w:val="none" w:sz="0" w:space="0" w:color="auto"/>
                  </w:divBdr>
                  <w:divsChild>
                    <w:div w:id="838153943">
                      <w:marLeft w:val="0"/>
                      <w:marRight w:val="0"/>
                      <w:marTop w:val="0"/>
                      <w:marBottom w:val="0"/>
                      <w:divBdr>
                        <w:top w:val="none" w:sz="0" w:space="0" w:color="auto"/>
                        <w:left w:val="none" w:sz="0" w:space="0" w:color="auto"/>
                        <w:bottom w:val="none" w:sz="0" w:space="0" w:color="auto"/>
                        <w:right w:val="none" w:sz="0" w:space="0" w:color="auto"/>
                      </w:divBdr>
                    </w:div>
                    <w:div w:id="347367618">
                      <w:marLeft w:val="0"/>
                      <w:marRight w:val="0"/>
                      <w:marTop w:val="0"/>
                      <w:marBottom w:val="0"/>
                      <w:divBdr>
                        <w:top w:val="none" w:sz="0" w:space="0" w:color="auto"/>
                        <w:left w:val="none" w:sz="0" w:space="0" w:color="auto"/>
                        <w:bottom w:val="none" w:sz="0" w:space="0" w:color="auto"/>
                        <w:right w:val="none" w:sz="0" w:space="0" w:color="auto"/>
                      </w:divBdr>
                    </w:div>
                    <w:div w:id="912277187">
                      <w:marLeft w:val="0"/>
                      <w:marRight w:val="0"/>
                      <w:marTop w:val="0"/>
                      <w:marBottom w:val="0"/>
                      <w:divBdr>
                        <w:top w:val="none" w:sz="0" w:space="0" w:color="auto"/>
                        <w:left w:val="none" w:sz="0" w:space="0" w:color="auto"/>
                        <w:bottom w:val="none" w:sz="0" w:space="0" w:color="auto"/>
                        <w:right w:val="none" w:sz="0" w:space="0" w:color="auto"/>
                      </w:divBdr>
                    </w:div>
                  </w:divsChild>
                </w:div>
                <w:div w:id="274482670">
                  <w:marLeft w:val="0"/>
                  <w:marRight w:val="0"/>
                  <w:marTop w:val="0"/>
                  <w:marBottom w:val="0"/>
                  <w:divBdr>
                    <w:top w:val="none" w:sz="0" w:space="0" w:color="auto"/>
                    <w:left w:val="none" w:sz="0" w:space="0" w:color="auto"/>
                    <w:bottom w:val="none" w:sz="0" w:space="0" w:color="auto"/>
                    <w:right w:val="none" w:sz="0" w:space="0" w:color="auto"/>
                  </w:divBdr>
                  <w:divsChild>
                    <w:div w:id="989942453">
                      <w:marLeft w:val="0"/>
                      <w:marRight w:val="0"/>
                      <w:marTop w:val="0"/>
                      <w:marBottom w:val="0"/>
                      <w:divBdr>
                        <w:top w:val="none" w:sz="0" w:space="0" w:color="auto"/>
                        <w:left w:val="none" w:sz="0" w:space="0" w:color="auto"/>
                        <w:bottom w:val="none" w:sz="0" w:space="0" w:color="auto"/>
                        <w:right w:val="none" w:sz="0" w:space="0" w:color="auto"/>
                      </w:divBdr>
                    </w:div>
                  </w:divsChild>
                </w:div>
                <w:div w:id="1916474282">
                  <w:marLeft w:val="0"/>
                  <w:marRight w:val="0"/>
                  <w:marTop w:val="0"/>
                  <w:marBottom w:val="0"/>
                  <w:divBdr>
                    <w:top w:val="none" w:sz="0" w:space="0" w:color="auto"/>
                    <w:left w:val="none" w:sz="0" w:space="0" w:color="auto"/>
                    <w:bottom w:val="none" w:sz="0" w:space="0" w:color="auto"/>
                    <w:right w:val="none" w:sz="0" w:space="0" w:color="auto"/>
                  </w:divBdr>
                  <w:divsChild>
                    <w:div w:id="1665891566">
                      <w:marLeft w:val="0"/>
                      <w:marRight w:val="0"/>
                      <w:marTop w:val="0"/>
                      <w:marBottom w:val="0"/>
                      <w:divBdr>
                        <w:top w:val="none" w:sz="0" w:space="0" w:color="auto"/>
                        <w:left w:val="none" w:sz="0" w:space="0" w:color="auto"/>
                        <w:bottom w:val="none" w:sz="0" w:space="0" w:color="auto"/>
                        <w:right w:val="none" w:sz="0" w:space="0" w:color="auto"/>
                      </w:divBdr>
                    </w:div>
                  </w:divsChild>
                </w:div>
                <w:div w:id="989869580">
                  <w:marLeft w:val="0"/>
                  <w:marRight w:val="0"/>
                  <w:marTop w:val="0"/>
                  <w:marBottom w:val="0"/>
                  <w:divBdr>
                    <w:top w:val="none" w:sz="0" w:space="0" w:color="auto"/>
                    <w:left w:val="none" w:sz="0" w:space="0" w:color="auto"/>
                    <w:bottom w:val="none" w:sz="0" w:space="0" w:color="auto"/>
                    <w:right w:val="none" w:sz="0" w:space="0" w:color="auto"/>
                  </w:divBdr>
                  <w:divsChild>
                    <w:div w:id="616375007">
                      <w:marLeft w:val="0"/>
                      <w:marRight w:val="0"/>
                      <w:marTop w:val="0"/>
                      <w:marBottom w:val="0"/>
                      <w:divBdr>
                        <w:top w:val="none" w:sz="0" w:space="0" w:color="auto"/>
                        <w:left w:val="none" w:sz="0" w:space="0" w:color="auto"/>
                        <w:bottom w:val="none" w:sz="0" w:space="0" w:color="auto"/>
                        <w:right w:val="none" w:sz="0" w:space="0" w:color="auto"/>
                      </w:divBdr>
                    </w:div>
                    <w:div w:id="1693847436">
                      <w:marLeft w:val="0"/>
                      <w:marRight w:val="0"/>
                      <w:marTop w:val="0"/>
                      <w:marBottom w:val="0"/>
                      <w:divBdr>
                        <w:top w:val="none" w:sz="0" w:space="0" w:color="auto"/>
                        <w:left w:val="none" w:sz="0" w:space="0" w:color="auto"/>
                        <w:bottom w:val="none" w:sz="0" w:space="0" w:color="auto"/>
                        <w:right w:val="none" w:sz="0" w:space="0" w:color="auto"/>
                      </w:divBdr>
                    </w:div>
                    <w:div w:id="508638982">
                      <w:marLeft w:val="0"/>
                      <w:marRight w:val="0"/>
                      <w:marTop w:val="0"/>
                      <w:marBottom w:val="0"/>
                      <w:divBdr>
                        <w:top w:val="none" w:sz="0" w:space="0" w:color="auto"/>
                        <w:left w:val="none" w:sz="0" w:space="0" w:color="auto"/>
                        <w:bottom w:val="none" w:sz="0" w:space="0" w:color="auto"/>
                        <w:right w:val="none" w:sz="0" w:space="0" w:color="auto"/>
                      </w:divBdr>
                    </w:div>
                    <w:div w:id="2057922829">
                      <w:marLeft w:val="0"/>
                      <w:marRight w:val="0"/>
                      <w:marTop w:val="0"/>
                      <w:marBottom w:val="0"/>
                      <w:divBdr>
                        <w:top w:val="none" w:sz="0" w:space="0" w:color="auto"/>
                        <w:left w:val="none" w:sz="0" w:space="0" w:color="auto"/>
                        <w:bottom w:val="none" w:sz="0" w:space="0" w:color="auto"/>
                        <w:right w:val="none" w:sz="0" w:space="0" w:color="auto"/>
                      </w:divBdr>
                    </w:div>
                  </w:divsChild>
                </w:div>
                <w:div w:id="1110393375">
                  <w:marLeft w:val="0"/>
                  <w:marRight w:val="0"/>
                  <w:marTop w:val="0"/>
                  <w:marBottom w:val="0"/>
                  <w:divBdr>
                    <w:top w:val="none" w:sz="0" w:space="0" w:color="auto"/>
                    <w:left w:val="none" w:sz="0" w:space="0" w:color="auto"/>
                    <w:bottom w:val="none" w:sz="0" w:space="0" w:color="auto"/>
                    <w:right w:val="none" w:sz="0" w:space="0" w:color="auto"/>
                  </w:divBdr>
                  <w:divsChild>
                    <w:div w:id="1852648416">
                      <w:marLeft w:val="0"/>
                      <w:marRight w:val="0"/>
                      <w:marTop w:val="0"/>
                      <w:marBottom w:val="0"/>
                      <w:divBdr>
                        <w:top w:val="none" w:sz="0" w:space="0" w:color="auto"/>
                        <w:left w:val="none" w:sz="0" w:space="0" w:color="auto"/>
                        <w:bottom w:val="none" w:sz="0" w:space="0" w:color="auto"/>
                        <w:right w:val="none" w:sz="0" w:space="0" w:color="auto"/>
                      </w:divBdr>
                    </w:div>
                    <w:div w:id="1822769268">
                      <w:marLeft w:val="0"/>
                      <w:marRight w:val="0"/>
                      <w:marTop w:val="0"/>
                      <w:marBottom w:val="0"/>
                      <w:divBdr>
                        <w:top w:val="none" w:sz="0" w:space="0" w:color="auto"/>
                        <w:left w:val="none" w:sz="0" w:space="0" w:color="auto"/>
                        <w:bottom w:val="none" w:sz="0" w:space="0" w:color="auto"/>
                        <w:right w:val="none" w:sz="0" w:space="0" w:color="auto"/>
                      </w:divBdr>
                    </w:div>
                    <w:div w:id="1866363013">
                      <w:marLeft w:val="0"/>
                      <w:marRight w:val="0"/>
                      <w:marTop w:val="0"/>
                      <w:marBottom w:val="0"/>
                      <w:divBdr>
                        <w:top w:val="none" w:sz="0" w:space="0" w:color="auto"/>
                        <w:left w:val="none" w:sz="0" w:space="0" w:color="auto"/>
                        <w:bottom w:val="none" w:sz="0" w:space="0" w:color="auto"/>
                        <w:right w:val="none" w:sz="0" w:space="0" w:color="auto"/>
                      </w:divBdr>
                    </w:div>
                  </w:divsChild>
                </w:div>
                <w:div w:id="1135755861">
                  <w:marLeft w:val="0"/>
                  <w:marRight w:val="0"/>
                  <w:marTop w:val="0"/>
                  <w:marBottom w:val="0"/>
                  <w:divBdr>
                    <w:top w:val="none" w:sz="0" w:space="0" w:color="auto"/>
                    <w:left w:val="none" w:sz="0" w:space="0" w:color="auto"/>
                    <w:bottom w:val="none" w:sz="0" w:space="0" w:color="auto"/>
                    <w:right w:val="none" w:sz="0" w:space="0" w:color="auto"/>
                  </w:divBdr>
                  <w:divsChild>
                    <w:div w:id="986132345">
                      <w:marLeft w:val="0"/>
                      <w:marRight w:val="0"/>
                      <w:marTop w:val="0"/>
                      <w:marBottom w:val="0"/>
                      <w:divBdr>
                        <w:top w:val="none" w:sz="0" w:space="0" w:color="auto"/>
                        <w:left w:val="none" w:sz="0" w:space="0" w:color="auto"/>
                        <w:bottom w:val="none" w:sz="0" w:space="0" w:color="auto"/>
                        <w:right w:val="none" w:sz="0" w:space="0" w:color="auto"/>
                      </w:divBdr>
                    </w:div>
                  </w:divsChild>
                </w:div>
                <w:div w:id="1712799746">
                  <w:marLeft w:val="0"/>
                  <w:marRight w:val="0"/>
                  <w:marTop w:val="0"/>
                  <w:marBottom w:val="0"/>
                  <w:divBdr>
                    <w:top w:val="none" w:sz="0" w:space="0" w:color="auto"/>
                    <w:left w:val="none" w:sz="0" w:space="0" w:color="auto"/>
                    <w:bottom w:val="none" w:sz="0" w:space="0" w:color="auto"/>
                    <w:right w:val="none" w:sz="0" w:space="0" w:color="auto"/>
                  </w:divBdr>
                  <w:divsChild>
                    <w:div w:id="945044249">
                      <w:marLeft w:val="0"/>
                      <w:marRight w:val="0"/>
                      <w:marTop w:val="0"/>
                      <w:marBottom w:val="0"/>
                      <w:divBdr>
                        <w:top w:val="none" w:sz="0" w:space="0" w:color="auto"/>
                        <w:left w:val="none" w:sz="0" w:space="0" w:color="auto"/>
                        <w:bottom w:val="none" w:sz="0" w:space="0" w:color="auto"/>
                        <w:right w:val="none" w:sz="0" w:space="0" w:color="auto"/>
                      </w:divBdr>
                    </w:div>
                    <w:div w:id="1263418778">
                      <w:marLeft w:val="0"/>
                      <w:marRight w:val="0"/>
                      <w:marTop w:val="0"/>
                      <w:marBottom w:val="0"/>
                      <w:divBdr>
                        <w:top w:val="none" w:sz="0" w:space="0" w:color="auto"/>
                        <w:left w:val="none" w:sz="0" w:space="0" w:color="auto"/>
                        <w:bottom w:val="none" w:sz="0" w:space="0" w:color="auto"/>
                        <w:right w:val="none" w:sz="0" w:space="0" w:color="auto"/>
                      </w:divBdr>
                    </w:div>
                  </w:divsChild>
                </w:div>
                <w:div w:id="544757792">
                  <w:marLeft w:val="0"/>
                  <w:marRight w:val="0"/>
                  <w:marTop w:val="0"/>
                  <w:marBottom w:val="0"/>
                  <w:divBdr>
                    <w:top w:val="none" w:sz="0" w:space="0" w:color="auto"/>
                    <w:left w:val="none" w:sz="0" w:space="0" w:color="auto"/>
                    <w:bottom w:val="none" w:sz="0" w:space="0" w:color="auto"/>
                    <w:right w:val="none" w:sz="0" w:space="0" w:color="auto"/>
                  </w:divBdr>
                  <w:divsChild>
                    <w:div w:id="186991931">
                      <w:marLeft w:val="0"/>
                      <w:marRight w:val="0"/>
                      <w:marTop w:val="0"/>
                      <w:marBottom w:val="0"/>
                      <w:divBdr>
                        <w:top w:val="none" w:sz="0" w:space="0" w:color="auto"/>
                        <w:left w:val="none" w:sz="0" w:space="0" w:color="auto"/>
                        <w:bottom w:val="none" w:sz="0" w:space="0" w:color="auto"/>
                        <w:right w:val="none" w:sz="0" w:space="0" w:color="auto"/>
                      </w:divBdr>
                    </w:div>
                    <w:div w:id="1392846007">
                      <w:marLeft w:val="0"/>
                      <w:marRight w:val="0"/>
                      <w:marTop w:val="0"/>
                      <w:marBottom w:val="0"/>
                      <w:divBdr>
                        <w:top w:val="none" w:sz="0" w:space="0" w:color="auto"/>
                        <w:left w:val="none" w:sz="0" w:space="0" w:color="auto"/>
                        <w:bottom w:val="none" w:sz="0" w:space="0" w:color="auto"/>
                        <w:right w:val="none" w:sz="0" w:space="0" w:color="auto"/>
                      </w:divBdr>
                    </w:div>
                    <w:div w:id="182335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62922">
          <w:marLeft w:val="0"/>
          <w:marRight w:val="0"/>
          <w:marTop w:val="0"/>
          <w:marBottom w:val="0"/>
          <w:divBdr>
            <w:top w:val="none" w:sz="0" w:space="0" w:color="auto"/>
            <w:left w:val="none" w:sz="0" w:space="0" w:color="auto"/>
            <w:bottom w:val="none" w:sz="0" w:space="0" w:color="auto"/>
            <w:right w:val="none" w:sz="0" w:space="0" w:color="auto"/>
          </w:divBdr>
          <w:divsChild>
            <w:div w:id="663897845">
              <w:marLeft w:val="0"/>
              <w:marRight w:val="0"/>
              <w:marTop w:val="0"/>
              <w:marBottom w:val="0"/>
              <w:divBdr>
                <w:top w:val="none" w:sz="0" w:space="0" w:color="auto"/>
                <w:left w:val="none" w:sz="0" w:space="0" w:color="auto"/>
                <w:bottom w:val="none" w:sz="0" w:space="0" w:color="auto"/>
                <w:right w:val="none" w:sz="0" w:space="0" w:color="auto"/>
              </w:divBdr>
            </w:div>
            <w:div w:id="1224563121">
              <w:marLeft w:val="0"/>
              <w:marRight w:val="0"/>
              <w:marTop w:val="0"/>
              <w:marBottom w:val="0"/>
              <w:divBdr>
                <w:top w:val="none" w:sz="0" w:space="0" w:color="auto"/>
                <w:left w:val="none" w:sz="0" w:space="0" w:color="auto"/>
                <w:bottom w:val="none" w:sz="0" w:space="0" w:color="auto"/>
                <w:right w:val="none" w:sz="0" w:space="0" w:color="auto"/>
              </w:divBdr>
            </w:div>
            <w:div w:id="1430269502">
              <w:marLeft w:val="0"/>
              <w:marRight w:val="0"/>
              <w:marTop w:val="0"/>
              <w:marBottom w:val="0"/>
              <w:divBdr>
                <w:top w:val="none" w:sz="0" w:space="0" w:color="auto"/>
                <w:left w:val="none" w:sz="0" w:space="0" w:color="auto"/>
                <w:bottom w:val="none" w:sz="0" w:space="0" w:color="auto"/>
                <w:right w:val="none" w:sz="0" w:space="0" w:color="auto"/>
              </w:divBdr>
            </w:div>
            <w:div w:id="648904223">
              <w:marLeft w:val="0"/>
              <w:marRight w:val="0"/>
              <w:marTop w:val="0"/>
              <w:marBottom w:val="0"/>
              <w:divBdr>
                <w:top w:val="none" w:sz="0" w:space="0" w:color="auto"/>
                <w:left w:val="none" w:sz="0" w:space="0" w:color="auto"/>
                <w:bottom w:val="none" w:sz="0" w:space="0" w:color="auto"/>
                <w:right w:val="none" w:sz="0" w:space="0" w:color="auto"/>
              </w:divBdr>
            </w:div>
            <w:div w:id="60430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71259">
      <w:bodyDiv w:val="1"/>
      <w:marLeft w:val="0"/>
      <w:marRight w:val="0"/>
      <w:marTop w:val="0"/>
      <w:marBottom w:val="0"/>
      <w:divBdr>
        <w:top w:val="none" w:sz="0" w:space="0" w:color="auto"/>
        <w:left w:val="none" w:sz="0" w:space="0" w:color="auto"/>
        <w:bottom w:val="none" w:sz="0" w:space="0" w:color="auto"/>
        <w:right w:val="none" w:sz="0" w:space="0" w:color="auto"/>
      </w:divBdr>
      <w:divsChild>
        <w:div w:id="176503646">
          <w:marLeft w:val="0"/>
          <w:marRight w:val="0"/>
          <w:marTop w:val="0"/>
          <w:marBottom w:val="0"/>
          <w:divBdr>
            <w:top w:val="none" w:sz="0" w:space="0" w:color="auto"/>
            <w:left w:val="none" w:sz="0" w:space="0" w:color="auto"/>
            <w:bottom w:val="none" w:sz="0" w:space="0" w:color="auto"/>
            <w:right w:val="none" w:sz="0" w:space="0" w:color="auto"/>
          </w:divBdr>
          <w:divsChild>
            <w:div w:id="1890649263">
              <w:marLeft w:val="0"/>
              <w:marRight w:val="0"/>
              <w:marTop w:val="0"/>
              <w:marBottom w:val="0"/>
              <w:divBdr>
                <w:top w:val="none" w:sz="0" w:space="0" w:color="auto"/>
                <w:left w:val="none" w:sz="0" w:space="0" w:color="auto"/>
                <w:bottom w:val="none" w:sz="0" w:space="0" w:color="auto"/>
                <w:right w:val="none" w:sz="0" w:space="0" w:color="auto"/>
              </w:divBdr>
            </w:div>
            <w:div w:id="1474639800">
              <w:marLeft w:val="0"/>
              <w:marRight w:val="0"/>
              <w:marTop w:val="0"/>
              <w:marBottom w:val="0"/>
              <w:divBdr>
                <w:top w:val="none" w:sz="0" w:space="0" w:color="auto"/>
                <w:left w:val="none" w:sz="0" w:space="0" w:color="auto"/>
                <w:bottom w:val="none" w:sz="0" w:space="0" w:color="auto"/>
                <w:right w:val="none" w:sz="0" w:space="0" w:color="auto"/>
              </w:divBdr>
            </w:div>
            <w:div w:id="712534407">
              <w:marLeft w:val="0"/>
              <w:marRight w:val="0"/>
              <w:marTop w:val="0"/>
              <w:marBottom w:val="0"/>
              <w:divBdr>
                <w:top w:val="none" w:sz="0" w:space="0" w:color="auto"/>
                <w:left w:val="none" w:sz="0" w:space="0" w:color="auto"/>
                <w:bottom w:val="none" w:sz="0" w:space="0" w:color="auto"/>
                <w:right w:val="none" w:sz="0" w:space="0" w:color="auto"/>
              </w:divBdr>
            </w:div>
          </w:divsChild>
        </w:div>
        <w:div w:id="1205020410">
          <w:marLeft w:val="0"/>
          <w:marRight w:val="0"/>
          <w:marTop w:val="0"/>
          <w:marBottom w:val="0"/>
          <w:divBdr>
            <w:top w:val="none" w:sz="0" w:space="0" w:color="auto"/>
            <w:left w:val="none" w:sz="0" w:space="0" w:color="auto"/>
            <w:bottom w:val="none" w:sz="0" w:space="0" w:color="auto"/>
            <w:right w:val="none" w:sz="0" w:space="0" w:color="auto"/>
          </w:divBdr>
          <w:divsChild>
            <w:div w:id="1295409477">
              <w:marLeft w:val="-75"/>
              <w:marRight w:val="0"/>
              <w:marTop w:val="30"/>
              <w:marBottom w:val="30"/>
              <w:divBdr>
                <w:top w:val="none" w:sz="0" w:space="0" w:color="auto"/>
                <w:left w:val="none" w:sz="0" w:space="0" w:color="auto"/>
                <w:bottom w:val="none" w:sz="0" w:space="0" w:color="auto"/>
                <w:right w:val="none" w:sz="0" w:space="0" w:color="auto"/>
              </w:divBdr>
              <w:divsChild>
                <w:div w:id="44793063">
                  <w:marLeft w:val="0"/>
                  <w:marRight w:val="0"/>
                  <w:marTop w:val="0"/>
                  <w:marBottom w:val="0"/>
                  <w:divBdr>
                    <w:top w:val="none" w:sz="0" w:space="0" w:color="auto"/>
                    <w:left w:val="none" w:sz="0" w:space="0" w:color="auto"/>
                    <w:bottom w:val="none" w:sz="0" w:space="0" w:color="auto"/>
                    <w:right w:val="none" w:sz="0" w:space="0" w:color="auto"/>
                  </w:divBdr>
                  <w:divsChild>
                    <w:div w:id="419563197">
                      <w:marLeft w:val="0"/>
                      <w:marRight w:val="0"/>
                      <w:marTop w:val="0"/>
                      <w:marBottom w:val="0"/>
                      <w:divBdr>
                        <w:top w:val="none" w:sz="0" w:space="0" w:color="auto"/>
                        <w:left w:val="none" w:sz="0" w:space="0" w:color="auto"/>
                        <w:bottom w:val="none" w:sz="0" w:space="0" w:color="auto"/>
                        <w:right w:val="none" w:sz="0" w:space="0" w:color="auto"/>
                      </w:divBdr>
                    </w:div>
                  </w:divsChild>
                </w:div>
                <w:div w:id="175310837">
                  <w:marLeft w:val="0"/>
                  <w:marRight w:val="0"/>
                  <w:marTop w:val="0"/>
                  <w:marBottom w:val="0"/>
                  <w:divBdr>
                    <w:top w:val="none" w:sz="0" w:space="0" w:color="auto"/>
                    <w:left w:val="none" w:sz="0" w:space="0" w:color="auto"/>
                    <w:bottom w:val="none" w:sz="0" w:space="0" w:color="auto"/>
                    <w:right w:val="none" w:sz="0" w:space="0" w:color="auto"/>
                  </w:divBdr>
                  <w:divsChild>
                    <w:div w:id="1154494301">
                      <w:marLeft w:val="0"/>
                      <w:marRight w:val="0"/>
                      <w:marTop w:val="0"/>
                      <w:marBottom w:val="0"/>
                      <w:divBdr>
                        <w:top w:val="none" w:sz="0" w:space="0" w:color="auto"/>
                        <w:left w:val="none" w:sz="0" w:space="0" w:color="auto"/>
                        <w:bottom w:val="none" w:sz="0" w:space="0" w:color="auto"/>
                        <w:right w:val="none" w:sz="0" w:space="0" w:color="auto"/>
                      </w:divBdr>
                    </w:div>
                  </w:divsChild>
                </w:div>
                <w:div w:id="1245458826">
                  <w:marLeft w:val="0"/>
                  <w:marRight w:val="0"/>
                  <w:marTop w:val="0"/>
                  <w:marBottom w:val="0"/>
                  <w:divBdr>
                    <w:top w:val="none" w:sz="0" w:space="0" w:color="auto"/>
                    <w:left w:val="none" w:sz="0" w:space="0" w:color="auto"/>
                    <w:bottom w:val="none" w:sz="0" w:space="0" w:color="auto"/>
                    <w:right w:val="none" w:sz="0" w:space="0" w:color="auto"/>
                  </w:divBdr>
                  <w:divsChild>
                    <w:div w:id="1189180373">
                      <w:marLeft w:val="0"/>
                      <w:marRight w:val="0"/>
                      <w:marTop w:val="0"/>
                      <w:marBottom w:val="0"/>
                      <w:divBdr>
                        <w:top w:val="none" w:sz="0" w:space="0" w:color="auto"/>
                        <w:left w:val="none" w:sz="0" w:space="0" w:color="auto"/>
                        <w:bottom w:val="none" w:sz="0" w:space="0" w:color="auto"/>
                        <w:right w:val="none" w:sz="0" w:space="0" w:color="auto"/>
                      </w:divBdr>
                    </w:div>
                  </w:divsChild>
                </w:div>
                <w:div w:id="1894735430">
                  <w:marLeft w:val="0"/>
                  <w:marRight w:val="0"/>
                  <w:marTop w:val="0"/>
                  <w:marBottom w:val="0"/>
                  <w:divBdr>
                    <w:top w:val="none" w:sz="0" w:space="0" w:color="auto"/>
                    <w:left w:val="none" w:sz="0" w:space="0" w:color="auto"/>
                    <w:bottom w:val="none" w:sz="0" w:space="0" w:color="auto"/>
                    <w:right w:val="none" w:sz="0" w:space="0" w:color="auto"/>
                  </w:divBdr>
                  <w:divsChild>
                    <w:div w:id="302279227">
                      <w:marLeft w:val="0"/>
                      <w:marRight w:val="0"/>
                      <w:marTop w:val="0"/>
                      <w:marBottom w:val="0"/>
                      <w:divBdr>
                        <w:top w:val="none" w:sz="0" w:space="0" w:color="auto"/>
                        <w:left w:val="none" w:sz="0" w:space="0" w:color="auto"/>
                        <w:bottom w:val="none" w:sz="0" w:space="0" w:color="auto"/>
                        <w:right w:val="none" w:sz="0" w:space="0" w:color="auto"/>
                      </w:divBdr>
                    </w:div>
                  </w:divsChild>
                </w:div>
                <w:div w:id="1574268455">
                  <w:marLeft w:val="0"/>
                  <w:marRight w:val="0"/>
                  <w:marTop w:val="0"/>
                  <w:marBottom w:val="0"/>
                  <w:divBdr>
                    <w:top w:val="none" w:sz="0" w:space="0" w:color="auto"/>
                    <w:left w:val="none" w:sz="0" w:space="0" w:color="auto"/>
                    <w:bottom w:val="none" w:sz="0" w:space="0" w:color="auto"/>
                    <w:right w:val="none" w:sz="0" w:space="0" w:color="auto"/>
                  </w:divBdr>
                  <w:divsChild>
                    <w:div w:id="1003357757">
                      <w:marLeft w:val="0"/>
                      <w:marRight w:val="0"/>
                      <w:marTop w:val="0"/>
                      <w:marBottom w:val="0"/>
                      <w:divBdr>
                        <w:top w:val="none" w:sz="0" w:space="0" w:color="auto"/>
                        <w:left w:val="none" w:sz="0" w:space="0" w:color="auto"/>
                        <w:bottom w:val="none" w:sz="0" w:space="0" w:color="auto"/>
                        <w:right w:val="none" w:sz="0" w:space="0" w:color="auto"/>
                      </w:divBdr>
                    </w:div>
                  </w:divsChild>
                </w:div>
                <w:div w:id="1830486233">
                  <w:marLeft w:val="0"/>
                  <w:marRight w:val="0"/>
                  <w:marTop w:val="0"/>
                  <w:marBottom w:val="0"/>
                  <w:divBdr>
                    <w:top w:val="none" w:sz="0" w:space="0" w:color="auto"/>
                    <w:left w:val="none" w:sz="0" w:space="0" w:color="auto"/>
                    <w:bottom w:val="none" w:sz="0" w:space="0" w:color="auto"/>
                    <w:right w:val="none" w:sz="0" w:space="0" w:color="auto"/>
                  </w:divBdr>
                  <w:divsChild>
                    <w:div w:id="1909461716">
                      <w:marLeft w:val="0"/>
                      <w:marRight w:val="0"/>
                      <w:marTop w:val="0"/>
                      <w:marBottom w:val="0"/>
                      <w:divBdr>
                        <w:top w:val="none" w:sz="0" w:space="0" w:color="auto"/>
                        <w:left w:val="none" w:sz="0" w:space="0" w:color="auto"/>
                        <w:bottom w:val="none" w:sz="0" w:space="0" w:color="auto"/>
                        <w:right w:val="none" w:sz="0" w:space="0" w:color="auto"/>
                      </w:divBdr>
                    </w:div>
                  </w:divsChild>
                </w:div>
                <w:div w:id="1881210925">
                  <w:marLeft w:val="0"/>
                  <w:marRight w:val="0"/>
                  <w:marTop w:val="0"/>
                  <w:marBottom w:val="0"/>
                  <w:divBdr>
                    <w:top w:val="none" w:sz="0" w:space="0" w:color="auto"/>
                    <w:left w:val="none" w:sz="0" w:space="0" w:color="auto"/>
                    <w:bottom w:val="none" w:sz="0" w:space="0" w:color="auto"/>
                    <w:right w:val="none" w:sz="0" w:space="0" w:color="auto"/>
                  </w:divBdr>
                  <w:divsChild>
                    <w:div w:id="126048495">
                      <w:marLeft w:val="0"/>
                      <w:marRight w:val="0"/>
                      <w:marTop w:val="0"/>
                      <w:marBottom w:val="0"/>
                      <w:divBdr>
                        <w:top w:val="none" w:sz="0" w:space="0" w:color="auto"/>
                        <w:left w:val="none" w:sz="0" w:space="0" w:color="auto"/>
                        <w:bottom w:val="none" w:sz="0" w:space="0" w:color="auto"/>
                        <w:right w:val="none" w:sz="0" w:space="0" w:color="auto"/>
                      </w:divBdr>
                    </w:div>
                  </w:divsChild>
                </w:div>
                <w:div w:id="1108820321">
                  <w:marLeft w:val="0"/>
                  <w:marRight w:val="0"/>
                  <w:marTop w:val="0"/>
                  <w:marBottom w:val="0"/>
                  <w:divBdr>
                    <w:top w:val="none" w:sz="0" w:space="0" w:color="auto"/>
                    <w:left w:val="none" w:sz="0" w:space="0" w:color="auto"/>
                    <w:bottom w:val="none" w:sz="0" w:space="0" w:color="auto"/>
                    <w:right w:val="none" w:sz="0" w:space="0" w:color="auto"/>
                  </w:divBdr>
                  <w:divsChild>
                    <w:div w:id="98994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3685">
          <w:marLeft w:val="0"/>
          <w:marRight w:val="0"/>
          <w:marTop w:val="0"/>
          <w:marBottom w:val="0"/>
          <w:divBdr>
            <w:top w:val="none" w:sz="0" w:space="0" w:color="auto"/>
            <w:left w:val="none" w:sz="0" w:space="0" w:color="auto"/>
            <w:bottom w:val="none" w:sz="0" w:space="0" w:color="auto"/>
            <w:right w:val="none" w:sz="0" w:space="0" w:color="auto"/>
          </w:divBdr>
          <w:divsChild>
            <w:div w:id="1785690391">
              <w:marLeft w:val="0"/>
              <w:marRight w:val="0"/>
              <w:marTop w:val="0"/>
              <w:marBottom w:val="0"/>
              <w:divBdr>
                <w:top w:val="none" w:sz="0" w:space="0" w:color="auto"/>
                <w:left w:val="none" w:sz="0" w:space="0" w:color="auto"/>
                <w:bottom w:val="none" w:sz="0" w:space="0" w:color="auto"/>
                <w:right w:val="none" w:sz="0" w:space="0" w:color="auto"/>
              </w:divBdr>
            </w:div>
            <w:div w:id="555121931">
              <w:marLeft w:val="0"/>
              <w:marRight w:val="0"/>
              <w:marTop w:val="0"/>
              <w:marBottom w:val="0"/>
              <w:divBdr>
                <w:top w:val="none" w:sz="0" w:space="0" w:color="auto"/>
                <w:left w:val="none" w:sz="0" w:space="0" w:color="auto"/>
                <w:bottom w:val="none" w:sz="0" w:space="0" w:color="auto"/>
                <w:right w:val="none" w:sz="0" w:space="0" w:color="auto"/>
              </w:divBdr>
            </w:div>
            <w:div w:id="914558822">
              <w:marLeft w:val="0"/>
              <w:marRight w:val="0"/>
              <w:marTop w:val="0"/>
              <w:marBottom w:val="0"/>
              <w:divBdr>
                <w:top w:val="none" w:sz="0" w:space="0" w:color="auto"/>
                <w:left w:val="none" w:sz="0" w:space="0" w:color="auto"/>
                <w:bottom w:val="none" w:sz="0" w:space="0" w:color="auto"/>
                <w:right w:val="none" w:sz="0" w:space="0" w:color="auto"/>
              </w:divBdr>
            </w:div>
            <w:div w:id="110587818">
              <w:marLeft w:val="0"/>
              <w:marRight w:val="0"/>
              <w:marTop w:val="0"/>
              <w:marBottom w:val="0"/>
              <w:divBdr>
                <w:top w:val="none" w:sz="0" w:space="0" w:color="auto"/>
                <w:left w:val="none" w:sz="0" w:space="0" w:color="auto"/>
                <w:bottom w:val="none" w:sz="0" w:space="0" w:color="auto"/>
                <w:right w:val="none" w:sz="0" w:space="0" w:color="auto"/>
              </w:divBdr>
            </w:div>
            <w:div w:id="68425448">
              <w:marLeft w:val="0"/>
              <w:marRight w:val="0"/>
              <w:marTop w:val="0"/>
              <w:marBottom w:val="0"/>
              <w:divBdr>
                <w:top w:val="none" w:sz="0" w:space="0" w:color="auto"/>
                <w:left w:val="none" w:sz="0" w:space="0" w:color="auto"/>
                <w:bottom w:val="none" w:sz="0" w:space="0" w:color="auto"/>
                <w:right w:val="none" w:sz="0" w:space="0" w:color="auto"/>
              </w:divBdr>
            </w:div>
            <w:div w:id="396822538">
              <w:marLeft w:val="0"/>
              <w:marRight w:val="0"/>
              <w:marTop w:val="0"/>
              <w:marBottom w:val="0"/>
              <w:divBdr>
                <w:top w:val="none" w:sz="0" w:space="0" w:color="auto"/>
                <w:left w:val="none" w:sz="0" w:space="0" w:color="auto"/>
                <w:bottom w:val="none" w:sz="0" w:space="0" w:color="auto"/>
                <w:right w:val="none" w:sz="0" w:space="0" w:color="auto"/>
              </w:divBdr>
            </w:div>
            <w:div w:id="1324428230">
              <w:marLeft w:val="0"/>
              <w:marRight w:val="0"/>
              <w:marTop w:val="0"/>
              <w:marBottom w:val="0"/>
              <w:divBdr>
                <w:top w:val="none" w:sz="0" w:space="0" w:color="auto"/>
                <w:left w:val="none" w:sz="0" w:space="0" w:color="auto"/>
                <w:bottom w:val="none" w:sz="0" w:space="0" w:color="auto"/>
                <w:right w:val="none" w:sz="0" w:space="0" w:color="auto"/>
              </w:divBdr>
            </w:div>
            <w:div w:id="583341710">
              <w:marLeft w:val="0"/>
              <w:marRight w:val="0"/>
              <w:marTop w:val="0"/>
              <w:marBottom w:val="0"/>
              <w:divBdr>
                <w:top w:val="none" w:sz="0" w:space="0" w:color="auto"/>
                <w:left w:val="none" w:sz="0" w:space="0" w:color="auto"/>
                <w:bottom w:val="none" w:sz="0" w:space="0" w:color="auto"/>
                <w:right w:val="none" w:sz="0" w:space="0" w:color="auto"/>
              </w:divBdr>
            </w:div>
            <w:div w:id="1147284201">
              <w:marLeft w:val="0"/>
              <w:marRight w:val="0"/>
              <w:marTop w:val="0"/>
              <w:marBottom w:val="0"/>
              <w:divBdr>
                <w:top w:val="none" w:sz="0" w:space="0" w:color="auto"/>
                <w:left w:val="none" w:sz="0" w:space="0" w:color="auto"/>
                <w:bottom w:val="none" w:sz="0" w:space="0" w:color="auto"/>
                <w:right w:val="none" w:sz="0" w:space="0" w:color="auto"/>
              </w:divBdr>
            </w:div>
            <w:div w:id="869269916">
              <w:marLeft w:val="0"/>
              <w:marRight w:val="0"/>
              <w:marTop w:val="0"/>
              <w:marBottom w:val="0"/>
              <w:divBdr>
                <w:top w:val="none" w:sz="0" w:space="0" w:color="auto"/>
                <w:left w:val="none" w:sz="0" w:space="0" w:color="auto"/>
                <w:bottom w:val="none" w:sz="0" w:space="0" w:color="auto"/>
                <w:right w:val="none" w:sz="0" w:space="0" w:color="auto"/>
              </w:divBdr>
            </w:div>
          </w:divsChild>
        </w:div>
        <w:div w:id="549151661">
          <w:marLeft w:val="0"/>
          <w:marRight w:val="0"/>
          <w:marTop w:val="0"/>
          <w:marBottom w:val="0"/>
          <w:divBdr>
            <w:top w:val="none" w:sz="0" w:space="0" w:color="auto"/>
            <w:left w:val="none" w:sz="0" w:space="0" w:color="auto"/>
            <w:bottom w:val="none" w:sz="0" w:space="0" w:color="auto"/>
            <w:right w:val="none" w:sz="0" w:space="0" w:color="auto"/>
          </w:divBdr>
          <w:divsChild>
            <w:div w:id="700060157">
              <w:marLeft w:val="-75"/>
              <w:marRight w:val="0"/>
              <w:marTop w:val="30"/>
              <w:marBottom w:val="30"/>
              <w:divBdr>
                <w:top w:val="none" w:sz="0" w:space="0" w:color="auto"/>
                <w:left w:val="none" w:sz="0" w:space="0" w:color="auto"/>
                <w:bottom w:val="none" w:sz="0" w:space="0" w:color="auto"/>
                <w:right w:val="none" w:sz="0" w:space="0" w:color="auto"/>
              </w:divBdr>
              <w:divsChild>
                <w:div w:id="476383925">
                  <w:marLeft w:val="0"/>
                  <w:marRight w:val="0"/>
                  <w:marTop w:val="0"/>
                  <w:marBottom w:val="0"/>
                  <w:divBdr>
                    <w:top w:val="none" w:sz="0" w:space="0" w:color="auto"/>
                    <w:left w:val="none" w:sz="0" w:space="0" w:color="auto"/>
                    <w:bottom w:val="none" w:sz="0" w:space="0" w:color="auto"/>
                    <w:right w:val="none" w:sz="0" w:space="0" w:color="auto"/>
                  </w:divBdr>
                  <w:divsChild>
                    <w:div w:id="1494371110">
                      <w:marLeft w:val="0"/>
                      <w:marRight w:val="0"/>
                      <w:marTop w:val="0"/>
                      <w:marBottom w:val="0"/>
                      <w:divBdr>
                        <w:top w:val="none" w:sz="0" w:space="0" w:color="auto"/>
                        <w:left w:val="none" w:sz="0" w:space="0" w:color="auto"/>
                        <w:bottom w:val="none" w:sz="0" w:space="0" w:color="auto"/>
                        <w:right w:val="none" w:sz="0" w:space="0" w:color="auto"/>
                      </w:divBdr>
                    </w:div>
                  </w:divsChild>
                </w:div>
                <w:div w:id="1577469453">
                  <w:marLeft w:val="0"/>
                  <w:marRight w:val="0"/>
                  <w:marTop w:val="0"/>
                  <w:marBottom w:val="0"/>
                  <w:divBdr>
                    <w:top w:val="none" w:sz="0" w:space="0" w:color="auto"/>
                    <w:left w:val="none" w:sz="0" w:space="0" w:color="auto"/>
                    <w:bottom w:val="none" w:sz="0" w:space="0" w:color="auto"/>
                    <w:right w:val="none" w:sz="0" w:space="0" w:color="auto"/>
                  </w:divBdr>
                  <w:divsChild>
                    <w:div w:id="1486581507">
                      <w:marLeft w:val="0"/>
                      <w:marRight w:val="0"/>
                      <w:marTop w:val="0"/>
                      <w:marBottom w:val="0"/>
                      <w:divBdr>
                        <w:top w:val="none" w:sz="0" w:space="0" w:color="auto"/>
                        <w:left w:val="none" w:sz="0" w:space="0" w:color="auto"/>
                        <w:bottom w:val="none" w:sz="0" w:space="0" w:color="auto"/>
                        <w:right w:val="none" w:sz="0" w:space="0" w:color="auto"/>
                      </w:divBdr>
                    </w:div>
                  </w:divsChild>
                </w:div>
                <w:div w:id="2037387668">
                  <w:marLeft w:val="0"/>
                  <w:marRight w:val="0"/>
                  <w:marTop w:val="0"/>
                  <w:marBottom w:val="0"/>
                  <w:divBdr>
                    <w:top w:val="none" w:sz="0" w:space="0" w:color="auto"/>
                    <w:left w:val="none" w:sz="0" w:space="0" w:color="auto"/>
                    <w:bottom w:val="none" w:sz="0" w:space="0" w:color="auto"/>
                    <w:right w:val="none" w:sz="0" w:space="0" w:color="auto"/>
                  </w:divBdr>
                  <w:divsChild>
                    <w:div w:id="1880968003">
                      <w:marLeft w:val="0"/>
                      <w:marRight w:val="0"/>
                      <w:marTop w:val="0"/>
                      <w:marBottom w:val="0"/>
                      <w:divBdr>
                        <w:top w:val="none" w:sz="0" w:space="0" w:color="auto"/>
                        <w:left w:val="none" w:sz="0" w:space="0" w:color="auto"/>
                        <w:bottom w:val="none" w:sz="0" w:space="0" w:color="auto"/>
                        <w:right w:val="none" w:sz="0" w:space="0" w:color="auto"/>
                      </w:divBdr>
                    </w:div>
                  </w:divsChild>
                </w:div>
                <w:div w:id="716323220">
                  <w:marLeft w:val="0"/>
                  <w:marRight w:val="0"/>
                  <w:marTop w:val="0"/>
                  <w:marBottom w:val="0"/>
                  <w:divBdr>
                    <w:top w:val="none" w:sz="0" w:space="0" w:color="auto"/>
                    <w:left w:val="none" w:sz="0" w:space="0" w:color="auto"/>
                    <w:bottom w:val="none" w:sz="0" w:space="0" w:color="auto"/>
                    <w:right w:val="none" w:sz="0" w:space="0" w:color="auto"/>
                  </w:divBdr>
                  <w:divsChild>
                    <w:div w:id="1746757520">
                      <w:marLeft w:val="0"/>
                      <w:marRight w:val="0"/>
                      <w:marTop w:val="0"/>
                      <w:marBottom w:val="0"/>
                      <w:divBdr>
                        <w:top w:val="none" w:sz="0" w:space="0" w:color="auto"/>
                        <w:left w:val="none" w:sz="0" w:space="0" w:color="auto"/>
                        <w:bottom w:val="none" w:sz="0" w:space="0" w:color="auto"/>
                        <w:right w:val="none" w:sz="0" w:space="0" w:color="auto"/>
                      </w:divBdr>
                    </w:div>
                  </w:divsChild>
                </w:div>
                <w:div w:id="1708140692">
                  <w:marLeft w:val="0"/>
                  <w:marRight w:val="0"/>
                  <w:marTop w:val="0"/>
                  <w:marBottom w:val="0"/>
                  <w:divBdr>
                    <w:top w:val="none" w:sz="0" w:space="0" w:color="auto"/>
                    <w:left w:val="none" w:sz="0" w:space="0" w:color="auto"/>
                    <w:bottom w:val="none" w:sz="0" w:space="0" w:color="auto"/>
                    <w:right w:val="none" w:sz="0" w:space="0" w:color="auto"/>
                  </w:divBdr>
                  <w:divsChild>
                    <w:div w:id="1996913765">
                      <w:marLeft w:val="0"/>
                      <w:marRight w:val="0"/>
                      <w:marTop w:val="0"/>
                      <w:marBottom w:val="0"/>
                      <w:divBdr>
                        <w:top w:val="none" w:sz="0" w:space="0" w:color="auto"/>
                        <w:left w:val="none" w:sz="0" w:space="0" w:color="auto"/>
                        <w:bottom w:val="none" w:sz="0" w:space="0" w:color="auto"/>
                        <w:right w:val="none" w:sz="0" w:space="0" w:color="auto"/>
                      </w:divBdr>
                    </w:div>
                  </w:divsChild>
                </w:div>
                <w:div w:id="773941325">
                  <w:marLeft w:val="0"/>
                  <w:marRight w:val="0"/>
                  <w:marTop w:val="0"/>
                  <w:marBottom w:val="0"/>
                  <w:divBdr>
                    <w:top w:val="none" w:sz="0" w:space="0" w:color="auto"/>
                    <w:left w:val="none" w:sz="0" w:space="0" w:color="auto"/>
                    <w:bottom w:val="none" w:sz="0" w:space="0" w:color="auto"/>
                    <w:right w:val="none" w:sz="0" w:space="0" w:color="auto"/>
                  </w:divBdr>
                  <w:divsChild>
                    <w:div w:id="974794893">
                      <w:marLeft w:val="0"/>
                      <w:marRight w:val="0"/>
                      <w:marTop w:val="0"/>
                      <w:marBottom w:val="0"/>
                      <w:divBdr>
                        <w:top w:val="none" w:sz="0" w:space="0" w:color="auto"/>
                        <w:left w:val="none" w:sz="0" w:space="0" w:color="auto"/>
                        <w:bottom w:val="none" w:sz="0" w:space="0" w:color="auto"/>
                        <w:right w:val="none" w:sz="0" w:space="0" w:color="auto"/>
                      </w:divBdr>
                    </w:div>
                  </w:divsChild>
                </w:div>
                <w:div w:id="500244822">
                  <w:marLeft w:val="0"/>
                  <w:marRight w:val="0"/>
                  <w:marTop w:val="0"/>
                  <w:marBottom w:val="0"/>
                  <w:divBdr>
                    <w:top w:val="none" w:sz="0" w:space="0" w:color="auto"/>
                    <w:left w:val="none" w:sz="0" w:space="0" w:color="auto"/>
                    <w:bottom w:val="none" w:sz="0" w:space="0" w:color="auto"/>
                    <w:right w:val="none" w:sz="0" w:space="0" w:color="auto"/>
                  </w:divBdr>
                  <w:divsChild>
                    <w:div w:id="1805658656">
                      <w:marLeft w:val="0"/>
                      <w:marRight w:val="0"/>
                      <w:marTop w:val="0"/>
                      <w:marBottom w:val="0"/>
                      <w:divBdr>
                        <w:top w:val="none" w:sz="0" w:space="0" w:color="auto"/>
                        <w:left w:val="none" w:sz="0" w:space="0" w:color="auto"/>
                        <w:bottom w:val="none" w:sz="0" w:space="0" w:color="auto"/>
                        <w:right w:val="none" w:sz="0" w:space="0" w:color="auto"/>
                      </w:divBdr>
                    </w:div>
                  </w:divsChild>
                </w:div>
                <w:div w:id="957881092">
                  <w:marLeft w:val="0"/>
                  <w:marRight w:val="0"/>
                  <w:marTop w:val="0"/>
                  <w:marBottom w:val="0"/>
                  <w:divBdr>
                    <w:top w:val="none" w:sz="0" w:space="0" w:color="auto"/>
                    <w:left w:val="none" w:sz="0" w:space="0" w:color="auto"/>
                    <w:bottom w:val="none" w:sz="0" w:space="0" w:color="auto"/>
                    <w:right w:val="none" w:sz="0" w:space="0" w:color="auto"/>
                  </w:divBdr>
                  <w:divsChild>
                    <w:div w:id="36246054">
                      <w:marLeft w:val="0"/>
                      <w:marRight w:val="0"/>
                      <w:marTop w:val="0"/>
                      <w:marBottom w:val="0"/>
                      <w:divBdr>
                        <w:top w:val="none" w:sz="0" w:space="0" w:color="auto"/>
                        <w:left w:val="none" w:sz="0" w:space="0" w:color="auto"/>
                        <w:bottom w:val="none" w:sz="0" w:space="0" w:color="auto"/>
                        <w:right w:val="none" w:sz="0" w:space="0" w:color="auto"/>
                      </w:divBdr>
                    </w:div>
                  </w:divsChild>
                </w:div>
                <w:div w:id="1744990671">
                  <w:marLeft w:val="0"/>
                  <w:marRight w:val="0"/>
                  <w:marTop w:val="0"/>
                  <w:marBottom w:val="0"/>
                  <w:divBdr>
                    <w:top w:val="none" w:sz="0" w:space="0" w:color="auto"/>
                    <w:left w:val="none" w:sz="0" w:space="0" w:color="auto"/>
                    <w:bottom w:val="none" w:sz="0" w:space="0" w:color="auto"/>
                    <w:right w:val="none" w:sz="0" w:space="0" w:color="auto"/>
                  </w:divBdr>
                  <w:divsChild>
                    <w:div w:id="1916931065">
                      <w:marLeft w:val="0"/>
                      <w:marRight w:val="0"/>
                      <w:marTop w:val="0"/>
                      <w:marBottom w:val="0"/>
                      <w:divBdr>
                        <w:top w:val="none" w:sz="0" w:space="0" w:color="auto"/>
                        <w:left w:val="none" w:sz="0" w:space="0" w:color="auto"/>
                        <w:bottom w:val="none" w:sz="0" w:space="0" w:color="auto"/>
                        <w:right w:val="none" w:sz="0" w:space="0" w:color="auto"/>
                      </w:divBdr>
                    </w:div>
                  </w:divsChild>
                </w:div>
                <w:div w:id="306714662">
                  <w:marLeft w:val="0"/>
                  <w:marRight w:val="0"/>
                  <w:marTop w:val="0"/>
                  <w:marBottom w:val="0"/>
                  <w:divBdr>
                    <w:top w:val="none" w:sz="0" w:space="0" w:color="auto"/>
                    <w:left w:val="none" w:sz="0" w:space="0" w:color="auto"/>
                    <w:bottom w:val="none" w:sz="0" w:space="0" w:color="auto"/>
                    <w:right w:val="none" w:sz="0" w:space="0" w:color="auto"/>
                  </w:divBdr>
                  <w:divsChild>
                    <w:div w:id="1099569658">
                      <w:marLeft w:val="0"/>
                      <w:marRight w:val="0"/>
                      <w:marTop w:val="0"/>
                      <w:marBottom w:val="0"/>
                      <w:divBdr>
                        <w:top w:val="none" w:sz="0" w:space="0" w:color="auto"/>
                        <w:left w:val="none" w:sz="0" w:space="0" w:color="auto"/>
                        <w:bottom w:val="none" w:sz="0" w:space="0" w:color="auto"/>
                        <w:right w:val="none" w:sz="0" w:space="0" w:color="auto"/>
                      </w:divBdr>
                    </w:div>
                  </w:divsChild>
                </w:div>
                <w:div w:id="406146549">
                  <w:marLeft w:val="0"/>
                  <w:marRight w:val="0"/>
                  <w:marTop w:val="0"/>
                  <w:marBottom w:val="0"/>
                  <w:divBdr>
                    <w:top w:val="none" w:sz="0" w:space="0" w:color="auto"/>
                    <w:left w:val="none" w:sz="0" w:space="0" w:color="auto"/>
                    <w:bottom w:val="none" w:sz="0" w:space="0" w:color="auto"/>
                    <w:right w:val="none" w:sz="0" w:space="0" w:color="auto"/>
                  </w:divBdr>
                  <w:divsChild>
                    <w:div w:id="1982537497">
                      <w:marLeft w:val="0"/>
                      <w:marRight w:val="0"/>
                      <w:marTop w:val="0"/>
                      <w:marBottom w:val="0"/>
                      <w:divBdr>
                        <w:top w:val="none" w:sz="0" w:space="0" w:color="auto"/>
                        <w:left w:val="none" w:sz="0" w:space="0" w:color="auto"/>
                        <w:bottom w:val="none" w:sz="0" w:space="0" w:color="auto"/>
                        <w:right w:val="none" w:sz="0" w:space="0" w:color="auto"/>
                      </w:divBdr>
                    </w:div>
                  </w:divsChild>
                </w:div>
                <w:div w:id="128136143">
                  <w:marLeft w:val="0"/>
                  <w:marRight w:val="0"/>
                  <w:marTop w:val="0"/>
                  <w:marBottom w:val="0"/>
                  <w:divBdr>
                    <w:top w:val="none" w:sz="0" w:space="0" w:color="auto"/>
                    <w:left w:val="none" w:sz="0" w:space="0" w:color="auto"/>
                    <w:bottom w:val="none" w:sz="0" w:space="0" w:color="auto"/>
                    <w:right w:val="none" w:sz="0" w:space="0" w:color="auto"/>
                  </w:divBdr>
                  <w:divsChild>
                    <w:div w:id="1361248626">
                      <w:marLeft w:val="0"/>
                      <w:marRight w:val="0"/>
                      <w:marTop w:val="0"/>
                      <w:marBottom w:val="0"/>
                      <w:divBdr>
                        <w:top w:val="none" w:sz="0" w:space="0" w:color="auto"/>
                        <w:left w:val="none" w:sz="0" w:space="0" w:color="auto"/>
                        <w:bottom w:val="none" w:sz="0" w:space="0" w:color="auto"/>
                        <w:right w:val="none" w:sz="0" w:space="0" w:color="auto"/>
                      </w:divBdr>
                    </w:div>
                  </w:divsChild>
                </w:div>
                <w:div w:id="785392818">
                  <w:marLeft w:val="0"/>
                  <w:marRight w:val="0"/>
                  <w:marTop w:val="0"/>
                  <w:marBottom w:val="0"/>
                  <w:divBdr>
                    <w:top w:val="none" w:sz="0" w:space="0" w:color="auto"/>
                    <w:left w:val="none" w:sz="0" w:space="0" w:color="auto"/>
                    <w:bottom w:val="none" w:sz="0" w:space="0" w:color="auto"/>
                    <w:right w:val="none" w:sz="0" w:space="0" w:color="auto"/>
                  </w:divBdr>
                  <w:divsChild>
                    <w:div w:id="873267878">
                      <w:marLeft w:val="0"/>
                      <w:marRight w:val="0"/>
                      <w:marTop w:val="0"/>
                      <w:marBottom w:val="0"/>
                      <w:divBdr>
                        <w:top w:val="none" w:sz="0" w:space="0" w:color="auto"/>
                        <w:left w:val="none" w:sz="0" w:space="0" w:color="auto"/>
                        <w:bottom w:val="none" w:sz="0" w:space="0" w:color="auto"/>
                        <w:right w:val="none" w:sz="0" w:space="0" w:color="auto"/>
                      </w:divBdr>
                    </w:div>
                  </w:divsChild>
                </w:div>
                <w:div w:id="2107529394">
                  <w:marLeft w:val="0"/>
                  <w:marRight w:val="0"/>
                  <w:marTop w:val="0"/>
                  <w:marBottom w:val="0"/>
                  <w:divBdr>
                    <w:top w:val="none" w:sz="0" w:space="0" w:color="auto"/>
                    <w:left w:val="none" w:sz="0" w:space="0" w:color="auto"/>
                    <w:bottom w:val="none" w:sz="0" w:space="0" w:color="auto"/>
                    <w:right w:val="none" w:sz="0" w:space="0" w:color="auto"/>
                  </w:divBdr>
                  <w:divsChild>
                    <w:div w:id="1644315085">
                      <w:marLeft w:val="0"/>
                      <w:marRight w:val="0"/>
                      <w:marTop w:val="0"/>
                      <w:marBottom w:val="0"/>
                      <w:divBdr>
                        <w:top w:val="none" w:sz="0" w:space="0" w:color="auto"/>
                        <w:left w:val="none" w:sz="0" w:space="0" w:color="auto"/>
                        <w:bottom w:val="none" w:sz="0" w:space="0" w:color="auto"/>
                        <w:right w:val="none" w:sz="0" w:space="0" w:color="auto"/>
                      </w:divBdr>
                    </w:div>
                  </w:divsChild>
                </w:div>
                <w:div w:id="75710105">
                  <w:marLeft w:val="0"/>
                  <w:marRight w:val="0"/>
                  <w:marTop w:val="0"/>
                  <w:marBottom w:val="0"/>
                  <w:divBdr>
                    <w:top w:val="none" w:sz="0" w:space="0" w:color="auto"/>
                    <w:left w:val="none" w:sz="0" w:space="0" w:color="auto"/>
                    <w:bottom w:val="none" w:sz="0" w:space="0" w:color="auto"/>
                    <w:right w:val="none" w:sz="0" w:space="0" w:color="auto"/>
                  </w:divBdr>
                  <w:divsChild>
                    <w:div w:id="1188523996">
                      <w:marLeft w:val="0"/>
                      <w:marRight w:val="0"/>
                      <w:marTop w:val="0"/>
                      <w:marBottom w:val="0"/>
                      <w:divBdr>
                        <w:top w:val="none" w:sz="0" w:space="0" w:color="auto"/>
                        <w:left w:val="none" w:sz="0" w:space="0" w:color="auto"/>
                        <w:bottom w:val="none" w:sz="0" w:space="0" w:color="auto"/>
                        <w:right w:val="none" w:sz="0" w:space="0" w:color="auto"/>
                      </w:divBdr>
                    </w:div>
                  </w:divsChild>
                </w:div>
                <w:div w:id="298927299">
                  <w:marLeft w:val="0"/>
                  <w:marRight w:val="0"/>
                  <w:marTop w:val="0"/>
                  <w:marBottom w:val="0"/>
                  <w:divBdr>
                    <w:top w:val="none" w:sz="0" w:space="0" w:color="auto"/>
                    <w:left w:val="none" w:sz="0" w:space="0" w:color="auto"/>
                    <w:bottom w:val="none" w:sz="0" w:space="0" w:color="auto"/>
                    <w:right w:val="none" w:sz="0" w:space="0" w:color="auto"/>
                  </w:divBdr>
                  <w:divsChild>
                    <w:div w:id="5053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335058">
          <w:marLeft w:val="0"/>
          <w:marRight w:val="0"/>
          <w:marTop w:val="0"/>
          <w:marBottom w:val="0"/>
          <w:divBdr>
            <w:top w:val="none" w:sz="0" w:space="0" w:color="auto"/>
            <w:left w:val="none" w:sz="0" w:space="0" w:color="auto"/>
            <w:bottom w:val="none" w:sz="0" w:space="0" w:color="auto"/>
            <w:right w:val="none" w:sz="0" w:space="0" w:color="auto"/>
          </w:divBdr>
          <w:divsChild>
            <w:div w:id="330565977">
              <w:marLeft w:val="0"/>
              <w:marRight w:val="0"/>
              <w:marTop w:val="0"/>
              <w:marBottom w:val="0"/>
              <w:divBdr>
                <w:top w:val="none" w:sz="0" w:space="0" w:color="auto"/>
                <w:left w:val="none" w:sz="0" w:space="0" w:color="auto"/>
                <w:bottom w:val="none" w:sz="0" w:space="0" w:color="auto"/>
                <w:right w:val="none" w:sz="0" w:space="0" w:color="auto"/>
              </w:divBdr>
            </w:div>
            <w:div w:id="404762420">
              <w:marLeft w:val="0"/>
              <w:marRight w:val="0"/>
              <w:marTop w:val="0"/>
              <w:marBottom w:val="0"/>
              <w:divBdr>
                <w:top w:val="none" w:sz="0" w:space="0" w:color="auto"/>
                <w:left w:val="none" w:sz="0" w:space="0" w:color="auto"/>
                <w:bottom w:val="none" w:sz="0" w:space="0" w:color="auto"/>
                <w:right w:val="none" w:sz="0" w:space="0" w:color="auto"/>
              </w:divBdr>
            </w:div>
            <w:div w:id="1333558142">
              <w:marLeft w:val="0"/>
              <w:marRight w:val="0"/>
              <w:marTop w:val="0"/>
              <w:marBottom w:val="0"/>
              <w:divBdr>
                <w:top w:val="none" w:sz="0" w:space="0" w:color="auto"/>
                <w:left w:val="none" w:sz="0" w:space="0" w:color="auto"/>
                <w:bottom w:val="none" w:sz="0" w:space="0" w:color="auto"/>
                <w:right w:val="none" w:sz="0" w:space="0" w:color="auto"/>
              </w:divBdr>
            </w:div>
            <w:div w:id="1248424841">
              <w:marLeft w:val="0"/>
              <w:marRight w:val="0"/>
              <w:marTop w:val="0"/>
              <w:marBottom w:val="0"/>
              <w:divBdr>
                <w:top w:val="none" w:sz="0" w:space="0" w:color="auto"/>
                <w:left w:val="none" w:sz="0" w:space="0" w:color="auto"/>
                <w:bottom w:val="none" w:sz="0" w:space="0" w:color="auto"/>
                <w:right w:val="none" w:sz="0" w:space="0" w:color="auto"/>
              </w:divBdr>
            </w:div>
            <w:div w:id="818574772">
              <w:marLeft w:val="0"/>
              <w:marRight w:val="0"/>
              <w:marTop w:val="0"/>
              <w:marBottom w:val="0"/>
              <w:divBdr>
                <w:top w:val="none" w:sz="0" w:space="0" w:color="auto"/>
                <w:left w:val="none" w:sz="0" w:space="0" w:color="auto"/>
                <w:bottom w:val="none" w:sz="0" w:space="0" w:color="auto"/>
                <w:right w:val="none" w:sz="0" w:space="0" w:color="auto"/>
              </w:divBdr>
            </w:div>
            <w:div w:id="511267427">
              <w:marLeft w:val="0"/>
              <w:marRight w:val="0"/>
              <w:marTop w:val="0"/>
              <w:marBottom w:val="0"/>
              <w:divBdr>
                <w:top w:val="none" w:sz="0" w:space="0" w:color="auto"/>
                <w:left w:val="none" w:sz="0" w:space="0" w:color="auto"/>
                <w:bottom w:val="none" w:sz="0" w:space="0" w:color="auto"/>
                <w:right w:val="none" w:sz="0" w:space="0" w:color="auto"/>
              </w:divBdr>
            </w:div>
            <w:div w:id="879391430">
              <w:marLeft w:val="0"/>
              <w:marRight w:val="0"/>
              <w:marTop w:val="0"/>
              <w:marBottom w:val="0"/>
              <w:divBdr>
                <w:top w:val="none" w:sz="0" w:space="0" w:color="auto"/>
                <w:left w:val="none" w:sz="0" w:space="0" w:color="auto"/>
                <w:bottom w:val="none" w:sz="0" w:space="0" w:color="auto"/>
                <w:right w:val="none" w:sz="0" w:space="0" w:color="auto"/>
              </w:divBdr>
            </w:div>
            <w:div w:id="745344658">
              <w:marLeft w:val="0"/>
              <w:marRight w:val="0"/>
              <w:marTop w:val="0"/>
              <w:marBottom w:val="0"/>
              <w:divBdr>
                <w:top w:val="none" w:sz="0" w:space="0" w:color="auto"/>
                <w:left w:val="none" w:sz="0" w:space="0" w:color="auto"/>
                <w:bottom w:val="none" w:sz="0" w:space="0" w:color="auto"/>
                <w:right w:val="none" w:sz="0" w:space="0" w:color="auto"/>
              </w:divBdr>
            </w:div>
            <w:div w:id="1854689913">
              <w:marLeft w:val="0"/>
              <w:marRight w:val="0"/>
              <w:marTop w:val="0"/>
              <w:marBottom w:val="0"/>
              <w:divBdr>
                <w:top w:val="none" w:sz="0" w:space="0" w:color="auto"/>
                <w:left w:val="none" w:sz="0" w:space="0" w:color="auto"/>
                <w:bottom w:val="none" w:sz="0" w:space="0" w:color="auto"/>
                <w:right w:val="none" w:sz="0" w:space="0" w:color="auto"/>
              </w:divBdr>
            </w:div>
            <w:div w:id="1291977009">
              <w:marLeft w:val="0"/>
              <w:marRight w:val="0"/>
              <w:marTop w:val="0"/>
              <w:marBottom w:val="0"/>
              <w:divBdr>
                <w:top w:val="none" w:sz="0" w:space="0" w:color="auto"/>
                <w:left w:val="none" w:sz="0" w:space="0" w:color="auto"/>
                <w:bottom w:val="none" w:sz="0" w:space="0" w:color="auto"/>
                <w:right w:val="none" w:sz="0" w:space="0" w:color="auto"/>
              </w:divBdr>
            </w:div>
            <w:div w:id="19430116">
              <w:marLeft w:val="0"/>
              <w:marRight w:val="0"/>
              <w:marTop w:val="0"/>
              <w:marBottom w:val="0"/>
              <w:divBdr>
                <w:top w:val="none" w:sz="0" w:space="0" w:color="auto"/>
                <w:left w:val="none" w:sz="0" w:space="0" w:color="auto"/>
                <w:bottom w:val="none" w:sz="0" w:space="0" w:color="auto"/>
                <w:right w:val="none" w:sz="0" w:space="0" w:color="auto"/>
              </w:divBdr>
            </w:div>
            <w:div w:id="879517792">
              <w:marLeft w:val="0"/>
              <w:marRight w:val="0"/>
              <w:marTop w:val="0"/>
              <w:marBottom w:val="0"/>
              <w:divBdr>
                <w:top w:val="none" w:sz="0" w:space="0" w:color="auto"/>
                <w:left w:val="none" w:sz="0" w:space="0" w:color="auto"/>
                <w:bottom w:val="none" w:sz="0" w:space="0" w:color="auto"/>
                <w:right w:val="none" w:sz="0" w:space="0" w:color="auto"/>
              </w:divBdr>
            </w:div>
            <w:div w:id="859204718">
              <w:marLeft w:val="0"/>
              <w:marRight w:val="0"/>
              <w:marTop w:val="0"/>
              <w:marBottom w:val="0"/>
              <w:divBdr>
                <w:top w:val="none" w:sz="0" w:space="0" w:color="auto"/>
                <w:left w:val="none" w:sz="0" w:space="0" w:color="auto"/>
                <w:bottom w:val="none" w:sz="0" w:space="0" w:color="auto"/>
                <w:right w:val="none" w:sz="0" w:space="0" w:color="auto"/>
              </w:divBdr>
            </w:div>
            <w:div w:id="1301497974">
              <w:marLeft w:val="0"/>
              <w:marRight w:val="0"/>
              <w:marTop w:val="0"/>
              <w:marBottom w:val="0"/>
              <w:divBdr>
                <w:top w:val="none" w:sz="0" w:space="0" w:color="auto"/>
                <w:left w:val="none" w:sz="0" w:space="0" w:color="auto"/>
                <w:bottom w:val="none" w:sz="0" w:space="0" w:color="auto"/>
                <w:right w:val="none" w:sz="0" w:space="0" w:color="auto"/>
              </w:divBdr>
            </w:div>
            <w:div w:id="836192481">
              <w:marLeft w:val="0"/>
              <w:marRight w:val="0"/>
              <w:marTop w:val="0"/>
              <w:marBottom w:val="0"/>
              <w:divBdr>
                <w:top w:val="none" w:sz="0" w:space="0" w:color="auto"/>
                <w:left w:val="none" w:sz="0" w:space="0" w:color="auto"/>
                <w:bottom w:val="none" w:sz="0" w:space="0" w:color="auto"/>
                <w:right w:val="none" w:sz="0" w:space="0" w:color="auto"/>
              </w:divBdr>
            </w:div>
            <w:div w:id="1735198126">
              <w:marLeft w:val="0"/>
              <w:marRight w:val="0"/>
              <w:marTop w:val="0"/>
              <w:marBottom w:val="0"/>
              <w:divBdr>
                <w:top w:val="none" w:sz="0" w:space="0" w:color="auto"/>
                <w:left w:val="none" w:sz="0" w:space="0" w:color="auto"/>
                <w:bottom w:val="none" w:sz="0" w:space="0" w:color="auto"/>
                <w:right w:val="none" w:sz="0" w:space="0" w:color="auto"/>
              </w:divBdr>
            </w:div>
            <w:div w:id="1936472749">
              <w:marLeft w:val="0"/>
              <w:marRight w:val="0"/>
              <w:marTop w:val="0"/>
              <w:marBottom w:val="0"/>
              <w:divBdr>
                <w:top w:val="none" w:sz="0" w:space="0" w:color="auto"/>
                <w:left w:val="none" w:sz="0" w:space="0" w:color="auto"/>
                <w:bottom w:val="none" w:sz="0" w:space="0" w:color="auto"/>
                <w:right w:val="none" w:sz="0" w:space="0" w:color="auto"/>
              </w:divBdr>
            </w:div>
            <w:div w:id="1655798887">
              <w:marLeft w:val="0"/>
              <w:marRight w:val="0"/>
              <w:marTop w:val="0"/>
              <w:marBottom w:val="0"/>
              <w:divBdr>
                <w:top w:val="none" w:sz="0" w:space="0" w:color="auto"/>
                <w:left w:val="none" w:sz="0" w:space="0" w:color="auto"/>
                <w:bottom w:val="none" w:sz="0" w:space="0" w:color="auto"/>
                <w:right w:val="none" w:sz="0" w:space="0" w:color="auto"/>
              </w:divBdr>
            </w:div>
            <w:div w:id="1649748574">
              <w:marLeft w:val="0"/>
              <w:marRight w:val="0"/>
              <w:marTop w:val="0"/>
              <w:marBottom w:val="0"/>
              <w:divBdr>
                <w:top w:val="none" w:sz="0" w:space="0" w:color="auto"/>
                <w:left w:val="none" w:sz="0" w:space="0" w:color="auto"/>
                <w:bottom w:val="none" w:sz="0" w:space="0" w:color="auto"/>
                <w:right w:val="none" w:sz="0" w:space="0" w:color="auto"/>
              </w:divBdr>
            </w:div>
            <w:div w:id="1871185905">
              <w:marLeft w:val="0"/>
              <w:marRight w:val="0"/>
              <w:marTop w:val="0"/>
              <w:marBottom w:val="0"/>
              <w:divBdr>
                <w:top w:val="none" w:sz="0" w:space="0" w:color="auto"/>
                <w:left w:val="none" w:sz="0" w:space="0" w:color="auto"/>
                <w:bottom w:val="none" w:sz="0" w:space="0" w:color="auto"/>
                <w:right w:val="none" w:sz="0" w:space="0" w:color="auto"/>
              </w:divBdr>
            </w:div>
          </w:divsChild>
        </w:div>
        <w:div w:id="698707061">
          <w:marLeft w:val="0"/>
          <w:marRight w:val="0"/>
          <w:marTop w:val="0"/>
          <w:marBottom w:val="0"/>
          <w:divBdr>
            <w:top w:val="none" w:sz="0" w:space="0" w:color="auto"/>
            <w:left w:val="none" w:sz="0" w:space="0" w:color="auto"/>
            <w:bottom w:val="none" w:sz="0" w:space="0" w:color="auto"/>
            <w:right w:val="none" w:sz="0" w:space="0" w:color="auto"/>
          </w:divBdr>
        </w:div>
        <w:div w:id="1972246523">
          <w:marLeft w:val="0"/>
          <w:marRight w:val="0"/>
          <w:marTop w:val="0"/>
          <w:marBottom w:val="0"/>
          <w:divBdr>
            <w:top w:val="none" w:sz="0" w:space="0" w:color="auto"/>
            <w:left w:val="none" w:sz="0" w:space="0" w:color="auto"/>
            <w:bottom w:val="none" w:sz="0" w:space="0" w:color="auto"/>
            <w:right w:val="none" w:sz="0" w:space="0" w:color="auto"/>
          </w:divBdr>
        </w:div>
        <w:div w:id="910195513">
          <w:marLeft w:val="0"/>
          <w:marRight w:val="0"/>
          <w:marTop w:val="0"/>
          <w:marBottom w:val="0"/>
          <w:divBdr>
            <w:top w:val="none" w:sz="0" w:space="0" w:color="auto"/>
            <w:left w:val="none" w:sz="0" w:space="0" w:color="auto"/>
            <w:bottom w:val="none" w:sz="0" w:space="0" w:color="auto"/>
            <w:right w:val="none" w:sz="0" w:space="0" w:color="auto"/>
          </w:divBdr>
          <w:divsChild>
            <w:div w:id="292097163">
              <w:marLeft w:val="-75"/>
              <w:marRight w:val="0"/>
              <w:marTop w:val="30"/>
              <w:marBottom w:val="30"/>
              <w:divBdr>
                <w:top w:val="none" w:sz="0" w:space="0" w:color="auto"/>
                <w:left w:val="none" w:sz="0" w:space="0" w:color="auto"/>
                <w:bottom w:val="none" w:sz="0" w:space="0" w:color="auto"/>
                <w:right w:val="none" w:sz="0" w:space="0" w:color="auto"/>
              </w:divBdr>
              <w:divsChild>
                <w:div w:id="1528324641">
                  <w:marLeft w:val="0"/>
                  <w:marRight w:val="0"/>
                  <w:marTop w:val="0"/>
                  <w:marBottom w:val="0"/>
                  <w:divBdr>
                    <w:top w:val="none" w:sz="0" w:space="0" w:color="auto"/>
                    <w:left w:val="none" w:sz="0" w:space="0" w:color="auto"/>
                    <w:bottom w:val="none" w:sz="0" w:space="0" w:color="auto"/>
                    <w:right w:val="none" w:sz="0" w:space="0" w:color="auto"/>
                  </w:divBdr>
                  <w:divsChild>
                    <w:div w:id="2117827198">
                      <w:marLeft w:val="0"/>
                      <w:marRight w:val="0"/>
                      <w:marTop w:val="0"/>
                      <w:marBottom w:val="0"/>
                      <w:divBdr>
                        <w:top w:val="none" w:sz="0" w:space="0" w:color="auto"/>
                        <w:left w:val="none" w:sz="0" w:space="0" w:color="auto"/>
                        <w:bottom w:val="none" w:sz="0" w:space="0" w:color="auto"/>
                        <w:right w:val="none" w:sz="0" w:space="0" w:color="auto"/>
                      </w:divBdr>
                    </w:div>
                  </w:divsChild>
                </w:div>
                <w:div w:id="1960916999">
                  <w:marLeft w:val="0"/>
                  <w:marRight w:val="0"/>
                  <w:marTop w:val="0"/>
                  <w:marBottom w:val="0"/>
                  <w:divBdr>
                    <w:top w:val="none" w:sz="0" w:space="0" w:color="auto"/>
                    <w:left w:val="none" w:sz="0" w:space="0" w:color="auto"/>
                    <w:bottom w:val="none" w:sz="0" w:space="0" w:color="auto"/>
                    <w:right w:val="none" w:sz="0" w:space="0" w:color="auto"/>
                  </w:divBdr>
                  <w:divsChild>
                    <w:div w:id="880822540">
                      <w:marLeft w:val="0"/>
                      <w:marRight w:val="0"/>
                      <w:marTop w:val="0"/>
                      <w:marBottom w:val="0"/>
                      <w:divBdr>
                        <w:top w:val="none" w:sz="0" w:space="0" w:color="auto"/>
                        <w:left w:val="none" w:sz="0" w:space="0" w:color="auto"/>
                        <w:bottom w:val="none" w:sz="0" w:space="0" w:color="auto"/>
                        <w:right w:val="none" w:sz="0" w:space="0" w:color="auto"/>
                      </w:divBdr>
                    </w:div>
                  </w:divsChild>
                </w:div>
                <w:div w:id="975452509">
                  <w:marLeft w:val="0"/>
                  <w:marRight w:val="0"/>
                  <w:marTop w:val="0"/>
                  <w:marBottom w:val="0"/>
                  <w:divBdr>
                    <w:top w:val="none" w:sz="0" w:space="0" w:color="auto"/>
                    <w:left w:val="none" w:sz="0" w:space="0" w:color="auto"/>
                    <w:bottom w:val="none" w:sz="0" w:space="0" w:color="auto"/>
                    <w:right w:val="none" w:sz="0" w:space="0" w:color="auto"/>
                  </w:divBdr>
                  <w:divsChild>
                    <w:div w:id="54277055">
                      <w:marLeft w:val="0"/>
                      <w:marRight w:val="0"/>
                      <w:marTop w:val="0"/>
                      <w:marBottom w:val="0"/>
                      <w:divBdr>
                        <w:top w:val="none" w:sz="0" w:space="0" w:color="auto"/>
                        <w:left w:val="none" w:sz="0" w:space="0" w:color="auto"/>
                        <w:bottom w:val="none" w:sz="0" w:space="0" w:color="auto"/>
                        <w:right w:val="none" w:sz="0" w:space="0" w:color="auto"/>
                      </w:divBdr>
                    </w:div>
                  </w:divsChild>
                </w:div>
                <w:div w:id="1894534110">
                  <w:marLeft w:val="0"/>
                  <w:marRight w:val="0"/>
                  <w:marTop w:val="0"/>
                  <w:marBottom w:val="0"/>
                  <w:divBdr>
                    <w:top w:val="none" w:sz="0" w:space="0" w:color="auto"/>
                    <w:left w:val="none" w:sz="0" w:space="0" w:color="auto"/>
                    <w:bottom w:val="none" w:sz="0" w:space="0" w:color="auto"/>
                    <w:right w:val="none" w:sz="0" w:space="0" w:color="auto"/>
                  </w:divBdr>
                  <w:divsChild>
                    <w:div w:id="972369065">
                      <w:marLeft w:val="0"/>
                      <w:marRight w:val="0"/>
                      <w:marTop w:val="0"/>
                      <w:marBottom w:val="0"/>
                      <w:divBdr>
                        <w:top w:val="none" w:sz="0" w:space="0" w:color="auto"/>
                        <w:left w:val="none" w:sz="0" w:space="0" w:color="auto"/>
                        <w:bottom w:val="none" w:sz="0" w:space="0" w:color="auto"/>
                        <w:right w:val="none" w:sz="0" w:space="0" w:color="auto"/>
                      </w:divBdr>
                    </w:div>
                  </w:divsChild>
                </w:div>
                <w:div w:id="1326125004">
                  <w:marLeft w:val="0"/>
                  <w:marRight w:val="0"/>
                  <w:marTop w:val="0"/>
                  <w:marBottom w:val="0"/>
                  <w:divBdr>
                    <w:top w:val="none" w:sz="0" w:space="0" w:color="auto"/>
                    <w:left w:val="none" w:sz="0" w:space="0" w:color="auto"/>
                    <w:bottom w:val="none" w:sz="0" w:space="0" w:color="auto"/>
                    <w:right w:val="none" w:sz="0" w:space="0" w:color="auto"/>
                  </w:divBdr>
                  <w:divsChild>
                    <w:div w:id="348994412">
                      <w:marLeft w:val="0"/>
                      <w:marRight w:val="0"/>
                      <w:marTop w:val="0"/>
                      <w:marBottom w:val="0"/>
                      <w:divBdr>
                        <w:top w:val="none" w:sz="0" w:space="0" w:color="auto"/>
                        <w:left w:val="none" w:sz="0" w:space="0" w:color="auto"/>
                        <w:bottom w:val="none" w:sz="0" w:space="0" w:color="auto"/>
                        <w:right w:val="none" w:sz="0" w:space="0" w:color="auto"/>
                      </w:divBdr>
                    </w:div>
                    <w:div w:id="1853571255">
                      <w:marLeft w:val="0"/>
                      <w:marRight w:val="0"/>
                      <w:marTop w:val="0"/>
                      <w:marBottom w:val="0"/>
                      <w:divBdr>
                        <w:top w:val="none" w:sz="0" w:space="0" w:color="auto"/>
                        <w:left w:val="none" w:sz="0" w:space="0" w:color="auto"/>
                        <w:bottom w:val="none" w:sz="0" w:space="0" w:color="auto"/>
                        <w:right w:val="none" w:sz="0" w:space="0" w:color="auto"/>
                      </w:divBdr>
                    </w:div>
                    <w:div w:id="220025877">
                      <w:marLeft w:val="0"/>
                      <w:marRight w:val="0"/>
                      <w:marTop w:val="0"/>
                      <w:marBottom w:val="0"/>
                      <w:divBdr>
                        <w:top w:val="none" w:sz="0" w:space="0" w:color="auto"/>
                        <w:left w:val="none" w:sz="0" w:space="0" w:color="auto"/>
                        <w:bottom w:val="none" w:sz="0" w:space="0" w:color="auto"/>
                        <w:right w:val="none" w:sz="0" w:space="0" w:color="auto"/>
                      </w:divBdr>
                    </w:div>
                    <w:div w:id="1302272319">
                      <w:marLeft w:val="0"/>
                      <w:marRight w:val="0"/>
                      <w:marTop w:val="0"/>
                      <w:marBottom w:val="0"/>
                      <w:divBdr>
                        <w:top w:val="none" w:sz="0" w:space="0" w:color="auto"/>
                        <w:left w:val="none" w:sz="0" w:space="0" w:color="auto"/>
                        <w:bottom w:val="none" w:sz="0" w:space="0" w:color="auto"/>
                        <w:right w:val="none" w:sz="0" w:space="0" w:color="auto"/>
                      </w:divBdr>
                    </w:div>
                    <w:div w:id="470101110">
                      <w:marLeft w:val="0"/>
                      <w:marRight w:val="0"/>
                      <w:marTop w:val="0"/>
                      <w:marBottom w:val="0"/>
                      <w:divBdr>
                        <w:top w:val="none" w:sz="0" w:space="0" w:color="auto"/>
                        <w:left w:val="none" w:sz="0" w:space="0" w:color="auto"/>
                        <w:bottom w:val="none" w:sz="0" w:space="0" w:color="auto"/>
                        <w:right w:val="none" w:sz="0" w:space="0" w:color="auto"/>
                      </w:divBdr>
                    </w:div>
                  </w:divsChild>
                </w:div>
                <w:div w:id="1125076937">
                  <w:marLeft w:val="0"/>
                  <w:marRight w:val="0"/>
                  <w:marTop w:val="0"/>
                  <w:marBottom w:val="0"/>
                  <w:divBdr>
                    <w:top w:val="none" w:sz="0" w:space="0" w:color="auto"/>
                    <w:left w:val="none" w:sz="0" w:space="0" w:color="auto"/>
                    <w:bottom w:val="none" w:sz="0" w:space="0" w:color="auto"/>
                    <w:right w:val="none" w:sz="0" w:space="0" w:color="auto"/>
                  </w:divBdr>
                  <w:divsChild>
                    <w:div w:id="1382048280">
                      <w:marLeft w:val="0"/>
                      <w:marRight w:val="0"/>
                      <w:marTop w:val="0"/>
                      <w:marBottom w:val="0"/>
                      <w:divBdr>
                        <w:top w:val="none" w:sz="0" w:space="0" w:color="auto"/>
                        <w:left w:val="none" w:sz="0" w:space="0" w:color="auto"/>
                        <w:bottom w:val="none" w:sz="0" w:space="0" w:color="auto"/>
                        <w:right w:val="none" w:sz="0" w:space="0" w:color="auto"/>
                      </w:divBdr>
                    </w:div>
                    <w:div w:id="177697624">
                      <w:marLeft w:val="0"/>
                      <w:marRight w:val="0"/>
                      <w:marTop w:val="0"/>
                      <w:marBottom w:val="0"/>
                      <w:divBdr>
                        <w:top w:val="none" w:sz="0" w:space="0" w:color="auto"/>
                        <w:left w:val="none" w:sz="0" w:space="0" w:color="auto"/>
                        <w:bottom w:val="none" w:sz="0" w:space="0" w:color="auto"/>
                        <w:right w:val="none" w:sz="0" w:space="0" w:color="auto"/>
                      </w:divBdr>
                    </w:div>
                    <w:div w:id="700208528">
                      <w:marLeft w:val="0"/>
                      <w:marRight w:val="0"/>
                      <w:marTop w:val="0"/>
                      <w:marBottom w:val="0"/>
                      <w:divBdr>
                        <w:top w:val="none" w:sz="0" w:space="0" w:color="auto"/>
                        <w:left w:val="none" w:sz="0" w:space="0" w:color="auto"/>
                        <w:bottom w:val="none" w:sz="0" w:space="0" w:color="auto"/>
                        <w:right w:val="none" w:sz="0" w:space="0" w:color="auto"/>
                      </w:divBdr>
                    </w:div>
                    <w:div w:id="104037886">
                      <w:marLeft w:val="0"/>
                      <w:marRight w:val="0"/>
                      <w:marTop w:val="0"/>
                      <w:marBottom w:val="0"/>
                      <w:divBdr>
                        <w:top w:val="none" w:sz="0" w:space="0" w:color="auto"/>
                        <w:left w:val="none" w:sz="0" w:space="0" w:color="auto"/>
                        <w:bottom w:val="none" w:sz="0" w:space="0" w:color="auto"/>
                        <w:right w:val="none" w:sz="0" w:space="0" w:color="auto"/>
                      </w:divBdr>
                    </w:div>
                    <w:div w:id="2083940298">
                      <w:marLeft w:val="0"/>
                      <w:marRight w:val="0"/>
                      <w:marTop w:val="0"/>
                      <w:marBottom w:val="0"/>
                      <w:divBdr>
                        <w:top w:val="none" w:sz="0" w:space="0" w:color="auto"/>
                        <w:left w:val="none" w:sz="0" w:space="0" w:color="auto"/>
                        <w:bottom w:val="none" w:sz="0" w:space="0" w:color="auto"/>
                        <w:right w:val="none" w:sz="0" w:space="0" w:color="auto"/>
                      </w:divBdr>
                    </w:div>
                    <w:div w:id="583611244">
                      <w:marLeft w:val="0"/>
                      <w:marRight w:val="0"/>
                      <w:marTop w:val="0"/>
                      <w:marBottom w:val="0"/>
                      <w:divBdr>
                        <w:top w:val="none" w:sz="0" w:space="0" w:color="auto"/>
                        <w:left w:val="none" w:sz="0" w:space="0" w:color="auto"/>
                        <w:bottom w:val="none" w:sz="0" w:space="0" w:color="auto"/>
                        <w:right w:val="none" w:sz="0" w:space="0" w:color="auto"/>
                      </w:divBdr>
                    </w:div>
                  </w:divsChild>
                </w:div>
                <w:div w:id="2029216129">
                  <w:marLeft w:val="0"/>
                  <w:marRight w:val="0"/>
                  <w:marTop w:val="0"/>
                  <w:marBottom w:val="0"/>
                  <w:divBdr>
                    <w:top w:val="none" w:sz="0" w:space="0" w:color="auto"/>
                    <w:left w:val="none" w:sz="0" w:space="0" w:color="auto"/>
                    <w:bottom w:val="none" w:sz="0" w:space="0" w:color="auto"/>
                    <w:right w:val="none" w:sz="0" w:space="0" w:color="auto"/>
                  </w:divBdr>
                  <w:divsChild>
                    <w:div w:id="1717390965">
                      <w:marLeft w:val="0"/>
                      <w:marRight w:val="0"/>
                      <w:marTop w:val="0"/>
                      <w:marBottom w:val="0"/>
                      <w:divBdr>
                        <w:top w:val="none" w:sz="0" w:space="0" w:color="auto"/>
                        <w:left w:val="none" w:sz="0" w:space="0" w:color="auto"/>
                        <w:bottom w:val="none" w:sz="0" w:space="0" w:color="auto"/>
                        <w:right w:val="none" w:sz="0" w:space="0" w:color="auto"/>
                      </w:divBdr>
                    </w:div>
                  </w:divsChild>
                </w:div>
                <w:div w:id="1036933278">
                  <w:marLeft w:val="0"/>
                  <w:marRight w:val="0"/>
                  <w:marTop w:val="0"/>
                  <w:marBottom w:val="0"/>
                  <w:divBdr>
                    <w:top w:val="none" w:sz="0" w:space="0" w:color="auto"/>
                    <w:left w:val="none" w:sz="0" w:space="0" w:color="auto"/>
                    <w:bottom w:val="none" w:sz="0" w:space="0" w:color="auto"/>
                    <w:right w:val="none" w:sz="0" w:space="0" w:color="auto"/>
                  </w:divBdr>
                  <w:divsChild>
                    <w:div w:id="1927223625">
                      <w:marLeft w:val="0"/>
                      <w:marRight w:val="0"/>
                      <w:marTop w:val="0"/>
                      <w:marBottom w:val="0"/>
                      <w:divBdr>
                        <w:top w:val="none" w:sz="0" w:space="0" w:color="auto"/>
                        <w:left w:val="none" w:sz="0" w:space="0" w:color="auto"/>
                        <w:bottom w:val="none" w:sz="0" w:space="0" w:color="auto"/>
                        <w:right w:val="none" w:sz="0" w:space="0" w:color="auto"/>
                      </w:divBdr>
                    </w:div>
                    <w:div w:id="1775588331">
                      <w:marLeft w:val="0"/>
                      <w:marRight w:val="0"/>
                      <w:marTop w:val="0"/>
                      <w:marBottom w:val="0"/>
                      <w:divBdr>
                        <w:top w:val="none" w:sz="0" w:space="0" w:color="auto"/>
                        <w:left w:val="none" w:sz="0" w:space="0" w:color="auto"/>
                        <w:bottom w:val="none" w:sz="0" w:space="0" w:color="auto"/>
                        <w:right w:val="none" w:sz="0" w:space="0" w:color="auto"/>
                      </w:divBdr>
                    </w:div>
                    <w:div w:id="785585946">
                      <w:marLeft w:val="0"/>
                      <w:marRight w:val="0"/>
                      <w:marTop w:val="0"/>
                      <w:marBottom w:val="0"/>
                      <w:divBdr>
                        <w:top w:val="none" w:sz="0" w:space="0" w:color="auto"/>
                        <w:left w:val="none" w:sz="0" w:space="0" w:color="auto"/>
                        <w:bottom w:val="none" w:sz="0" w:space="0" w:color="auto"/>
                        <w:right w:val="none" w:sz="0" w:space="0" w:color="auto"/>
                      </w:divBdr>
                    </w:div>
                    <w:div w:id="459498328">
                      <w:marLeft w:val="0"/>
                      <w:marRight w:val="0"/>
                      <w:marTop w:val="0"/>
                      <w:marBottom w:val="0"/>
                      <w:divBdr>
                        <w:top w:val="none" w:sz="0" w:space="0" w:color="auto"/>
                        <w:left w:val="none" w:sz="0" w:space="0" w:color="auto"/>
                        <w:bottom w:val="none" w:sz="0" w:space="0" w:color="auto"/>
                        <w:right w:val="none" w:sz="0" w:space="0" w:color="auto"/>
                      </w:divBdr>
                    </w:div>
                  </w:divsChild>
                </w:div>
                <w:div w:id="466778254">
                  <w:marLeft w:val="0"/>
                  <w:marRight w:val="0"/>
                  <w:marTop w:val="0"/>
                  <w:marBottom w:val="0"/>
                  <w:divBdr>
                    <w:top w:val="none" w:sz="0" w:space="0" w:color="auto"/>
                    <w:left w:val="none" w:sz="0" w:space="0" w:color="auto"/>
                    <w:bottom w:val="none" w:sz="0" w:space="0" w:color="auto"/>
                    <w:right w:val="none" w:sz="0" w:space="0" w:color="auto"/>
                  </w:divBdr>
                  <w:divsChild>
                    <w:div w:id="307444132">
                      <w:marLeft w:val="0"/>
                      <w:marRight w:val="0"/>
                      <w:marTop w:val="0"/>
                      <w:marBottom w:val="0"/>
                      <w:divBdr>
                        <w:top w:val="none" w:sz="0" w:space="0" w:color="auto"/>
                        <w:left w:val="none" w:sz="0" w:space="0" w:color="auto"/>
                        <w:bottom w:val="none" w:sz="0" w:space="0" w:color="auto"/>
                        <w:right w:val="none" w:sz="0" w:space="0" w:color="auto"/>
                      </w:divBdr>
                    </w:div>
                    <w:div w:id="812798336">
                      <w:marLeft w:val="0"/>
                      <w:marRight w:val="0"/>
                      <w:marTop w:val="0"/>
                      <w:marBottom w:val="0"/>
                      <w:divBdr>
                        <w:top w:val="none" w:sz="0" w:space="0" w:color="auto"/>
                        <w:left w:val="none" w:sz="0" w:space="0" w:color="auto"/>
                        <w:bottom w:val="none" w:sz="0" w:space="0" w:color="auto"/>
                        <w:right w:val="none" w:sz="0" w:space="0" w:color="auto"/>
                      </w:divBdr>
                    </w:div>
                    <w:div w:id="1377775115">
                      <w:marLeft w:val="0"/>
                      <w:marRight w:val="0"/>
                      <w:marTop w:val="0"/>
                      <w:marBottom w:val="0"/>
                      <w:divBdr>
                        <w:top w:val="none" w:sz="0" w:space="0" w:color="auto"/>
                        <w:left w:val="none" w:sz="0" w:space="0" w:color="auto"/>
                        <w:bottom w:val="none" w:sz="0" w:space="0" w:color="auto"/>
                        <w:right w:val="none" w:sz="0" w:space="0" w:color="auto"/>
                      </w:divBdr>
                    </w:div>
                    <w:div w:id="1717850966">
                      <w:marLeft w:val="0"/>
                      <w:marRight w:val="0"/>
                      <w:marTop w:val="0"/>
                      <w:marBottom w:val="0"/>
                      <w:divBdr>
                        <w:top w:val="none" w:sz="0" w:space="0" w:color="auto"/>
                        <w:left w:val="none" w:sz="0" w:space="0" w:color="auto"/>
                        <w:bottom w:val="none" w:sz="0" w:space="0" w:color="auto"/>
                        <w:right w:val="none" w:sz="0" w:space="0" w:color="auto"/>
                      </w:divBdr>
                    </w:div>
                  </w:divsChild>
                </w:div>
                <w:div w:id="823010226">
                  <w:marLeft w:val="0"/>
                  <w:marRight w:val="0"/>
                  <w:marTop w:val="0"/>
                  <w:marBottom w:val="0"/>
                  <w:divBdr>
                    <w:top w:val="none" w:sz="0" w:space="0" w:color="auto"/>
                    <w:left w:val="none" w:sz="0" w:space="0" w:color="auto"/>
                    <w:bottom w:val="none" w:sz="0" w:space="0" w:color="auto"/>
                    <w:right w:val="none" w:sz="0" w:space="0" w:color="auto"/>
                  </w:divBdr>
                  <w:divsChild>
                    <w:div w:id="7872475">
                      <w:marLeft w:val="0"/>
                      <w:marRight w:val="0"/>
                      <w:marTop w:val="0"/>
                      <w:marBottom w:val="0"/>
                      <w:divBdr>
                        <w:top w:val="none" w:sz="0" w:space="0" w:color="auto"/>
                        <w:left w:val="none" w:sz="0" w:space="0" w:color="auto"/>
                        <w:bottom w:val="none" w:sz="0" w:space="0" w:color="auto"/>
                        <w:right w:val="none" w:sz="0" w:space="0" w:color="auto"/>
                      </w:divBdr>
                    </w:div>
                  </w:divsChild>
                </w:div>
                <w:div w:id="1147895596">
                  <w:marLeft w:val="0"/>
                  <w:marRight w:val="0"/>
                  <w:marTop w:val="0"/>
                  <w:marBottom w:val="0"/>
                  <w:divBdr>
                    <w:top w:val="none" w:sz="0" w:space="0" w:color="auto"/>
                    <w:left w:val="none" w:sz="0" w:space="0" w:color="auto"/>
                    <w:bottom w:val="none" w:sz="0" w:space="0" w:color="auto"/>
                    <w:right w:val="none" w:sz="0" w:space="0" w:color="auto"/>
                  </w:divBdr>
                  <w:divsChild>
                    <w:div w:id="1919705457">
                      <w:marLeft w:val="0"/>
                      <w:marRight w:val="0"/>
                      <w:marTop w:val="0"/>
                      <w:marBottom w:val="0"/>
                      <w:divBdr>
                        <w:top w:val="none" w:sz="0" w:space="0" w:color="auto"/>
                        <w:left w:val="none" w:sz="0" w:space="0" w:color="auto"/>
                        <w:bottom w:val="none" w:sz="0" w:space="0" w:color="auto"/>
                        <w:right w:val="none" w:sz="0" w:space="0" w:color="auto"/>
                      </w:divBdr>
                    </w:div>
                    <w:div w:id="793448576">
                      <w:marLeft w:val="0"/>
                      <w:marRight w:val="0"/>
                      <w:marTop w:val="0"/>
                      <w:marBottom w:val="0"/>
                      <w:divBdr>
                        <w:top w:val="none" w:sz="0" w:space="0" w:color="auto"/>
                        <w:left w:val="none" w:sz="0" w:space="0" w:color="auto"/>
                        <w:bottom w:val="none" w:sz="0" w:space="0" w:color="auto"/>
                        <w:right w:val="none" w:sz="0" w:space="0" w:color="auto"/>
                      </w:divBdr>
                    </w:div>
                    <w:div w:id="321280701">
                      <w:marLeft w:val="0"/>
                      <w:marRight w:val="0"/>
                      <w:marTop w:val="0"/>
                      <w:marBottom w:val="0"/>
                      <w:divBdr>
                        <w:top w:val="none" w:sz="0" w:space="0" w:color="auto"/>
                        <w:left w:val="none" w:sz="0" w:space="0" w:color="auto"/>
                        <w:bottom w:val="none" w:sz="0" w:space="0" w:color="auto"/>
                        <w:right w:val="none" w:sz="0" w:space="0" w:color="auto"/>
                      </w:divBdr>
                    </w:div>
                    <w:div w:id="1241409992">
                      <w:marLeft w:val="0"/>
                      <w:marRight w:val="0"/>
                      <w:marTop w:val="0"/>
                      <w:marBottom w:val="0"/>
                      <w:divBdr>
                        <w:top w:val="none" w:sz="0" w:space="0" w:color="auto"/>
                        <w:left w:val="none" w:sz="0" w:space="0" w:color="auto"/>
                        <w:bottom w:val="none" w:sz="0" w:space="0" w:color="auto"/>
                        <w:right w:val="none" w:sz="0" w:space="0" w:color="auto"/>
                      </w:divBdr>
                    </w:div>
                    <w:div w:id="1443381738">
                      <w:marLeft w:val="0"/>
                      <w:marRight w:val="0"/>
                      <w:marTop w:val="0"/>
                      <w:marBottom w:val="0"/>
                      <w:divBdr>
                        <w:top w:val="none" w:sz="0" w:space="0" w:color="auto"/>
                        <w:left w:val="none" w:sz="0" w:space="0" w:color="auto"/>
                        <w:bottom w:val="none" w:sz="0" w:space="0" w:color="auto"/>
                        <w:right w:val="none" w:sz="0" w:space="0" w:color="auto"/>
                      </w:divBdr>
                    </w:div>
                  </w:divsChild>
                </w:div>
                <w:div w:id="781412666">
                  <w:marLeft w:val="0"/>
                  <w:marRight w:val="0"/>
                  <w:marTop w:val="0"/>
                  <w:marBottom w:val="0"/>
                  <w:divBdr>
                    <w:top w:val="none" w:sz="0" w:space="0" w:color="auto"/>
                    <w:left w:val="none" w:sz="0" w:space="0" w:color="auto"/>
                    <w:bottom w:val="none" w:sz="0" w:space="0" w:color="auto"/>
                    <w:right w:val="none" w:sz="0" w:space="0" w:color="auto"/>
                  </w:divBdr>
                  <w:divsChild>
                    <w:div w:id="1043750464">
                      <w:marLeft w:val="0"/>
                      <w:marRight w:val="0"/>
                      <w:marTop w:val="0"/>
                      <w:marBottom w:val="0"/>
                      <w:divBdr>
                        <w:top w:val="none" w:sz="0" w:space="0" w:color="auto"/>
                        <w:left w:val="none" w:sz="0" w:space="0" w:color="auto"/>
                        <w:bottom w:val="none" w:sz="0" w:space="0" w:color="auto"/>
                        <w:right w:val="none" w:sz="0" w:space="0" w:color="auto"/>
                      </w:divBdr>
                    </w:div>
                    <w:div w:id="813107372">
                      <w:marLeft w:val="0"/>
                      <w:marRight w:val="0"/>
                      <w:marTop w:val="0"/>
                      <w:marBottom w:val="0"/>
                      <w:divBdr>
                        <w:top w:val="none" w:sz="0" w:space="0" w:color="auto"/>
                        <w:left w:val="none" w:sz="0" w:space="0" w:color="auto"/>
                        <w:bottom w:val="none" w:sz="0" w:space="0" w:color="auto"/>
                        <w:right w:val="none" w:sz="0" w:space="0" w:color="auto"/>
                      </w:divBdr>
                    </w:div>
                    <w:div w:id="385109447">
                      <w:marLeft w:val="0"/>
                      <w:marRight w:val="0"/>
                      <w:marTop w:val="0"/>
                      <w:marBottom w:val="0"/>
                      <w:divBdr>
                        <w:top w:val="none" w:sz="0" w:space="0" w:color="auto"/>
                        <w:left w:val="none" w:sz="0" w:space="0" w:color="auto"/>
                        <w:bottom w:val="none" w:sz="0" w:space="0" w:color="auto"/>
                        <w:right w:val="none" w:sz="0" w:space="0" w:color="auto"/>
                      </w:divBdr>
                    </w:div>
                    <w:div w:id="324943827">
                      <w:marLeft w:val="0"/>
                      <w:marRight w:val="0"/>
                      <w:marTop w:val="0"/>
                      <w:marBottom w:val="0"/>
                      <w:divBdr>
                        <w:top w:val="none" w:sz="0" w:space="0" w:color="auto"/>
                        <w:left w:val="none" w:sz="0" w:space="0" w:color="auto"/>
                        <w:bottom w:val="none" w:sz="0" w:space="0" w:color="auto"/>
                        <w:right w:val="none" w:sz="0" w:space="0" w:color="auto"/>
                      </w:divBdr>
                    </w:div>
                  </w:divsChild>
                </w:div>
                <w:div w:id="235357271">
                  <w:marLeft w:val="0"/>
                  <w:marRight w:val="0"/>
                  <w:marTop w:val="0"/>
                  <w:marBottom w:val="0"/>
                  <w:divBdr>
                    <w:top w:val="none" w:sz="0" w:space="0" w:color="auto"/>
                    <w:left w:val="none" w:sz="0" w:space="0" w:color="auto"/>
                    <w:bottom w:val="none" w:sz="0" w:space="0" w:color="auto"/>
                    <w:right w:val="none" w:sz="0" w:space="0" w:color="auto"/>
                  </w:divBdr>
                  <w:divsChild>
                    <w:div w:id="187723180">
                      <w:marLeft w:val="0"/>
                      <w:marRight w:val="0"/>
                      <w:marTop w:val="0"/>
                      <w:marBottom w:val="0"/>
                      <w:divBdr>
                        <w:top w:val="none" w:sz="0" w:space="0" w:color="auto"/>
                        <w:left w:val="none" w:sz="0" w:space="0" w:color="auto"/>
                        <w:bottom w:val="none" w:sz="0" w:space="0" w:color="auto"/>
                        <w:right w:val="none" w:sz="0" w:space="0" w:color="auto"/>
                      </w:divBdr>
                    </w:div>
                  </w:divsChild>
                </w:div>
                <w:div w:id="1037582066">
                  <w:marLeft w:val="0"/>
                  <w:marRight w:val="0"/>
                  <w:marTop w:val="0"/>
                  <w:marBottom w:val="0"/>
                  <w:divBdr>
                    <w:top w:val="none" w:sz="0" w:space="0" w:color="auto"/>
                    <w:left w:val="none" w:sz="0" w:space="0" w:color="auto"/>
                    <w:bottom w:val="none" w:sz="0" w:space="0" w:color="auto"/>
                    <w:right w:val="none" w:sz="0" w:space="0" w:color="auto"/>
                  </w:divBdr>
                  <w:divsChild>
                    <w:div w:id="1520268227">
                      <w:marLeft w:val="0"/>
                      <w:marRight w:val="0"/>
                      <w:marTop w:val="0"/>
                      <w:marBottom w:val="0"/>
                      <w:divBdr>
                        <w:top w:val="none" w:sz="0" w:space="0" w:color="auto"/>
                        <w:left w:val="none" w:sz="0" w:space="0" w:color="auto"/>
                        <w:bottom w:val="none" w:sz="0" w:space="0" w:color="auto"/>
                        <w:right w:val="none" w:sz="0" w:space="0" w:color="auto"/>
                      </w:divBdr>
                    </w:div>
                    <w:div w:id="893010178">
                      <w:marLeft w:val="0"/>
                      <w:marRight w:val="0"/>
                      <w:marTop w:val="0"/>
                      <w:marBottom w:val="0"/>
                      <w:divBdr>
                        <w:top w:val="none" w:sz="0" w:space="0" w:color="auto"/>
                        <w:left w:val="none" w:sz="0" w:space="0" w:color="auto"/>
                        <w:bottom w:val="none" w:sz="0" w:space="0" w:color="auto"/>
                        <w:right w:val="none" w:sz="0" w:space="0" w:color="auto"/>
                      </w:divBdr>
                    </w:div>
                    <w:div w:id="1988821174">
                      <w:marLeft w:val="0"/>
                      <w:marRight w:val="0"/>
                      <w:marTop w:val="0"/>
                      <w:marBottom w:val="0"/>
                      <w:divBdr>
                        <w:top w:val="none" w:sz="0" w:space="0" w:color="auto"/>
                        <w:left w:val="none" w:sz="0" w:space="0" w:color="auto"/>
                        <w:bottom w:val="none" w:sz="0" w:space="0" w:color="auto"/>
                        <w:right w:val="none" w:sz="0" w:space="0" w:color="auto"/>
                      </w:divBdr>
                    </w:div>
                  </w:divsChild>
                </w:div>
                <w:div w:id="2069914489">
                  <w:marLeft w:val="0"/>
                  <w:marRight w:val="0"/>
                  <w:marTop w:val="0"/>
                  <w:marBottom w:val="0"/>
                  <w:divBdr>
                    <w:top w:val="none" w:sz="0" w:space="0" w:color="auto"/>
                    <w:left w:val="none" w:sz="0" w:space="0" w:color="auto"/>
                    <w:bottom w:val="none" w:sz="0" w:space="0" w:color="auto"/>
                    <w:right w:val="none" w:sz="0" w:space="0" w:color="auto"/>
                  </w:divBdr>
                  <w:divsChild>
                    <w:div w:id="26225040">
                      <w:marLeft w:val="0"/>
                      <w:marRight w:val="0"/>
                      <w:marTop w:val="0"/>
                      <w:marBottom w:val="0"/>
                      <w:divBdr>
                        <w:top w:val="none" w:sz="0" w:space="0" w:color="auto"/>
                        <w:left w:val="none" w:sz="0" w:space="0" w:color="auto"/>
                        <w:bottom w:val="none" w:sz="0" w:space="0" w:color="auto"/>
                        <w:right w:val="none" w:sz="0" w:space="0" w:color="auto"/>
                      </w:divBdr>
                    </w:div>
                  </w:divsChild>
                </w:div>
                <w:div w:id="69543135">
                  <w:marLeft w:val="0"/>
                  <w:marRight w:val="0"/>
                  <w:marTop w:val="0"/>
                  <w:marBottom w:val="0"/>
                  <w:divBdr>
                    <w:top w:val="none" w:sz="0" w:space="0" w:color="auto"/>
                    <w:left w:val="none" w:sz="0" w:space="0" w:color="auto"/>
                    <w:bottom w:val="none" w:sz="0" w:space="0" w:color="auto"/>
                    <w:right w:val="none" w:sz="0" w:space="0" w:color="auto"/>
                  </w:divBdr>
                  <w:divsChild>
                    <w:div w:id="1207571864">
                      <w:marLeft w:val="0"/>
                      <w:marRight w:val="0"/>
                      <w:marTop w:val="0"/>
                      <w:marBottom w:val="0"/>
                      <w:divBdr>
                        <w:top w:val="none" w:sz="0" w:space="0" w:color="auto"/>
                        <w:left w:val="none" w:sz="0" w:space="0" w:color="auto"/>
                        <w:bottom w:val="none" w:sz="0" w:space="0" w:color="auto"/>
                        <w:right w:val="none" w:sz="0" w:space="0" w:color="auto"/>
                      </w:divBdr>
                    </w:div>
                  </w:divsChild>
                </w:div>
                <w:div w:id="982077675">
                  <w:marLeft w:val="0"/>
                  <w:marRight w:val="0"/>
                  <w:marTop w:val="0"/>
                  <w:marBottom w:val="0"/>
                  <w:divBdr>
                    <w:top w:val="none" w:sz="0" w:space="0" w:color="auto"/>
                    <w:left w:val="none" w:sz="0" w:space="0" w:color="auto"/>
                    <w:bottom w:val="none" w:sz="0" w:space="0" w:color="auto"/>
                    <w:right w:val="none" w:sz="0" w:space="0" w:color="auto"/>
                  </w:divBdr>
                  <w:divsChild>
                    <w:div w:id="955529535">
                      <w:marLeft w:val="0"/>
                      <w:marRight w:val="0"/>
                      <w:marTop w:val="0"/>
                      <w:marBottom w:val="0"/>
                      <w:divBdr>
                        <w:top w:val="none" w:sz="0" w:space="0" w:color="auto"/>
                        <w:left w:val="none" w:sz="0" w:space="0" w:color="auto"/>
                        <w:bottom w:val="none" w:sz="0" w:space="0" w:color="auto"/>
                        <w:right w:val="none" w:sz="0" w:space="0" w:color="auto"/>
                      </w:divBdr>
                    </w:div>
                    <w:div w:id="1952853492">
                      <w:marLeft w:val="0"/>
                      <w:marRight w:val="0"/>
                      <w:marTop w:val="0"/>
                      <w:marBottom w:val="0"/>
                      <w:divBdr>
                        <w:top w:val="none" w:sz="0" w:space="0" w:color="auto"/>
                        <w:left w:val="none" w:sz="0" w:space="0" w:color="auto"/>
                        <w:bottom w:val="none" w:sz="0" w:space="0" w:color="auto"/>
                        <w:right w:val="none" w:sz="0" w:space="0" w:color="auto"/>
                      </w:divBdr>
                    </w:div>
                    <w:div w:id="589894230">
                      <w:marLeft w:val="0"/>
                      <w:marRight w:val="0"/>
                      <w:marTop w:val="0"/>
                      <w:marBottom w:val="0"/>
                      <w:divBdr>
                        <w:top w:val="none" w:sz="0" w:space="0" w:color="auto"/>
                        <w:left w:val="none" w:sz="0" w:space="0" w:color="auto"/>
                        <w:bottom w:val="none" w:sz="0" w:space="0" w:color="auto"/>
                        <w:right w:val="none" w:sz="0" w:space="0" w:color="auto"/>
                      </w:divBdr>
                    </w:div>
                    <w:div w:id="1151294131">
                      <w:marLeft w:val="0"/>
                      <w:marRight w:val="0"/>
                      <w:marTop w:val="0"/>
                      <w:marBottom w:val="0"/>
                      <w:divBdr>
                        <w:top w:val="none" w:sz="0" w:space="0" w:color="auto"/>
                        <w:left w:val="none" w:sz="0" w:space="0" w:color="auto"/>
                        <w:bottom w:val="none" w:sz="0" w:space="0" w:color="auto"/>
                        <w:right w:val="none" w:sz="0" w:space="0" w:color="auto"/>
                      </w:divBdr>
                    </w:div>
                  </w:divsChild>
                </w:div>
                <w:div w:id="1006132822">
                  <w:marLeft w:val="0"/>
                  <w:marRight w:val="0"/>
                  <w:marTop w:val="0"/>
                  <w:marBottom w:val="0"/>
                  <w:divBdr>
                    <w:top w:val="none" w:sz="0" w:space="0" w:color="auto"/>
                    <w:left w:val="none" w:sz="0" w:space="0" w:color="auto"/>
                    <w:bottom w:val="none" w:sz="0" w:space="0" w:color="auto"/>
                    <w:right w:val="none" w:sz="0" w:space="0" w:color="auto"/>
                  </w:divBdr>
                  <w:divsChild>
                    <w:div w:id="409160248">
                      <w:marLeft w:val="0"/>
                      <w:marRight w:val="0"/>
                      <w:marTop w:val="0"/>
                      <w:marBottom w:val="0"/>
                      <w:divBdr>
                        <w:top w:val="none" w:sz="0" w:space="0" w:color="auto"/>
                        <w:left w:val="none" w:sz="0" w:space="0" w:color="auto"/>
                        <w:bottom w:val="none" w:sz="0" w:space="0" w:color="auto"/>
                        <w:right w:val="none" w:sz="0" w:space="0" w:color="auto"/>
                      </w:divBdr>
                    </w:div>
                    <w:div w:id="56100950">
                      <w:marLeft w:val="0"/>
                      <w:marRight w:val="0"/>
                      <w:marTop w:val="0"/>
                      <w:marBottom w:val="0"/>
                      <w:divBdr>
                        <w:top w:val="none" w:sz="0" w:space="0" w:color="auto"/>
                        <w:left w:val="none" w:sz="0" w:space="0" w:color="auto"/>
                        <w:bottom w:val="none" w:sz="0" w:space="0" w:color="auto"/>
                        <w:right w:val="none" w:sz="0" w:space="0" w:color="auto"/>
                      </w:divBdr>
                    </w:div>
                    <w:div w:id="716319288">
                      <w:marLeft w:val="0"/>
                      <w:marRight w:val="0"/>
                      <w:marTop w:val="0"/>
                      <w:marBottom w:val="0"/>
                      <w:divBdr>
                        <w:top w:val="none" w:sz="0" w:space="0" w:color="auto"/>
                        <w:left w:val="none" w:sz="0" w:space="0" w:color="auto"/>
                        <w:bottom w:val="none" w:sz="0" w:space="0" w:color="auto"/>
                        <w:right w:val="none" w:sz="0" w:space="0" w:color="auto"/>
                      </w:divBdr>
                    </w:div>
                  </w:divsChild>
                </w:div>
                <w:div w:id="80806482">
                  <w:marLeft w:val="0"/>
                  <w:marRight w:val="0"/>
                  <w:marTop w:val="0"/>
                  <w:marBottom w:val="0"/>
                  <w:divBdr>
                    <w:top w:val="none" w:sz="0" w:space="0" w:color="auto"/>
                    <w:left w:val="none" w:sz="0" w:space="0" w:color="auto"/>
                    <w:bottom w:val="none" w:sz="0" w:space="0" w:color="auto"/>
                    <w:right w:val="none" w:sz="0" w:space="0" w:color="auto"/>
                  </w:divBdr>
                  <w:divsChild>
                    <w:div w:id="607010710">
                      <w:marLeft w:val="0"/>
                      <w:marRight w:val="0"/>
                      <w:marTop w:val="0"/>
                      <w:marBottom w:val="0"/>
                      <w:divBdr>
                        <w:top w:val="none" w:sz="0" w:space="0" w:color="auto"/>
                        <w:left w:val="none" w:sz="0" w:space="0" w:color="auto"/>
                        <w:bottom w:val="none" w:sz="0" w:space="0" w:color="auto"/>
                        <w:right w:val="none" w:sz="0" w:space="0" w:color="auto"/>
                      </w:divBdr>
                    </w:div>
                  </w:divsChild>
                </w:div>
                <w:div w:id="1927767984">
                  <w:marLeft w:val="0"/>
                  <w:marRight w:val="0"/>
                  <w:marTop w:val="0"/>
                  <w:marBottom w:val="0"/>
                  <w:divBdr>
                    <w:top w:val="none" w:sz="0" w:space="0" w:color="auto"/>
                    <w:left w:val="none" w:sz="0" w:space="0" w:color="auto"/>
                    <w:bottom w:val="none" w:sz="0" w:space="0" w:color="auto"/>
                    <w:right w:val="none" w:sz="0" w:space="0" w:color="auto"/>
                  </w:divBdr>
                  <w:divsChild>
                    <w:div w:id="237833102">
                      <w:marLeft w:val="0"/>
                      <w:marRight w:val="0"/>
                      <w:marTop w:val="0"/>
                      <w:marBottom w:val="0"/>
                      <w:divBdr>
                        <w:top w:val="none" w:sz="0" w:space="0" w:color="auto"/>
                        <w:left w:val="none" w:sz="0" w:space="0" w:color="auto"/>
                        <w:bottom w:val="none" w:sz="0" w:space="0" w:color="auto"/>
                        <w:right w:val="none" w:sz="0" w:space="0" w:color="auto"/>
                      </w:divBdr>
                    </w:div>
                    <w:div w:id="2005887954">
                      <w:marLeft w:val="0"/>
                      <w:marRight w:val="0"/>
                      <w:marTop w:val="0"/>
                      <w:marBottom w:val="0"/>
                      <w:divBdr>
                        <w:top w:val="none" w:sz="0" w:space="0" w:color="auto"/>
                        <w:left w:val="none" w:sz="0" w:space="0" w:color="auto"/>
                        <w:bottom w:val="none" w:sz="0" w:space="0" w:color="auto"/>
                        <w:right w:val="none" w:sz="0" w:space="0" w:color="auto"/>
                      </w:divBdr>
                    </w:div>
                  </w:divsChild>
                </w:div>
                <w:div w:id="1143039643">
                  <w:marLeft w:val="0"/>
                  <w:marRight w:val="0"/>
                  <w:marTop w:val="0"/>
                  <w:marBottom w:val="0"/>
                  <w:divBdr>
                    <w:top w:val="none" w:sz="0" w:space="0" w:color="auto"/>
                    <w:left w:val="none" w:sz="0" w:space="0" w:color="auto"/>
                    <w:bottom w:val="none" w:sz="0" w:space="0" w:color="auto"/>
                    <w:right w:val="none" w:sz="0" w:space="0" w:color="auto"/>
                  </w:divBdr>
                  <w:divsChild>
                    <w:div w:id="579675680">
                      <w:marLeft w:val="0"/>
                      <w:marRight w:val="0"/>
                      <w:marTop w:val="0"/>
                      <w:marBottom w:val="0"/>
                      <w:divBdr>
                        <w:top w:val="none" w:sz="0" w:space="0" w:color="auto"/>
                        <w:left w:val="none" w:sz="0" w:space="0" w:color="auto"/>
                        <w:bottom w:val="none" w:sz="0" w:space="0" w:color="auto"/>
                        <w:right w:val="none" w:sz="0" w:space="0" w:color="auto"/>
                      </w:divBdr>
                    </w:div>
                    <w:div w:id="1672949987">
                      <w:marLeft w:val="0"/>
                      <w:marRight w:val="0"/>
                      <w:marTop w:val="0"/>
                      <w:marBottom w:val="0"/>
                      <w:divBdr>
                        <w:top w:val="none" w:sz="0" w:space="0" w:color="auto"/>
                        <w:left w:val="none" w:sz="0" w:space="0" w:color="auto"/>
                        <w:bottom w:val="none" w:sz="0" w:space="0" w:color="auto"/>
                        <w:right w:val="none" w:sz="0" w:space="0" w:color="auto"/>
                      </w:divBdr>
                    </w:div>
                    <w:div w:id="11017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04314">
          <w:marLeft w:val="0"/>
          <w:marRight w:val="0"/>
          <w:marTop w:val="0"/>
          <w:marBottom w:val="0"/>
          <w:divBdr>
            <w:top w:val="none" w:sz="0" w:space="0" w:color="auto"/>
            <w:left w:val="none" w:sz="0" w:space="0" w:color="auto"/>
            <w:bottom w:val="none" w:sz="0" w:space="0" w:color="auto"/>
            <w:right w:val="none" w:sz="0" w:space="0" w:color="auto"/>
          </w:divBdr>
          <w:divsChild>
            <w:div w:id="1700740468">
              <w:marLeft w:val="0"/>
              <w:marRight w:val="0"/>
              <w:marTop w:val="0"/>
              <w:marBottom w:val="0"/>
              <w:divBdr>
                <w:top w:val="none" w:sz="0" w:space="0" w:color="auto"/>
                <w:left w:val="none" w:sz="0" w:space="0" w:color="auto"/>
                <w:bottom w:val="none" w:sz="0" w:space="0" w:color="auto"/>
                <w:right w:val="none" w:sz="0" w:space="0" w:color="auto"/>
              </w:divBdr>
            </w:div>
            <w:div w:id="608633276">
              <w:marLeft w:val="0"/>
              <w:marRight w:val="0"/>
              <w:marTop w:val="0"/>
              <w:marBottom w:val="0"/>
              <w:divBdr>
                <w:top w:val="none" w:sz="0" w:space="0" w:color="auto"/>
                <w:left w:val="none" w:sz="0" w:space="0" w:color="auto"/>
                <w:bottom w:val="none" w:sz="0" w:space="0" w:color="auto"/>
                <w:right w:val="none" w:sz="0" w:space="0" w:color="auto"/>
              </w:divBdr>
            </w:div>
            <w:div w:id="1125734039">
              <w:marLeft w:val="0"/>
              <w:marRight w:val="0"/>
              <w:marTop w:val="0"/>
              <w:marBottom w:val="0"/>
              <w:divBdr>
                <w:top w:val="none" w:sz="0" w:space="0" w:color="auto"/>
                <w:left w:val="none" w:sz="0" w:space="0" w:color="auto"/>
                <w:bottom w:val="none" w:sz="0" w:space="0" w:color="auto"/>
                <w:right w:val="none" w:sz="0" w:space="0" w:color="auto"/>
              </w:divBdr>
            </w:div>
            <w:div w:id="1972438593">
              <w:marLeft w:val="0"/>
              <w:marRight w:val="0"/>
              <w:marTop w:val="0"/>
              <w:marBottom w:val="0"/>
              <w:divBdr>
                <w:top w:val="none" w:sz="0" w:space="0" w:color="auto"/>
                <w:left w:val="none" w:sz="0" w:space="0" w:color="auto"/>
                <w:bottom w:val="none" w:sz="0" w:space="0" w:color="auto"/>
                <w:right w:val="none" w:sz="0" w:space="0" w:color="auto"/>
              </w:divBdr>
            </w:div>
            <w:div w:id="20535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iciméad" ma:contentTypeID="0x01010030555E34A0C58E4BBA9D5A5797C6E761" ma:contentTypeVersion="10" ma:contentTypeDescription="Cruthaigh doiciméad nua." ma:contentTypeScope="" ma:versionID="de00ce8784a90b290da480ce0025e05d">
  <xsd:schema xmlns:xsd="http://www.w3.org/2001/XMLSchema" xmlns:xs="http://www.w3.org/2001/XMLSchema" xmlns:p="http://schemas.microsoft.com/office/2006/metadata/properties" xmlns:ns2="f204040a-ac71-43a4-89ae-e185ff9a3a33" xmlns:ns3="1bd4c73a-f2db-4512-85f7-0b0344c01d41" targetNamespace="http://schemas.microsoft.com/office/2006/metadata/properties" ma:root="true" ma:fieldsID="b74afa8c28d04c961880e28041bd14f9" ns2:_="" ns3:_="">
    <xsd:import namespace="f204040a-ac71-43a4-89ae-e185ff9a3a33"/>
    <xsd:import namespace="1bd4c73a-f2db-4512-85f7-0b0344c01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4c73a-f2db-4512-85f7-0b0344c01d41" elementFormDefault="qualified">
    <xsd:import namespace="http://schemas.microsoft.com/office/2006/documentManagement/types"/>
    <xsd:import namespace="http://schemas.microsoft.com/office/infopath/2007/PartnerControls"/>
    <xsd:element name="SharedWithUsers" ma:index="16" nillable="true" ma:displayName="Comhroinnte l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mhroinnte Le Sonraí"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ineál inneachair"/>
        <xsd:element ref="dc:title" minOccurs="0" maxOccurs="1" ma:index="4" ma:displayName="Teidea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976B9-C70F-40CF-8950-44E52B603106}">
  <ds:schemaRefs>
    <ds:schemaRef ds:uri="http://schemas.microsoft.com/sharepoint/v3/contenttype/forms"/>
  </ds:schemaRefs>
</ds:datastoreItem>
</file>

<file path=customXml/itemProps2.xml><?xml version="1.0" encoding="utf-8"?>
<ds:datastoreItem xmlns:ds="http://schemas.openxmlformats.org/officeDocument/2006/customXml" ds:itemID="{A1E45A9B-56E1-4E01-84A1-BA63454E3D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12C8CE-5118-4D9B-9C83-6D3A43FEE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1bd4c73a-f2db-4512-85f7-0b0344c01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8BAED4-8C5E-4DF2-989A-B50EA2C1F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14</Pages>
  <Words>3359</Words>
  <Characters>19152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Acceptable Use Policy</vt:lpstr>
    </vt:vector>
  </TitlesOfParts>
  <Company/>
  <LinksUpToDate>false</LinksUpToDate>
  <CharactersWithSpaces>22467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Delahunty</dc:creator>
  <cp:keywords/>
  <cp:lastModifiedBy>Paul Delahunty</cp:lastModifiedBy>
  <cp:revision>19</cp:revision>
  <dcterms:created xsi:type="dcterms:W3CDTF">2025-01-28T12:14:00Z</dcterms:created>
  <dcterms:modified xsi:type="dcterms:W3CDTF">2025-04-11T15:33:00Z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ies>
</file>