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88153" w14:textId="77777777" w:rsidR="003145A4" w:rsidRPr="003E507C" w:rsidRDefault="003145A4"/>
    <w:p w14:paraId="2DE61503" w14:textId="77777777" w:rsidR="003145A4" w:rsidRPr="003E507C" w:rsidRDefault="003145A4"/>
    <w:p w14:paraId="6EC0CEFB" w14:textId="77777777" w:rsidR="003145A4" w:rsidRPr="003E507C" w:rsidRDefault="003145A4"/>
    <w:p w14:paraId="75D16A8B" w14:textId="77777777" w:rsidR="003145A4" w:rsidRPr="003E507C" w:rsidRDefault="003145A4"/>
    <w:p w14:paraId="04615949" w14:textId="77777777" w:rsidR="007F311C" w:rsidRPr="00996102" w:rsidRDefault="007F311C" w:rsidP="007F311C">
      <w:pPr>
        <w:jc w:val="center"/>
      </w:pPr>
      <w:r>
        <w:t>[Organisation Logo]</w:t>
      </w:r>
    </w:p>
    <w:p w14:paraId="1EAA6281" w14:textId="7B86E994" w:rsidR="00C70A90" w:rsidRPr="007F311C" w:rsidRDefault="007F311C" w:rsidP="007F311C">
      <w:pPr>
        <w:jc w:val="center"/>
      </w:pPr>
      <w:r>
        <w:t>[Organisation Name]</w:t>
      </w:r>
      <w:r w:rsidR="00211B35" w:rsidRPr="00211B35">
        <w:rPr>
          <w:rFonts w:ascii="Times New Roman" w:eastAsia="Times New Roman" w:hAnsi="Times New Roman"/>
          <w:noProof w:val="0"/>
          <w:sz w:val="24"/>
          <w:szCs w:val="24"/>
          <w:lang w:eastAsia="en-GB"/>
        </w:rPr>
        <w:t xml:space="preserve"> </w:t>
      </w:r>
      <w:r w:rsidR="00C70A90" w:rsidRPr="003E507C">
        <w:rPr>
          <w:rFonts w:ascii="Times New Roman" w:eastAsia="Times New Roman" w:hAnsi="Times New Roman"/>
          <w:noProof w:val="0"/>
          <w:sz w:val="24"/>
          <w:szCs w:val="24"/>
          <w:lang w:eastAsia="en-GB"/>
        </w:rPr>
        <w:fldChar w:fldCharType="begin"/>
      </w:r>
      <w:r w:rsidR="00C70A90" w:rsidRPr="003E507C">
        <w:rPr>
          <w:rFonts w:ascii="Times New Roman" w:eastAsia="Times New Roman" w:hAnsi="Times New Roman"/>
          <w:noProof w:val="0"/>
          <w:sz w:val="24"/>
          <w:szCs w:val="24"/>
          <w:lang w:eastAsia="en-GB"/>
        </w:rPr>
        <w:instrText xml:space="preserve"> INCLUDEPICTURE "https://www.totalproduce.com/content/uploads/2019/05/total_produce_logo_strapline_660wide.png" \* MERGEFORMATINET </w:instrText>
      </w:r>
      <w:r w:rsidR="00C70A90" w:rsidRPr="003E507C">
        <w:rPr>
          <w:rFonts w:ascii="Times New Roman" w:eastAsia="Times New Roman" w:hAnsi="Times New Roman"/>
          <w:noProof w:val="0"/>
          <w:sz w:val="24"/>
          <w:szCs w:val="24"/>
          <w:lang w:eastAsia="en-GB"/>
        </w:rPr>
        <w:fldChar w:fldCharType="separate"/>
      </w:r>
      <w:r w:rsidR="00C70A90" w:rsidRPr="003E507C">
        <w:rPr>
          <w:rFonts w:ascii="Times New Roman" w:eastAsia="Times New Roman" w:hAnsi="Times New Roman"/>
          <w:noProof w:val="0"/>
          <w:sz w:val="24"/>
          <w:szCs w:val="24"/>
          <w:lang w:eastAsia="en-GB"/>
        </w:rPr>
        <w:fldChar w:fldCharType="end"/>
      </w:r>
    </w:p>
    <w:p w14:paraId="4A55618C" w14:textId="0991B97F" w:rsidR="00C70A90" w:rsidRPr="003E507C" w:rsidRDefault="00C70A90" w:rsidP="00C70A90">
      <w:pPr>
        <w:spacing w:after="0" w:line="240" w:lineRule="auto"/>
        <w:rPr>
          <w:rFonts w:ascii="Times New Roman" w:eastAsia="Times New Roman" w:hAnsi="Times New Roman"/>
          <w:noProof w:val="0"/>
          <w:sz w:val="24"/>
          <w:szCs w:val="24"/>
          <w:lang w:eastAsia="en-GB"/>
        </w:rPr>
      </w:pPr>
    </w:p>
    <w:p w14:paraId="7B84B63A" w14:textId="488C0629" w:rsidR="009C7392" w:rsidRPr="003E507C" w:rsidRDefault="009C7392" w:rsidP="00FB24C8">
      <w:pPr>
        <w:jc w:val="center"/>
      </w:pPr>
    </w:p>
    <w:p w14:paraId="6D1F2671" w14:textId="77777777" w:rsidR="003145A4" w:rsidRPr="003E507C" w:rsidRDefault="003145A4" w:rsidP="003145A4">
      <w:pPr>
        <w:jc w:val="center"/>
      </w:pPr>
    </w:p>
    <w:p w14:paraId="5F12ABF1" w14:textId="77777777" w:rsidR="003145A4" w:rsidRPr="003E507C" w:rsidRDefault="003145A4" w:rsidP="003145A4">
      <w:pPr>
        <w:jc w:val="center"/>
      </w:pPr>
    </w:p>
    <w:p w14:paraId="6A5B3628" w14:textId="29F8CC57" w:rsidR="003145A4" w:rsidRPr="003E507C" w:rsidRDefault="00C70A90" w:rsidP="003145A4">
      <w:pPr>
        <w:jc w:val="center"/>
        <w:rPr>
          <w:b/>
          <w:sz w:val="32"/>
          <w:szCs w:val="32"/>
        </w:rPr>
      </w:pPr>
      <w:r w:rsidRPr="003E507C">
        <w:rPr>
          <w:b/>
          <w:sz w:val="32"/>
        </w:rPr>
        <w:t xml:space="preserve">CYBER </w:t>
      </w:r>
      <w:r w:rsidR="003145A4" w:rsidRPr="003E507C">
        <w:rPr>
          <w:b/>
          <w:sz w:val="32"/>
        </w:rPr>
        <w:t xml:space="preserve">INCIDENT </w:t>
      </w:r>
      <w:r w:rsidRPr="003E507C">
        <w:rPr>
          <w:b/>
          <w:sz w:val="32"/>
        </w:rPr>
        <w:t>RESPONSE PLAN</w:t>
      </w:r>
    </w:p>
    <w:p w14:paraId="4839952A" w14:textId="77777777" w:rsidR="003145A4" w:rsidRPr="003E507C" w:rsidRDefault="003145A4" w:rsidP="003145A4">
      <w:pPr>
        <w:jc w:val="center"/>
      </w:pPr>
    </w:p>
    <w:tbl>
      <w:tblPr>
        <w:tblW w:w="9072" w:type="dxa"/>
        <w:tblBorders>
          <w:top w:val="single" w:sz="4" w:space="0" w:color="000000"/>
          <w:bottom w:val="single" w:sz="4" w:space="0" w:color="000000"/>
          <w:insideH w:val="single" w:sz="4" w:space="0" w:color="000000"/>
          <w:insideV w:val="single" w:sz="4" w:space="0" w:color="000000"/>
        </w:tblBorders>
        <w:tblLook w:val="04A0" w:firstRow="1" w:lastRow="0" w:firstColumn="1" w:lastColumn="0" w:noHBand="0" w:noVBand="1"/>
      </w:tblPr>
      <w:tblGrid>
        <w:gridCol w:w="2347"/>
        <w:gridCol w:w="6725"/>
      </w:tblGrid>
      <w:tr w:rsidR="007F311C" w:rsidRPr="003E507C" w14:paraId="374E06BF" w14:textId="77777777" w:rsidTr="007F311C">
        <w:tc>
          <w:tcPr>
            <w:tcW w:w="2347" w:type="dxa"/>
          </w:tcPr>
          <w:p w14:paraId="3D77EFEA" w14:textId="77777777" w:rsidR="007F311C" w:rsidRPr="003E507C" w:rsidRDefault="007F311C" w:rsidP="007F311C">
            <w:r w:rsidRPr="003E507C">
              <w:t>Version:</w:t>
            </w:r>
          </w:p>
        </w:tc>
        <w:tc>
          <w:tcPr>
            <w:tcW w:w="6725" w:type="dxa"/>
          </w:tcPr>
          <w:p w14:paraId="0704A324" w14:textId="3969F710" w:rsidR="007F311C" w:rsidRPr="003E507C" w:rsidRDefault="007F311C" w:rsidP="007F311C">
            <w:r>
              <w:t>[Version Number]</w:t>
            </w:r>
          </w:p>
        </w:tc>
      </w:tr>
      <w:tr w:rsidR="007F311C" w:rsidRPr="003E507C" w14:paraId="33ED7F32" w14:textId="77777777" w:rsidTr="007F311C">
        <w:tc>
          <w:tcPr>
            <w:tcW w:w="2347" w:type="dxa"/>
          </w:tcPr>
          <w:p w14:paraId="4765A760" w14:textId="77777777" w:rsidR="007F311C" w:rsidRPr="003E507C" w:rsidRDefault="007F311C" w:rsidP="007F311C">
            <w:r w:rsidRPr="003E507C">
              <w:t>Date of version:</w:t>
            </w:r>
          </w:p>
        </w:tc>
        <w:tc>
          <w:tcPr>
            <w:tcW w:w="6725" w:type="dxa"/>
          </w:tcPr>
          <w:p w14:paraId="2EA130D8" w14:textId="3137E453" w:rsidR="007F311C" w:rsidRPr="003E507C" w:rsidRDefault="007F311C" w:rsidP="007F311C">
            <w:r>
              <w:t>[Date]</w:t>
            </w:r>
          </w:p>
        </w:tc>
      </w:tr>
      <w:tr w:rsidR="007F311C" w:rsidRPr="003E507C" w14:paraId="117EE384" w14:textId="77777777" w:rsidTr="007F311C">
        <w:tc>
          <w:tcPr>
            <w:tcW w:w="2347" w:type="dxa"/>
          </w:tcPr>
          <w:p w14:paraId="39357024" w14:textId="77777777" w:rsidR="007F311C" w:rsidRPr="003E507C" w:rsidRDefault="007F311C" w:rsidP="007F311C">
            <w:r w:rsidRPr="003E507C">
              <w:t>Created by:</w:t>
            </w:r>
          </w:p>
        </w:tc>
        <w:tc>
          <w:tcPr>
            <w:tcW w:w="6725" w:type="dxa"/>
          </w:tcPr>
          <w:p w14:paraId="1951245D" w14:textId="483F10E1" w:rsidR="007F311C" w:rsidRPr="003E507C" w:rsidRDefault="007F311C" w:rsidP="007F311C">
            <w:r>
              <w:t>[Name]</w:t>
            </w:r>
          </w:p>
        </w:tc>
      </w:tr>
      <w:tr w:rsidR="007F311C" w:rsidRPr="003E507C" w14:paraId="73F5AB7E" w14:textId="77777777" w:rsidTr="007F311C">
        <w:tc>
          <w:tcPr>
            <w:tcW w:w="2347" w:type="dxa"/>
          </w:tcPr>
          <w:p w14:paraId="4BEAFD38" w14:textId="77777777" w:rsidR="007F311C" w:rsidRPr="003E507C" w:rsidRDefault="007F311C" w:rsidP="007F311C">
            <w:r w:rsidRPr="003E507C">
              <w:t>Approved by:</w:t>
            </w:r>
          </w:p>
        </w:tc>
        <w:tc>
          <w:tcPr>
            <w:tcW w:w="6725" w:type="dxa"/>
          </w:tcPr>
          <w:p w14:paraId="0D3C4BA2" w14:textId="36776194" w:rsidR="007F311C" w:rsidRPr="003E507C" w:rsidRDefault="007F311C" w:rsidP="007F311C">
            <w:r>
              <w:t>[Name]</w:t>
            </w:r>
          </w:p>
        </w:tc>
      </w:tr>
      <w:tr w:rsidR="007F311C" w:rsidRPr="003E507C" w14:paraId="1E30CF5F" w14:textId="77777777" w:rsidTr="007F311C">
        <w:tc>
          <w:tcPr>
            <w:tcW w:w="2347" w:type="dxa"/>
          </w:tcPr>
          <w:p w14:paraId="32C104F3" w14:textId="77777777" w:rsidR="007F311C" w:rsidRPr="003E507C" w:rsidRDefault="007F311C" w:rsidP="007F311C">
            <w:r w:rsidRPr="003E507C">
              <w:t>Confidentiality level:</w:t>
            </w:r>
          </w:p>
        </w:tc>
        <w:tc>
          <w:tcPr>
            <w:tcW w:w="6725" w:type="dxa"/>
          </w:tcPr>
          <w:p w14:paraId="546DB9C0" w14:textId="1CE73C71" w:rsidR="007F311C" w:rsidRPr="003E507C" w:rsidRDefault="007F311C" w:rsidP="007F311C">
            <w:r>
              <w:t>[Confidentiality Level]</w:t>
            </w:r>
          </w:p>
        </w:tc>
      </w:tr>
    </w:tbl>
    <w:p w14:paraId="51902B3B" w14:textId="77777777" w:rsidR="003145A4" w:rsidRPr="003E507C" w:rsidRDefault="003145A4" w:rsidP="003145A4"/>
    <w:p w14:paraId="22D7475C" w14:textId="77777777" w:rsidR="003145A4" w:rsidRPr="003E507C" w:rsidRDefault="003145A4" w:rsidP="003145A4"/>
    <w:p w14:paraId="37D94E7E" w14:textId="77777777" w:rsidR="003145A4" w:rsidRPr="003E507C" w:rsidRDefault="003145A4" w:rsidP="003145A4">
      <w:pPr>
        <w:rPr>
          <w:b/>
          <w:sz w:val="28"/>
          <w:szCs w:val="28"/>
        </w:rPr>
      </w:pPr>
      <w:r w:rsidRPr="003E507C">
        <w:br w:type="page"/>
      </w:r>
      <w:r w:rsidRPr="003E507C">
        <w:rPr>
          <w:b/>
          <w:sz w:val="28"/>
        </w:rPr>
        <w:lastRenderedPageBreak/>
        <w:t>Change history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79"/>
        <w:gridCol w:w="988"/>
        <w:gridCol w:w="1739"/>
        <w:gridCol w:w="4956"/>
      </w:tblGrid>
      <w:tr w:rsidR="003145A4" w:rsidRPr="003E507C" w14:paraId="49CB6CB3" w14:textId="77777777" w:rsidTr="001569B9">
        <w:tc>
          <w:tcPr>
            <w:tcW w:w="1379" w:type="dxa"/>
          </w:tcPr>
          <w:p w14:paraId="26A508D9" w14:textId="77777777" w:rsidR="003145A4" w:rsidRPr="003E507C" w:rsidRDefault="003145A4" w:rsidP="003145A4">
            <w:pPr>
              <w:rPr>
                <w:b/>
              </w:rPr>
            </w:pPr>
            <w:r w:rsidRPr="003E507C">
              <w:rPr>
                <w:b/>
              </w:rPr>
              <w:t>Date</w:t>
            </w:r>
          </w:p>
        </w:tc>
        <w:tc>
          <w:tcPr>
            <w:tcW w:w="988" w:type="dxa"/>
          </w:tcPr>
          <w:p w14:paraId="245134D7" w14:textId="77777777" w:rsidR="003145A4" w:rsidRPr="003E507C" w:rsidRDefault="003145A4" w:rsidP="003145A4">
            <w:pPr>
              <w:rPr>
                <w:b/>
              </w:rPr>
            </w:pPr>
            <w:r w:rsidRPr="003E507C">
              <w:rPr>
                <w:b/>
              </w:rPr>
              <w:t>Version</w:t>
            </w:r>
          </w:p>
        </w:tc>
        <w:tc>
          <w:tcPr>
            <w:tcW w:w="1739" w:type="dxa"/>
          </w:tcPr>
          <w:p w14:paraId="5A64E4EF" w14:textId="77777777" w:rsidR="003145A4" w:rsidRPr="003E507C" w:rsidRDefault="003145A4" w:rsidP="003145A4">
            <w:pPr>
              <w:rPr>
                <w:b/>
              </w:rPr>
            </w:pPr>
            <w:r w:rsidRPr="003E507C">
              <w:rPr>
                <w:b/>
              </w:rPr>
              <w:t>Created by</w:t>
            </w:r>
          </w:p>
        </w:tc>
        <w:tc>
          <w:tcPr>
            <w:tcW w:w="4956" w:type="dxa"/>
          </w:tcPr>
          <w:p w14:paraId="6BAF93F1" w14:textId="77777777" w:rsidR="003145A4" w:rsidRPr="003E507C" w:rsidRDefault="003145A4" w:rsidP="003145A4">
            <w:pPr>
              <w:rPr>
                <w:b/>
              </w:rPr>
            </w:pPr>
            <w:r w:rsidRPr="003E507C">
              <w:rPr>
                <w:b/>
              </w:rPr>
              <w:t>Description of change</w:t>
            </w:r>
          </w:p>
        </w:tc>
      </w:tr>
      <w:tr w:rsidR="007F311C" w:rsidRPr="003E507C" w14:paraId="25796174" w14:textId="77777777" w:rsidTr="001569B9">
        <w:tc>
          <w:tcPr>
            <w:tcW w:w="1379" w:type="dxa"/>
          </w:tcPr>
          <w:p w14:paraId="1C15FB73" w14:textId="2E97F01E" w:rsidR="007F311C" w:rsidRPr="003E507C" w:rsidRDefault="007F311C" w:rsidP="007F311C">
            <w:r w:rsidRPr="00996102">
              <w:t>18/04/20</w:t>
            </w:r>
            <w:r>
              <w:t>23</w:t>
            </w:r>
          </w:p>
        </w:tc>
        <w:tc>
          <w:tcPr>
            <w:tcW w:w="988" w:type="dxa"/>
          </w:tcPr>
          <w:p w14:paraId="125C3E40" w14:textId="54568407" w:rsidR="007F311C" w:rsidRPr="003E507C" w:rsidRDefault="007F311C" w:rsidP="007F311C">
            <w:r w:rsidRPr="00996102">
              <w:t>0.1</w:t>
            </w:r>
          </w:p>
        </w:tc>
        <w:tc>
          <w:tcPr>
            <w:tcW w:w="1739" w:type="dxa"/>
          </w:tcPr>
          <w:p w14:paraId="77CCDE0F" w14:textId="11FCEB31" w:rsidR="007F311C" w:rsidRPr="003E507C" w:rsidRDefault="007F311C" w:rsidP="007F311C">
            <w:r>
              <w:t>Joe Bloggs</w:t>
            </w:r>
          </w:p>
        </w:tc>
        <w:tc>
          <w:tcPr>
            <w:tcW w:w="4956" w:type="dxa"/>
          </w:tcPr>
          <w:p w14:paraId="096FEA3A" w14:textId="1BFA961A" w:rsidR="007F311C" w:rsidRPr="003E507C" w:rsidRDefault="007F311C" w:rsidP="007F311C">
            <w:r w:rsidRPr="00996102">
              <w:t>Initial Release</w:t>
            </w:r>
          </w:p>
        </w:tc>
      </w:tr>
      <w:tr w:rsidR="007F311C" w:rsidRPr="003E507C" w14:paraId="3A0CEEFA" w14:textId="77777777" w:rsidTr="001569B9">
        <w:tc>
          <w:tcPr>
            <w:tcW w:w="1379" w:type="dxa"/>
          </w:tcPr>
          <w:p w14:paraId="3C9C6353" w14:textId="4AD79B4D" w:rsidR="007F311C" w:rsidRPr="003E507C" w:rsidRDefault="007F311C" w:rsidP="007F311C">
            <w:r>
              <w:t>01/05/2023</w:t>
            </w:r>
          </w:p>
        </w:tc>
        <w:tc>
          <w:tcPr>
            <w:tcW w:w="988" w:type="dxa"/>
          </w:tcPr>
          <w:p w14:paraId="569B4C3B" w14:textId="272CAA57" w:rsidR="007F311C" w:rsidRPr="003E507C" w:rsidRDefault="007F311C" w:rsidP="007F311C">
            <w:r>
              <w:t>0.2</w:t>
            </w:r>
          </w:p>
        </w:tc>
        <w:tc>
          <w:tcPr>
            <w:tcW w:w="1739" w:type="dxa"/>
          </w:tcPr>
          <w:p w14:paraId="1EC84E8C" w14:textId="5A4CB4CC" w:rsidR="007F311C" w:rsidRPr="003E507C" w:rsidRDefault="007F311C" w:rsidP="007F311C">
            <w:r>
              <w:t>Jane Smith</w:t>
            </w:r>
          </w:p>
        </w:tc>
        <w:tc>
          <w:tcPr>
            <w:tcW w:w="4956" w:type="dxa"/>
          </w:tcPr>
          <w:p w14:paraId="057A25E8" w14:textId="3E04F9D0" w:rsidR="007F311C" w:rsidRPr="003E507C" w:rsidRDefault="007F311C" w:rsidP="007F311C">
            <w:r>
              <w:t>Managing records updated</w:t>
            </w:r>
          </w:p>
        </w:tc>
      </w:tr>
      <w:tr w:rsidR="003145A4" w:rsidRPr="003E507C" w14:paraId="054199D8" w14:textId="77777777" w:rsidTr="001569B9">
        <w:tc>
          <w:tcPr>
            <w:tcW w:w="1379" w:type="dxa"/>
          </w:tcPr>
          <w:p w14:paraId="1D38C16B" w14:textId="5FA9755B" w:rsidR="003145A4" w:rsidRPr="003E507C" w:rsidRDefault="003145A4" w:rsidP="003145A4"/>
        </w:tc>
        <w:tc>
          <w:tcPr>
            <w:tcW w:w="988" w:type="dxa"/>
          </w:tcPr>
          <w:p w14:paraId="2560DC1F" w14:textId="030818CD" w:rsidR="003145A4" w:rsidRPr="003E507C" w:rsidRDefault="003145A4" w:rsidP="003145A4"/>
        </w:tc>
        <w:tc>
          <w:tcPr>
            <w:tcW w:w="1739" w:type="dxa"/>
          </w:tcPr>
          <w:p w14:paraId="0FE95839" w14:textId="2EE63336" w:rsidR="003145A4" w:rsidRPr="003E507C" w:rsidRDefault="003145A4" w:rsidP="003145A4"/>
        </w:tc>
        <w:tc>
          <w:tcPr>
            <w:tcW w:w="4956" w:type="dxa"/>
          </w:tcPr>
          <w:p w14:paraId="05EA36B6" w14:textId="504770E3" w:rsidR="003145A4" w:rsidRPr="003E507C" w:rsidRDefault="003145A4" w:rsidP="003145A4"/>
        </w:tc>
      </w:tr>
      <w:tr w:rsidR="003145A4" w:rsidRPr="003E507C" w14:paraId="03B4C3EC" w14:textId="77777777" w:rsidTr="001569B9">
        <w:tc>
          <w:tcPr>
            <w:tcW w:w="1379" w:type="dxa"/>
          </w:tcPr>
          <w:p w14:paraId="40B7B003" w14:textId="1FD23E37" w:rsidR="003145A4" w:rsidRPr="003E507C" w:rsidRDefault="003145A4" w:rsidP="003145A4"/>
        </w:tc>
        <w:tc>
          <w:tcPr>
            <w:tcW w:w="988" w:type="dxa"/>
          </w:tcPr>
          <w:p w14:paraId="61E833F0" w14:textId="68AC23CC" w:rsidR="003145A4" w:rsidRPr="003E507C" w:rsidRDefault="003145A4" w:rsidP="003145A4"/>
        </w:tc>
        <w:tc>
          <w:tcPr>
            <w:tcW w:w="1739" w:type="dxa"/>
          </w:tcPr>
          <w:p w14:paraId="241D57A7" w14:textId="5FC29F3C" w:rsidR="003145A4" w:rsidRPr="003E507C" w:rsidRDefault="003145A4" w:rsidP="003145A4"/>
        </w:tc>
        <w:tc>
          <w:tcPr>
            <w:tcW w:w="4956" w:type="dxa"/>
          </w:tcPr>
          <w:p w14:paraId="14B876DD" w14:textId="4863BAC8" w:rsidR="003D5579" w:rsidRPr="003E507C" w:rsidRDefault="003D5579" w:rsidP="00740B55"/>
        </w:tc>
      </w:tr>
      <w:tr w:rsidR="003145A4" w:rsidRPr="003E507C" w14:paraId="09B70E3D" w14:textId="77777777" w:rsidTr="001569B9">
        <w:tc>
          <w:tcPr>
            <w:tcW w:w="1379" w:type="dxa"/>
          </w:tcPr>
          <w:p w14:paraId="48CCDAB9" w14:textId="0FCFC0F4" w:rsidR="003145A4" w:rsidRPr="003E507C" w:rsidRDefault="003145A4" w:rsidP="003145A4"/>
        </w:tc>
        <w:tc>
          <w:tcPr>
            <w:tcW w:w="988" w:type="dxa"/>
          </w:tcPr>
          <w:p w14:paraId="75EFC891" w14:textId="35015968" w:rsidR="003145A4" w:rsidRPr="003E507C" w:rsidRDefault="003145A4" w:rsidP="003145A4"/>
        </w:tc>
        <w:tc>
          <w:tcPr>
            <w:tcW w:w="1739" w:type="dxa"/>
          </w:tcPr>
          <w:p w14:paraId="0AEE48F5" w14:textId="3C98F1CA" w:rsidR="003145A4" w:rsidRPr="003E507C" w:rsidRDefault="003145A4" w:rsidP="003145A4"/>
        </w:tc>
        <w:tc>
          <w:tcPr>
            <w:tcW w:w="4956" w:type="dxa"/>
          </w:tcPr>
          <w:p w14:paraId="7271903B" w14:textId="201A9854" w:rsidR="003145A4" w:rsidRPr="003E507C" w:rsidRDefault="003145A4" w:rsidP="003145A4"/>
        </w:tc>
      </w:tr>
      <w:tr w:rsidR="003145A4" w:rsidRPr="003E507C" w14:paraId="5166C19F" w14:textId="77777777" w:rsidTr="001569B9">
        <w:tc>
          <w:tcPr>
            <w:tcW w:w="1379" w:type="dxa"/>
          </w:tcPr>
          <w:p w14:paraId="4EA9F5BA" w14:textId="3029FFC6" w:rsidR="003145A4" w:rsidRPr="003E507C" w:rsidRDefault="003145A4" w:rsidP="003145A4"/>
        </w:tc>
        <w:tc>
          <w:tcPr>
            <w:tcW w:w="988" w:type="dxa"/>
          </w:tcPr>
          <w:p w14:paraId="6944C9EB" w14:textId="5849F0C5" w:rsidR="003145A4" w:rsidRPr="003E507C" w:rsidRDefault="003145A4" w:rsidP="003145A4"/>
        </w:tc>
        <w:tc>
          <w:tcPr>
            <w:tcW w:w="1739" w:type="dxa"/>
          </w:tcPr>
          <w:p w14:paraId="0F03250D" w14:textId="27A6946D" w:rsidR="003145A4" w:rsidRPr="003E507C" w:rsidRDefault="003145A4" w:rsidP="003145A4"/>
        </w:tc>
        <w:tc>
          <w:tcPr>
            <w:tcW w:w="4956" w:type="dxa"/>
          </w:tcPr>
          <w:p w14:paraId="06B10DB0" w14:textId="37529B05" w:rsidR="003145A4" w:rsidRPr="003E507C" w:rsidRDefault="003145A4" w:rsidP="003145A4"/>
        </w:tc>
      </w:tr>
      <w:tr w:rsidR="003145A4" w:rsidRPr="003E507C" w14:paraId="4671D280" w14:textId="77777777" w:rsidTr="001569B9">
        <w:tc>
          <w:tcPr>
            <w:tcW w:w="1379" w:type="dxa"/>
          </w:tcPr>
          <w:p w14:paraId="6E1EE2CD" w14:textId="56460C12" w:rsidR="003145A4" w:rsidRPr="003E507C" w:rsidRDefault="003145A4" w:rsidP="003145A4"/>
        </w:tc>
        <w:tc>
          <w:tcPr>
            <w:tcW w:w="988" w:type="dxa"/>
          </w:tcPr>
          <w:p w14:paraId="31EFBDD9" w14:textId="2C284638" w:rsidR="003145A4" w:rsidRPr="003E507C" w:rsidRDefault="003145A4" w:rsidP="003145A4"/>
        </w:tc>
        <w:tc>
          <w:tcPr>
            <w:tcW w:w="1739" w:type="dxa"/>
          </w:tcPr>
          <w:p w14:paraId="5552EC8C" w14:textId="5280A434" w:rsidR="003145A4" w:rsidRPr="003E507C" w:rsidRDefault="003145A4" w:rsidP="003145A4"/>
        </w:tc>
        <w:tc>
          <w:tcPr>
            <w:tcW w:w="4956" w:type="dxa"/>
          </w:tcPr>
          <w:p w14:paraId="694991F8" w14:textId="7711D3BF" w:rsidR="003145A4" w:rsidRPr="003E507C" w:rsidRDefault="003145A4" w:rsidP="003145A4"/>
        </w:tc>
      </w:tr>
    </w:tbl>
    <w:p w14:paraId="17A55890" w14:textId="77777777" w:rsidR="003145A4" w:rsidRPr="003E507C" w:rsidRDefault="003145A4" w:rsidP="003145A4"/>
    <w:p w14:paraId="3D433A8B" w14:textId="599376A7" w:rsidR="003145A4" w:rsidRPr="003E507C" w:rsidRDefault="003145A4" w:rsidP="003145A4"/>
    <w:p w14:paraId="093BC4F4" w14:textId="32578400" w:rsidR="00F972A7" w:rsidRPr="003E507C" w:rsidRDefault="00F972A7" w:rsidP="003145A4"/>
    <w:p w14:paraId="626FC85E" w14:textId="28CD5D12" w:rsidR="00F972A7" w:rsidRPr="003E507C" w:rsidRDefault="00F972A7" w:rsidP="003145A4"/>
    <w:p w14:paraId="69783202" w14:textId="45E3F0A9" w:rsidR="00F972A7" w:rsidRPr="003E507C" w:rsidRDefault="00F972A7" w:rsidP="003145A4"/>
    <w:p w14:paraId="54946B9E" w14:textId="0F7D2E61" w:rsidR="00F972A7" w:rsidRPr="003E507C" w:rsidRDefault="00F972A7" w:rsidP="003145A4"/>
    <w:p w14:paraId="5068EEAB" w14:textId="20D4C2E9" w:rsidR="00F972A7" w:rsidRPr="003E507C" w:rsidRDefault="00F972A7" w:rsidP="003145A4"/>
    <w:p w14:paraId="1D463BA4" w14:textId="19ECF4B6" w:rsidR="00F972A7" w:rsidRPr="003E507C" w:rsidRDefault="00F972A7" w:rsidP="003145A4"/>
    <w:p w14:paraId="32749BA5" w14:textId="68F323DF" w:rsidR="00F972A7" w:rsidRPr="003E507C" w:rsidRDefault="00F972A7" w:rsidP="003145A4"/>
    <w:p w14:paraId="52B40EBB" w14:textId="7E86FA38" w:rsidR="00F972A7" w:rsidRPr="003E507C" w:rsidRDefault="00F972A7" w:rsidP="003145A4"/>
    <w:p w14:paraId="1B3A2D8F" w14:textId="778C64E1" w:rsidR="00F972A7" w:rsidRPr="003E507C" w:rsidRDefault="00F972A7" w:rsidP="003145A4"/>
    <w:p w14:paraId="6006F875" w14:textId="4B293AFD" w:rsidR="00F972A7" w:rsidRPr="003E507C" w:rsidRDefault="00F972A7" w:rsidP="003145A4"/>
    <w:p w14:paraId="07C8CD83" w14:textId="77777777" w:rsidR="00F972A7" w:rsidRPr="003E507C" w:rsidRDefault="00F972A7" w:rsidP="003145A4"/>
    <w:p w14:paraId="4273D15F" w14:textId="77777777" w:rsidR="00C70A90" w:rsidRPr="003E507C" w:rsidRDefault="00C70A90">
      <w:pPr>
        <w:spacing w:after="0" w:line="240" w:lineRule="auto"/>
        <w:rPr>
          <w:b/>
          <w:sz w:val="28"/>
        </w:rPr>
      </w:pPr>
      <w:r w:rsidRPr="003E507C">
        <w:rPr>
          <w:b/>
          <w:sz w:val="28"/>
        </w:rPr>
        <w:br w:type="page"/>
      </w:r>
    </w:p>
    <w:p w14:paraId="5729C31B" w14:textId="1B909A1C" w:rsidR="003145A4" w:rsidRDefault="003145A4" w:rsidP="003145A4">
      <w:pPr>
        <w:rPr>
          <w:b/>
          <w:sz w:val="28"/>
        </w:rPr>
      </w:pPr>
      <w:r w:rsidRPr="003E507C">
        <w:rPr>
          <w:b/>
          <w:sz w:val="28"/>
        </w:rPr>
        <w:lastRenderedPageBreak/>
        <w:t xml:space="preserve">Table of </w:t>
      </w:r>
      <w:r w:rsidR="001B55C5">
        <w:rPr>
          <w:b/>
          <w:sz w:val="28"/>
        </w:rPr>
        <w:t>C</w:t>
      </w:r>
      <w:r w:rsidRPr="003E507C">
        <w:rPr>
          <w:b/>
          <w:sz w:val="28"/>
        </w:rPr>
        <w:t>ontents</w:t>
      </w:r>
    </w:p>
    <w:p w14:paraId="780304B8" w14:textId="69C4E880" w:rsidR="004E7D6F" w:rsidRDefault="002F5C24">
      <w:pPr>
        <w:pStyle w:val="TOC1"/>
        <w:rPr>
          <w:rFonts w:asciiTheme="minorHAnsi" w:eastAsiaTheme="minorEastAsia" w:hAnsiTheme="minorHAnsi" w:cstheme="minorBidi"/>
          <w:b w:val="0"/>
          <w:bCs w:val="0"/>
          <w:caps w:val="0"/>
          <w:kern w:val="2"/>
          <w:sz w:val="24"/>
          <w:szCs w:val="24"/>
          <w:lang w:eastAsia="en-IE"/>
          <w14:ligatures w14:val="standardContextual"/>
        </w:rPr>
      </w:pPr>
      <w:r w:rsidRPr="003E507C">
        <w:fldChar w:fldCharType="begin"/>
      </w:r>
      <w:r w:rsidR="00E3001B" w:rsidRPr="003E507C">
        <w:instrText xml:space="preserve"> TOC \o "1-3" \h \z \u </w:instrText>
      </w:r>
      <w:r w:rsidRPr="003E507C">
        <w:fldChar w:fldCharType="separate"/>
      </w:r>
      <w:hyperlink w:anchor="_Toc195283460" w:history="1">
        <w:r w:rsidR="004E7D6F" w:rsidRPr="00B54A34">
          <w:rPr>
            <w:rStyle w:val="Hyperlink"/>
          </w:rPr>
          <w:t>1.</w:t>
        </w:r>
        <w:r w:rsidR="004E7D6F">
          <w:rPr>
            <w:rFonts w:asciiTheme="minorHAnsi" w:eastAsiaTheme="minorEastAsia" w:hAnsiTheme="minorHAnsi" w:cstheme="minorBidi"/>
            <w:b w:val="0"/>
            <w:bCs w:val="0"/>
            <w:caps w:val="0"/>
            <w:kern w:val="2"/>
            <w:sz w:val="24"/>
            <w:szCs w:val="24"/>
            <w:lang w:eastAsia="en-IE"/>
            <w14:ligatures w14:val="standardContextual"/>
          </w:rPr>
          <w:tab/>
        </w:r>
        <w:r w:rsidR="004E7D6F" w:rsidRPr="00B54A34">
          <w:rPr>
            <w:rStyle w:val="Hyperlink"/>
          </w:rPr>
          <w:t>Purpose, scope and users</w:t>
        </w:r>
        <w:r w:rsidR="004E7D6F">
          <w:rPr>
            <w:webHidden/>
          </w:rPr>
          <w:tab/>
        </w:r>
        <w:r w:rsidR="004E7D6F">
          <w:rPr>
            <w:webHidden/>
          </w:rPr>
          <w:fldChar w:fldCharType="begin"/>
        </w:r>
        <w:r w:rsidR="004E7D6F">
          <w:rPr>
            <w:webHidden/>
          </w:rPr>
          <w:instrText xml:space="preserve"> PAGEREF _Toc195283460 \h </w:instrText>
        </w:r>
        <w:r w:rsidR="004E7D6F">
          <w:rPr>
            <w:webHidden/>
          </w:rPr>
        </w:r>
        <w:r w:rsidR="004E7D6F">
          <w:rPr>
            <w:webHidden/>
          </w:rPr>
          <w:fldChar w:fldCharType="separate"/>
        </w:r>
        <w:r w:rsidR="004E7D6F">
          <w:rPr>
            <w:webHidden/>
          </w:rPr>
          <w:t>4</w:t>
        </w:r>
        <w:r w:rsidR="004E7D6F">
          <w:rPr>
            <w:webHidden/>
          </w:rPr>
          <w:fldChar w:fldCharType="end"/>
        </w:r>
      </w:hyperlink>
    </w:p>
    <w:p w14:paraId="26D8FA16" w14:textId="3E6C5620"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61" w:history="1">
        <w:r w:rsidRPr="00B54A34">
          <w:rPr>
            <w:rStyle w:val="Hyperlink"/>
          </w:rPr>
          <w:t>2.</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References &amp; Further Reading</w:t>
        </w:r>
        <w:r>
          <w:rPr>
            <w:webHidden/>
          </w:rPr>
          <w:tab/>
        </w:r>
        <w:r>
          <w:rPr>
            <w:webHidden/>
          </w:rPr>
          <w:fldChar w:fldCharType="begin"/>
        </w:r>
        <w:r>
          <w:rPr>
            <w:webHidden/>
          </w:rPr>
          <w:instrText xml:space="preserve"> PAGEREF _Toc195283461 \h </w:instrText>
        </w:r>
        <w:r>
          <w:rPr>
            <w:webHidden/>
          </w:rPr>
        </w:r>
        <w:r>
          <w:rPr>
            <w:webHidden/>
          </w:rPr>
          <w:fldChar w:fldCharType="separate"/>
        </w:r>
        <w:r>
          <w:rPr>
            <w:webHidden/>
          </w:rPr>
          <w:t>4</w:t>
        </w:r>
        <w:r>
          <w:rPr>
            <w:webHidden/>
          </w:rPr>
          <w:fldChar w:fldCharType="end"/>
        </w:r>
      </w:hyperlink>
    </w:p>
    <w:p w14:paraId="6CFEDF8D" w14:textId="36A488A3"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62" w:history="1">
        <w:r w:rsidRPr="00B54A34">
          <w:rPr>
            <w:rStyle w:val="Hyperlink"/>
          </w:rPr>
          <w:t>3.</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Incident Response Process</w:t>
        </w:r>
        <w:r>
          <w:rPr>
            <w:webHidden/>
          </w:rPr>
          <w:tab/>
        </w:r>
        <w:r>
          <w:rPr>
            <w:webHidden/>
          </w:rPr>
          <w:fldChar w:fldCharType="begin"/>
        </w:r>
        <w:r>
          <w:rPr>
            <w:webHidden/>
          </w:rPr>
          <w:instrText xml:space="preserve"> PAGEREF _Toc195283462 \h </w:instrText>
        </w:r>
        <w:r>
          <w:rPr>
            <w:webHidden/>
          </w:rPr>
        </w:r>
        <w:r>
          <w:rPr>
            <w:webHidden/>
          </w:rPr>
          <w:fldChar w:fldCharType="separate"/>
        </w:r>
        <w:r>
          <w:rPr>
            <w:webHidden/>
          </w:rPr>
          <w:t>5</w:t>
        </w:r>
        <w:r>
          <w:rPr>
            <w:webHidden/>
          </w:rPr>
          <w:fldChar w:fldCharType="end"/>
        </w:r>
      </w:hyperlink>
    </w:p>
    <w:p w14:paraId="08D321F5" w14:textId="572DA418"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63" w:history="1">
        <w:r w:rsidRPr="00B54A34">
          <w:rPr>
            <w:rStyle w:val="Hyperlink"/>
          </w:rPr>
          <w:t>3.1.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Communications and Documentation</w:t>
        </w:r>
        <w:r>
          <w:rPr>
            <w:webHidden/>
          </w:rPr>
          <w:tab/>
        </w:r>
        <w:r>
          <w:rPr>
            <w:webHidden/>
          </w:rPr>
          <w:fldChar w:fldCharType="begin"/>
        </w:r>
        <w:r>
          <w:rPr>
            <w:webHidden/>
          </w:rPr>
          <w:instrText xml:space="preserve"> PAGEREF _Toc195283463 \h </w:instrText>
        </w:r>
        <w:r>
          <w:rPr>
            <w:webHidden/>
          </w:rPr>
        </w:r>
        <w:r>
          <w:rPr>
            <w:webHidden/>
          </w:rPr>
          <w:fldChar w:fldCharType="separate"/>
        </w:r>
        <w:r>
          <w:rPr>
            <w:webHidden/>
          </w:rPr>
          <w:t>5</w:t>
        </w:r>
        <w:r>
          <w:rPr>
            <w:webHidden/>
          </w:rPr>
          <w:fldChar w:fldCharType="end"/>
        </w:r>
      </w:hyperlink>
    </w:p>
    <w:p w14:paraId="26CA5FB0" w14:textId="63643CF0"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64" w:history="1">
        <w:r w:rsidRPr="00B54A34">
          <w:rPr>
            <w:rStyle w:val="Hyperlink"/>
          </w:rPr>
          <w:t>3.2.</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Clarity is Critical</w:t>
        </w:r>
        <w:r>
          <w:rPr>
            <w:webHidden/>
          </w:rPr>
          <w:tab/>
        </w:r>
        <w:r>
          <w:rPr>
            <w:webHidden/>
          </w:rPr>
          <w:fldChar w:fldCharType="begin"/>
        </w:r>
        <w:r>
          <w:rPr>
            <w:webHidden/>
          </w:rPr>
          <w:instrText xml:space="preserve"> PAGEREF _Toc195283464 \h </w:instrText>
        </w:r>
        <w:r>
          <w:rPr>
            <w:webHidden/>
          </w:rPr>
        </w:r>
        <w:r>
          <w:rPr>
            <w:webHidden/>
          </w:rPr>
          <w:fldChar w:fldCharType="separate"/>
        </w:r>
        <w:r>
          <w:rPr>
            <w:webHidden/>
          </w:rPr>
          <w:t>5</w:t>
        </w:r>
        <w:r>
          <w:rPr>
            <w:webHidden/>
          </w:rPr>
          <w:fldChar w:fldCharType="end"/>
        </w:r>
      </w:hyperlink>
    </w:p>
    <w:p w14:paraId="3CC5B8CE" w14:textId="098F7E8E"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65" w:history="1">
        <w:r w:rsidRPr="00B54A34">
          <w:rPr>
            <w:rStyle w:val="Hyperlink"/>
          </w:rPr>
          <w:t>4.</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Cyber Security Incident Response Team (CSIRT)</w:t>
        </w:r>
        <w:r>
          <w:rPr>
            <w:webHidden/>
          </w:rPr>
          <w:tab/>
        </w:r>
        <w:r>
          <w:rPr>
            <w:webHidden/>
          </w:rPr>
          <w:fldChar w:fldCharType="begin"/>
        </w:r>
        <w:r>
          <w:rPr>
            <w:webHidden/>
          </w:rPr>
          <w:instrText xml:space="preserve"> PAGEREF _Toc195283465 \h </w:instrText>
        </w:r>
        <w:r>
          <w:rPr>
            <w:webHidden/>
          </w:rPr>
        </w:r>
        <w:r>
          <w:rPr>
            <w:webHidden/>
          </w:rPr>
          <w:fldChar w:fldCharType="separate"/>
        </w:r>
        <w:r>
          <w:rPr>
            <w:webHidden/>
          </w:rPr>
          <w:t>6</w:t>
        </w:r>
        <w:r>
          <w:rPr>
            <w:webHidden/>
          </w:rPr>
          <w:fldChar w:fldCharType="end"/>
        </w:r>
      </w:hyperlink>
    </w:p>
    <w:p w14:paraId="084F96D3" w14:textId="7425C252"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66" w:history="1">
        <w:r w:rsidRPr="00B54A34">
          <w:rPr>
            <w:rStyle w:val="Hyperlink"/>
          </w:rPr>
          <w:t>4.1.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Structure and Membership</w:t>
        </w:r>
        <w:r>
          <w:rPr>
            <w:webHidden/>
          </w:rPr>
          <w:tab/>
        </w:r>
        <w:r>
          <w:rPr>
            <w:webHidden/>
          </w:rPr>
          <w:fldChar w:fldCharType="begin"/>
        </w:r>
        <w:r>
          <w:rPr>
            <w:webHidden/>
          </w:rPr>
          <w:instrText xml:space="preserve"> PAGEREF _Toc195283466 \h </w:instrText>
        </w:r>
        <w:r>
          <w:rPr>
            <w:webHidden/>
          </w:rPr>
        </w:r>
        <w:r>
          <w:rPr>
            <w:webHidden/>
          </w:rPr>
          <w:fldChar w:fldCharType="separate"/>
        </w:r>
        <w:r>
          <w:rPr>
            <w:webHidden/>
          </w:rPr>
          <w:t>6</w:t>
        </w:r>
        <w:r>
          <w:rPr>
            <w:webHidden/>
          </w:rPr>
          <w:fldChar w:fldCharType="end"/>
        </w:r>
      </w:hyperlink>
    </w:p>
    <w:p w14:paraId="7059C3EA" w14:textId="011DFB5F"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67" w:history="1">
        <w:r w:rsidRPr="00B54A34">
          <w:rPr>
            <w:rStyle w:val="Hyperlink"/>
          </w:rPr>
          <w:t>5.</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Key Contacts</w:t>
        </w:r>
        <w:r>
          <w:rPr>
            <w:webHidden/>
          </w:rPr>
          <w:tab/>
        </w:r>
        <w:r>
          <w:rPr>
            <w:webHidden/>
          </w:rPr>
          <w:fldChar w:fldCharType="begin"/>
        </w:r>
        <w:r>
          <w:rPr>
            <w:webHidden/>
          </w:rPr>
          <w:instrText xml:space="preserve"> PAGEREF _Toc195283467 \h </w:instrText>
        </w:r>
        <w:r>
          <w:rPr>
            <w:webHidden/>
          </w:rPr>
        </w:r>
        <w:r>
          <w:rPr>
            <w:webHidden/>
          </w:rPr>
          <w:fldChar w:fldCharType="separate"/>
        </w:r>
        <w:r>
          <w:rPr>
            <w:webHidden/>
          </w:rPr>
          <w:t>8</w:t>
        </w:r>
        <w:r>
          <w:rPr>
            <w:webHidden/>
          </w:rPr>
          <w:fldChar w:fldCharType="end"/>
        </w:r>
      </w:hyperlink>
    </w:p>
    <w:p w14:paraId="3EBDC8BE" w14:textId="3A434D9C"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68" w:history="1">
        <w:r w:rsidRPr="00B54A34">
          <w:rPr>
            <w:rStyle w:val="Hyperlink"/>
          </w:rPr>
          <w:t>5.1.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CSIRT Team:</w:t>
        </w:r>
        <w:r>
          <w:rPr>
            <w:webHidden/>
          </w:rPr>
          <w:tab/>
        </w:r>
        <w:r>
          <w:rPr>
            <w:webHidden/>
          </w:rPr>
          <w:fldChar w:fldCharType="begin"/>
        </w:r>
        <w:r>
          <w:rPr>
            <w:webHidden/>
          </w:rPr>
          <w:instrText xml:space="preserve"> PAGEREF _Toc195283468 \h </w:instrText>
        </w:r>
        <w:r>
          <w:rPr>
            <w:webHidden/>
          </w:rPr>
        </w:r>
        <w:r>
          <w:rPr>
            <w:webHidden/>
          </w:rPr>
          <w:fldChar w:fldCharType="separate"/>
        </w:r>
        <w:r>
          <w:rPr>
            <w:webHidden/>
          </w:rPr>
          <w:t>8</w:t>
        </w:r>
        <w:r>
          <w:rPr>
            <w:webHidden/>
          </w:rPr>
          <w:fldChar w:fldCharType="end"/>
        </w:r>
      </w:hyperlink>
    </w:p>
    <w:p w14:paraId="11CAE7AF" w14:textId="3B33E7A4"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69" w:history="1">
        <w:r w:rsidRPr="00B54A34">
          <w:rPr>
            <w:rStyle w:val="Hyperlink"/>
          </w:rPr>
          <w:t>5.2.</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External Contacts:</w:t>
        </w:r>
        <w:r>
          <w:rPr>
            <w:webHidden/>
          </w:rPr>
          <w:tab/>
        </w:r>
        <w:r>
          <w:rPr>
            <w:webHidden/>
          </w:rPr>
          <w:fldChar w:fldCharType="begin"/>
        </w:r>
        <w:r>
          <w:rPr>
            <w:webHidden/>
          </w:rPr>
          <w:instrText xml:space="preserve"> PAGEREF _Toc195283469 \h </w:instrText>
        </w:r>
        <w:r>
          <w:rPr>
            <w:webHidden/>
          </w:rPr>
        </w:r>
        <w:r>
          <w:rPr>
            <w:webHidden/>
          </w:rPr>
          <w:fldChar w:fldCharType="separate"/>
        </w:r>
        <w:r>
          <w:rPr>
            <w:webHidden/>
          </w:rPr>
          <w:t>8</w:t>
        </w:r>
        <w:r>
          <w:rPr>
            <w:webHidden/>
          </w:rPr>
          <w:fldChar w:fldCharType="end"/>
        </w:r>
      </w:hyperlink>
    </w:p>
    <w:p w14:paraId="3026E311" w14:textId="296BB25C"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70" w:history="1">
        <w:r w:rsidRPr="00B54A34">
          <w:rPr>
            <w:rStyle w:val="Hyperlink"/>
          </w:rPr>
          <w:t>6.</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Authorisations in a Crisis</w:t>
        </w:r>
        <w:r>
          <w:rPr>
            <w:webHidden/>
          </w:rPr>
          <w:tab/>
        </w:r>
        <w:r>
          <w:rPr>
            <w:webHidden/>
          </w:rPr>
          <w:fldChar w:fldCharType="begin"/>
        </w:r>
        <w:r>
          <w:rPr>
            <w:webHidden/>
          </w:rPr>
          <w:instrText xml:space="preserve"> PAGEREF _Toc195283470 \h </w:instrText>
        </w:r>
        <w:r>
          <w:rPr>
            <w:webHidden/>
          </w:rPr>
        </w:r>
        <w:r>
          <w:rPr>
            <w:webHidden/>
          </w:rPr>
          <w:fldChar w:fldCharType="separate"/>
        </w:r>
        <w:r>
          <w:rPr>
            <w:webHidden/>
          </w:rPr>
          <w:t>8</w:t>
        </w:r>
        <w:r>
          <w:rPr>
            <w:webHidden/>
          </w:rPr>
          <w:fldChar w:fldCharType="end"/>
        </w:r>
      </w:hyperlink>
    </w:p>
    <w:p w14:paraId="5EE1C962" w14:textId="3A907BCF"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71" w:history="1">
        <w:r w:rsidRPr="00B54A34">
          <w:rPr>
            <w:rStyle w:val="Hyperlink"/>
          </w:rPr>
          <w:t>7.</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Critical IT Systems</w:t>
        </w:r>
        <w:r>
          <w:rPr>
            <w:webHidden/>
          </w:rPr>
          <w:tab/>
        </w:r>
        <w:r>
          <w:rPr>
            <w:webHidden/>
          </w:rPr>
          <w:fldChar w:fldCharType="begin"/>
        </w:r>
        <w:r>
          <w:rPr>
            <w:webHidden/>
          </w:rPr>
          <w:instrText xml:space="preserve"> PAGEREF _Toc195283471 \h </w:instrText>
        </w:r>
        <w:r>
          <w:rPr>
            <w:webHidden/>
          </w:rPr>
        </w:r>
        <w:r>
          <w:rPr>
            <w:webHidden/>
          </w:rPr>
          <w:fldChar w:fldCharType="separate"/>
        </w:r>
        <w:r>
          <w:rPr>
            <w:webHidden/>
          </w:rPr>
          <w:t>9</w:t>
        </w:r>
        <w:r>
          <w:rPr>
            <w:webHidden/>
          </w:rPr>
          <w:fldChar w:fldCharType="end"/>
        </w:r>
      </w:hyperlink>
    </w:p>
    <w:p w14:paraId="16F79603" w14:textId="69941914"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72" w:history="1">
        <w:r w:rsidRPr="00B54A34">
          <w:rPr>
            <w:rStyle w:val="Hyperlink"/>
          </w:rPr>
          <w:t>8.</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Severity Classification and Escalation Criteria</w:t>
        </w:r>
        <w:r>
          <w:rPr>
            <w:webHidden/>
          </w:rPr>
          <w:tab/>
        </w:r>
        <w:r>
          <w:rPr>
            <w:webHidden/>
          </w:rPr>
          <w:fldChar w:fldCharType="begin"/>
        </w:r>
        <w:r>
          <w:rPr>
            <w:webHidden/>
          </w:rPr>
          <w:instrText xml:space="preserve"> PAGEREF _Toc195283472 \h </w:instrText>
        </w:r>
        <w:r>
          <w:rPr>
            <w:webHidden/>
          </w:rPr>
        </w:r>
        <w:r>
          <w:rPr>
            <w:webHidden/>
          </w:rPr>
          <w:fldChar w:fldCharType="separate"/>
        </w:r>
        <w:r>
          <w:rPr>
            <w:webHidden/>
          </w:rPr>
          <w:t>10</w:t>
        </w:r>
        <w:r>
          <w:rPr>
            <w:webHidden/>
          </w:rPr>
          <w:fldChar w:fldCharType="end"/>
        </w:r>
      </w:hyperlink>
    </w:p>
    <w:p w14:paraId="3342A9A9" w14:textId="2DC2481A"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73" w:history="1">
        <w:r w:rsidRPr="00B54A34">
          <w:rPr>
            <w:rStyle w:val="Hyperlink"/>
          </w:rPr>
          <w:t>8.1.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Classification</w:t>
        </w:r>
        <w:r>
          <w:rPr>
            <w:webHidden/>
          </w:rPr>
          <w:tab/>
        </w:r>
        <w:r>
          <w:rPr>
            <w:webHidden/>
          </w:rPr>
          <w:fldChar w:fldCharType="begin"/>
        </w:r>
        <w:r>
          <w:rPr>
            <w:webHidden/>
          </w:rPr>
          <w:instrText xml:space="preserve"> PAGEREF _Toc195283473 \h </w:instrText>
        </w:r>
        <w:r>
          <w:rPr>
            <w:webHidden/>
          </w:rPr>
        </w:r>
        <w:r>
          <w:rPr>
            <w:webHidden/>
          </w:rPr>
          <w:fldChar w:fldCharType="separate"/>
        </w:r>
        <w:r>
          <w:rPr>
            <w:webHidden/>
          </w:rPr>
          <w:t>10</w:t>
        </w:r>
        <w:r>
          <w:rPr>
            <w:webHidden/>
          </w:rPr>
          <w:fldChar w:fldCharType="end"/>
        </w:r>
      </w:hyperlink>
    </w:p>
    <w:p w14:paraId="1F73978E" w14:textId="7E934BB5"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74" w:history="1">
        <w:r w:rsidRPr="00B54A34">
          <w:rPr>
            <w:rStyle w:val="Hyperlink"/>
          </w:rPr>
          <w:t>8.2.</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Escalation Criteria</w:t>
        </w:r>
        <w:r>
          <w:rPr>
            <w:webHidden/>
          </w:rPr>
          <w:tab/>
        </w:r>
        <w:r>
          <w:rPr>
            <w:webHidden/>
          </w:rPr>
          <w:fldChar w:fldCharType="begin"/>
        </w:r>
        <w:r>
          <w:rPr>
            <w:webHidden/>
          </w:rPr>
          <w:instrText xml:space="preserve"> PAGEREF _Toc195283474 \h </w:instrText>
        </w:r>
        <w:r>
          <w:rPr>
            <w:webHidden/>
          </w:rPr>
        </w:r>
        <w:r>
          <w:rPr>
            <w:webHidden/>
          </w:rPr>
          <w:fldChar w:fldCharType="separate"/>
        </w:r>
        <w:r>
          <w:rPr>
            <w:webHidden/>
          </w:rPr>
          <w:t>12</w:t>
        </w:r>
        <w:r>
          <w:rPr>
            <w:webHidden/>
          </w:rPr>
          <w:fldChar w:fldCharType="end"/>
        </w:r>
      </w:hyperlink>
    </w:p>
    <w:p w14:paraId="3089F04A" w14:textId="0457D840"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75" w:history="1">
        <w:r w:rsidRPr="00B54A34">
          <w:rPr>
            <w:rStyle w:val="Hyperlink"/>
          </w:rPr>
          <w:t>8.2.1.</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Severity - Informational</w:t>
        </w:r>
        <w:r>
          <w:rPr>
            <w:webHidden/>
          </w:rPr>
          <w:tab/>
        </w:r>
        <w:r>
          <w:rPr>
            <w:webHidden/>
          </w:rPr>
          <w:fldChar w:fldCharType="begin"/>
        </w:r>
        <w:r>
          <w:rPr>
            <w:webHidden/>
          </w:rPr>
          <w:instrText xml:space="preserve"> PAGEREF _Toc195283475 \h </w:instrText>
        </w:r>
        <w:r>
          <w:rPr>
            <w:webHidden/>
          </w:rPr>
        </w:r>
        <w:r>
          <w:rPr>
            <w:webHidden/>
          </w:rPr>
          <w:fldChar w:fldCharType="separate"/>
        </w:r>
        <w:r>
          <w:rPr>
            <w:webHidden/>
          </w:rPr>
          <w:t>12</w:t>
        </w:r>
        <w:r>
          <w:rPr>
            <w:webHidden/>
          </w:rPr>
          <w:fldChar w:fldCharType="end"/>
        </w:r>
      </w:hyperlink>
    </w:p>
    <w:p w14:paraId="36D40839" w14:textId="2F714B6E"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76" w:history="1">
        <w:r w:rsidRPr="00B54A34">
          <w:rPr>
            <w:rStyle w:val="Hyperlink"/>
          </w:rPr>
          <w:t>8.2.2.</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Severity - Low</w:t>
        </w:r>
        <w:r>
          <w:rPr>
            <w:webHidden/>
          </w:rPr>
          <w:tab/>
        </w:r>
        <w:r>
          <w:rPr>
            <w:webHidden/>
          </w:rPr>
          <w:fldChar w:fldCharType="begin"/>
        </w:r>
        <w:r>
          <w:rPr>
            <w:webHidden/>
          </w:rPr>
          <w:instrText xml:space="preserve"> PAGEREF _Toc195283476 \h </w:instrText>
        </w:r>
        <w:r>
          <w:rPr>
            <w:webHidden/>
          </w:rPr>
        </w:r>
        <w:r>
          <w:rPr>
            <w:webHidden/>
          </w:rPr>
          <w:fldChar w:fldCharType="separate"/>
        </w:r>
        <w:r>
          <w:rPr>
            <w:webHidden/>
          </w:rPr>
          <w:t>12</w:t>
        </w:r>
        <w:r>
          <w:rPr>
            <w:webHidden/>
          </w:rPr>
          <w:fldChar w:fldCharType="end"/>
        </w:r>
      </w:hyperlink>
    </w:p>
    <w:p w14:paraId="7F4C352A" w14:textId="26406B1E"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77" w:history="1">
        <w:r w:rsidRPr="00B54A34">
          <w:rPr>
            <w:rStyle w:val="Hyperlink"/>
          </w:rPr>
          <w:t>8.2.3.</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Severity - Medium</w:t>
        </w:r>
        <w:r>
          <w:rPr>
            <w:webHidden/>
          </w:rPr>
          <w:tab/>
        </w:r>
        <w:r>
          <w:rPr>
            <w:webHidden/>
          </w:rPr>
          <w:fldChar w:fldCharType="begin"/>
        </w:r>
        <w:r>
          <w:rPr>
            <w:webHidden/>
          </w:rPr>
          <w:instrText xml:space="preserve"> PAGEREF _Toc195283477 \h </w:instrText>
        </w:r>
        <w:r>
          <w:rPr>
            <w:webHidden/>
          </w:rPr>
        </w:r>
        <w:r>
          <w:rPr>
            <w:webHidden/>
          </w:rPr>
          <w:fldChar w:fldCharType="separate"/>
        </w:r>
        <w:r>
          <w:rPr>
            <w:webHidden/>
          </w:rPr>
          <w:t>12</w:t>
        </w:r>
        <w:r>
          <w:rPr>
            <w:webHidden/>
          </w:rPr>
          <w:fldChar w:fldCharType="end"/>
        </w:r>
      </w:hyperlink>
    </w:p>
    <w:p w14:paraId="29A090E2" w14:textId="6AA41E2F"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78" w:history="1">
        <w:r w:rsidRPr="00B54A34">
          <w:rPr>
            <w:rStyle w:val="Hyperlink"/>
          </w:rPr>
          <w:t>8.2.4.</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Severity - High</w:t>
        </w:r>
        <w:r>
          <w:rPr>
            <w:webHidden/>
          </w:rPr>
          <w:tab/>
        </w:r>
        <w:r>
          <w:rPr>
            <w:webHidden/>
          </w:rPr>
          <w:fldChar w:fldCharType="begin"/>
        </w:r>
        <w:r>
          <w:rPr>
            <w:webHidden/>
          </w:rPr>
          <w:instrText xml:space="preserve"> PAGEREF _Toc195283478 \h </w:instrText>
        </w:r>
        <w:r>
          <w:rPr>
            <w:webHidden/>
          </w:rPr>
        </w:r>
        <w:r>
          <w:rPr>
            <w:webHidden/>
          </w:rPr>
          <w:fldChar w:fldCharType="separate"/>
        </w:r>
        <w:r>
          <w:rPr>
            <w:webHidden/>
          </w:rPr>
          <w:t>13</w:t>
        </w:r>
        <w:r>
          <w:rPr>
            <w:webHidden/>
          </w:rPr>
          <w:fldChar w:fldCharType="end"/>
        </w:r>
      </w:hyperlink>
    </w:p>
    <w:p w14:paraId="0FE2F510" w14:textId="2D62B7C0"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79" w:history="1">
        <w:r w:rsidRPr="00B54A34">
          <w:rPr>
            <w:rStyle w:val="Hyperlink"/>
          </w:rPr>
          <w:t>8.2.5.</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Severity - Critical</w:t>
        </w:r>
        <w:r>
          <w:rPr>
            <w:webHidden/>
          </w:rPr>
          <w:tab/>
        </w:r>
        <w:r>
          <w:rPr>
            <w:webHidden/>
          </w:rPr>
          <w:fldChar w:fldCharType="begin"/>
        </w:r>
        <w:r>
          <w:rPr>
            <w:webHidden/>
          </w:rPr>
          <w:instrText xml:space="preserve"> PAGEREF _Toc195283479 \h </w:instrText>
        </w:r>
        <w:r>
          <w:rPr>
            <w:webHidden/>
          </w:rPr>
        </w:r>
        <w:r>
          <w:rPr>
            <w:webHidden/>
          </w:rPr>
          <w:fldChar w:fldCharType="separate"/>
        </w:r>
        <w:r>
          <w:rPr>
            <w:webHidden/>
          </w:rPr>
          <w:t>13</w:t>
        </w:r>
        <w:r>
          <w:rPr>
            <w:webHidden/>
          </w:rPr>
          <w:fldChar w:fldCharType="end"/>
        </w:r>
      </w:hyperlink>
    </w:p>
    <w:p w14:paraId="10E01AD1" w14:textId="2F235673"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0" w:history="1">
        <w:r w:rsidRPr="00B54A34">
          <w:rPr>
            <w:rStyle w:val="Hyperlink"/>
          </w:rPr>
          <w:t>8.3.</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Learning from incidents</w:t>
        </w:r>
        <w:r>
          <w:rPr>
            <w:webHidden/>
          </w:rPr>
          <w:tab/>
        </w:r>
        <w:r>
          <w:rPr>
            <w:webHidden/>
          </w:rPr>
          <w:fldChar w:fldCharType="begin"/>
        </w:r>
        <w:r>
          <w:rPr>
            <w:webHidden/>
          </w:rPr>
          <w:instrText xml:space="preserve"> PAGEREF _Toc195283480 \h </w:instrText>
        </w:r>
        <w:r>
          <w:rPr>
            <w:webHidden/>
          </w:rPr>
        </w:r>
        <w:r>
          <w:rPr>
            <w:webHidden/>
          </w:rPr>
          <w:fldChar w:fldCharType="separate"/>
        </w:r>
        <w:r>
          <w:rPr>
            <w:webHidden/>
          </w:rPr>
          <w:t>13</w:t>
        </w:r>
        <w:r>
          <w:rPr>
            <w:webHidden/>
          </w:rPr>
          <w:fldChar w:fldCharType="end"/>
        </w:r>
      </w:hyperlink>
    </w:p>
    <w:p w14:paraId="007179A7" w14:textId="2C47CA48"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1" w:history="1">
        <w:r w:rsidRPr="00B54A34">
          <w:rPr>
            <w:rStyle w:val="Hyperlink"/>
          </w:rPr>
          <w:t>8.4.</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Disciplinary actions</w:t>
        </w:r>
        <w:r>
          <w:rPr>
            <w:webHidden/>
          </w:rPr>
          <w:tab/>
        </w:r>
        <w:r>
          <w:rPr>
            <w:webHidden/>
          </w:rPr>
          <w:fldChar w:fldCharType="begin"/>
        </w:r>
        <w:r>
          <w:rPr>
            <w:webHidden/>
          </w:rPr>
          <w:instrText xml:space="preserve"> PAGEREF _Toc195283481 \h </w:instrText>
        </w:r>
        <w:r>
          <w:rPr>
            <w:webHidden/>
          </w:rPr>
        </w:r>
        <w:r>
          <w:rPr>
            <w:webHidden/>
          </w:rPr>
          <w:fldChar w:fldCharType="separate"/>
        </w:r>
        <w:r>
          <w:rPr>
            <w:webHidden/>
          </w:rPr>
          <w:t>13</w:t>
        </w:r>
        <w:r>
          <w:rPr>
            <w:webHidden/>
          </w:rPr>
          <w:fldChar w:fldCharType="end"/>
        </w:r>
      </w:hyperlink>
    </w:p>
    <w:p w14:paraId="1C54B836" w14:textId="6FE254A6"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2" w:history="1">
        <w:r w:rsidRPr="00B54A34">
          <w:rPr>
            <w:rStyle w:val="Hyperlink"/>
          </w:rPr>
          <w:t>8.5.</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Collection of evidence</w:t>
        </w:r>
        <w:r>
          <w:rPr>
            <w:webHidden/>
          </w:rPr>
          <w:tab/>
        </w:r>
        <w:r>
          <w:rPr>
            <w:webHidden/>
          </w:rPr>
          <w:fldChar w:fldCharType="begin"/>
        </w:r>
        <w:r>
          <w:rPr>
            <w:webHidden/>
          </w:rPr>
          <w:instrText xml:space="preserve"> PAGEREF _Toc195283482 \h </w:instrText>
        </w:r>
        <w:r>
          <w:rPr>
            <w:webHidden/>
          </w:rPr>
        </w:r>
        <w:r>
          <w:rPr>
            <w:webHidden/>
          </w:rPr>
          <w:fldChar w:fldCharType="separate"/>
        </w:r>
        <w:r>
          <w:rPr>
            <w:webHidden/>
          </w:rPr>
          <w:t>14</w:t>
        </w:r>
        <w:r>
          <w:rPr>
            <w:webHidden/>
          </w:rPr>
          <w:fldChar w:fldCharType="end"/>
        </w:r>
      </w:hyperlink>
    </w:p>
    <w:p w14:paraId="792BC076" w14:textId="348CD8F5"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83" w:history="1">
        <w:r w:rsidRPr="00B54A34">
          <w:rPr>
            <w:rStyle w:val="Hyperlink"/>
          </w:rPr>
          <w:t>9.</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Legal and Regulatory Requirements</w:t>
        </w:r>
        <w:r>
          <w:rPr>
            <w:webHidden/>
          </w:rPr>
          <w:tab/>
        </w:r>
        <w:r>
          <w:rPr>
            <w:webHidden/>
          </w:rPr>
          <w:fldChar w:fldCharType="begin"/>
        </w:r>
        <w:r>
          <w:rPr>
            <w:webHidden/>
          </w:rPr>
          <w:instrText xml:space="preserve"> PAGEREF _Toc195283483 \h </w:instrText>
        </w:r>
        <w:r>
          <w:rPr>
            <w:webHidden/>
          </w:rPr>
        </w:r>
        <w:r>
          <w:rPr>
            <w:webHidden/>
          </w:rPr>
          <w:fldChar w:fldCharType="separate"/>
        </w:r>
        <w:r>
          <w:rPr>
            <w:webHidden/>
          </w:rPr>
          <w:t>15</w:t>
        </w:r>
        <w:r>
          <w:rPr>
            <w:webHidden/>
          </w:rPr>
          <w:fldChar w:fldCharType="end"/>
        </w:r>
      </w:hyperlink>
    </w:p>
    <w:p w14:paraId="1E837A33" w14:textId="3ACA989A"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4" w:history="1">
        <w:r w:rsidRPr="00B54A34">
          <w:rPr>
            <w:rStyle w:val="Hyperlink"/>
          </w:rPr>
          <w:t>9.1.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Collection of Evidence</w:t>
        </w:r>
        <w:r>
          <w:rPr>
            <w:webHidden/>
          </w:rPr>
          <w:tab/>
        </w:r>
        <w:r>
          <w:rPr>
            <w:webHidden/>
          </w:rPr>
          <w:fldChar w:fldCharType="begin"/>
        </w:r>
        <w:r>
          <w:rPr>
            <w:webHidden/>
          </w:rPr>
          <w:instrText xml:space="preserve"> PAGEREF _Toc195283484 \h </w:instrText>
        </w:r>
        <w:r>
          <w:rPr>
            <w:webHidden/>
          </w:rPr>
        </w:r>
        <w:r>
          <w:rPr>
            <w:webHidden/>
          </w:rPr>
          <w:fldChar w:fldCharType="separate"/>
        </w:r>
        <w:r>
          <w:rPr>
            <w:webHidden/>
          </w:rPr>
          <w:t>15</w:t>
        </w:r>
        <w:r>
          <w:rPr>
            <w:webHidden/>
          </w:rPr>
          <w:fldChar w:fldCharType="end"/>
        </w:r>
      </w:hyperlink>
    </w:p>
    <w:p w14:paraId="34F3B40B" w14:textId="6F6784EC"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5" w:history="1">
        <w:r w:rsidRPr="00B54A34">
          <w:rPr>
            <w:rStyle w:val="Hyperlink"/>
          </w:rPr>
          <w:t>9.2.</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The GDPR</w:t>
        </w:r>
        <w:r>
          <w:rPr>
            <w:webHidden/>
          </w:rPr>
          <w:tab/>
        </w:r>
        <w:r>
          <w:rPr>
            <w:webHidden/>
          </w:rPr>
          <w:fldChar w:fldCharType="begin"/>
        </w:r>
        <w:r>
          <w:rPr>
            <w:webHidden/>
          </w:rPr>
          <w:instrText xml:space="preserve"> PAGEREF _Toc195283485 \h </w:instrText>
        </w:r>
        <w:r>
          <w:rPr>
            <w:webHidden/>
          </w:rPr>
        </w:r>
        <w:r>
          <w:rPr>
            <w:webHidden/>
          </w:rPr>
          <w:fldChar w:fldCharType="separate"/>
        </w:r>
        <w:r>
          <w:rPr>
            <w:webHidden/>
          </w:rPr>
          <w:t>15</w:t>
        </w:r>
        <w:r>
          <w:rPr>
            <w:webHidden/>
          </w:rPr>
          <w:fldChar w:fldCharType="end"/>
        </w:r>
      </w:hyperlink>
    </w:p>
    <w:p w14:paraId="044EE8B6" w14:textId="086B2B76"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86" w:history="1">
        <w:r w:rsidRPr="00B54A34">
          <w:rPr>
            <w:rStyle w:val="Hyperlink"/>
          </w:rPr>
          <w:t>9.2.1.</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Breach Notification</w:t>
        </w:r>
        <w:r>
          <w:rPr>
            <w:webHidden/>
          </w:rPr>
          <w:tab/>
        </w:r>
        <w:r>
          <w:rPr>
            <w:webHidden/>
          </w:rPr>
          <w:fldChar w:fldCharType="begin"/>
        </w:r>
        <w:r>
          <w:rPr>
            <w:webHidden/>
          </w:rPr>
          <w:instrText xml:space="preserve"> PAGEREF _Toc195283486 \h </w:instrText>
        </w:r>
        <w:r>
          <w:rPr>
            <w:webHidden/>
          </w:rPr>
        </w:r>
        <w:r>
          <w:rPr>
            <w:webHidden/>
          </w:rPr>
          <w:fldChar w:fldCharType="separate"/>
        </w:r>
        <w:r>
          <w:rPr>
            <w:webHidden/>
          </w:rPr>
          <w:t>15</w:t>
        </w:r>
        <w:r>
          <w:rPr>
            <w:webHidden/>
          </w:rPr>
          <w:fldChar w:fldCharType="end"/>
        </w:r>
      </w:hyperlink>
    </w:p>
    <w:p w14:paraId="62423202" w14:textId="472BE34C" w:rsidR="004E7D6F" w:rsidRDefault="004E7D6F">
      <w:pPr>
        <w:pStyle w:val="TOC3"/>
        <w:tabs>
          <w:tab w:val="left" w:pos="1320"/>
          <w:tab w:val="right" w:leader="dot" w:pos="9062"/>
        </w:tabs>
        <w:rPr>
          <w:rFonts w:asciiTheme="minorHAnsi" w:eastAsiaTheme="minorEastAsia" w:hAnsiTheme="minorHAnsi" w:cstheme="minorBidi"/>
          <w:i w:val="0"/>
          <w:iCs w:val="0"/>
          <w:kern w:val="2"/>
          <w:sz w:val="24"/>
          <w:szCs w:val="24"/>
          <w:lang w:eastAsia="en-IE"/>
          <w14:ligatures w14:val="standardContextual"/>
        </w:rPr>
      </w:pPr>
      <w:hyperlink w:anchor="_Toc195283487" w:history="1">
        <w:r w:rsidRPr="00B54A34">
          <w:rPr>
            <w:rStyle w:val="Hyperlink"/>
          </w:rPr>
          <w:t>9.2.2.</w:t>
        </w:r>
        <w:r>
          <w:rPr>
            <w:rFonts w:asciiTheme="minorHAnsi" w:eastAsiaTheme="minorEastAsia" w:hAnsiTheme="minorHAnsi" w:cstheme="minorBidi"/>
            <w:i w:val="0"/>
            <w:iCs w:val="0"/>
            <w:kern w:val="2"/>
            <w:sz w:val="24"/>
            <w:szCs w:val="24"/>
            <w:lang w:eastAsia="en-IE"/>
            <w14:ligatures w14:val="standardContextual"/>
          </w:rPr>
          <w:tab/>
        </w:r>
        <w:r w:rsidRPr="00B54A34">
          <w:rPr>
            <w:rStyle w:val="Hyperlink"/>
          </w:rPr>
          <w:t>Appropriate Technical and Organisational Measures</w:t>
        </w:r>
        <w:r>
          <w:rPr>
            <w:webHidden/>
          </w:rPr>
          <w:tab/>
        </w:r>
        <w:r>
          <w:rPr>
            <w:webHidden/>
          </w:rPr>
          <w:fldChar w:fldCharType="begin"/>
        </w:r>
        <w:r>
          <w:rPr>
            <w:webHidden/>
          </w:rPr>
          <w:instrText xml:space="preserve"> PAGEREF _Toc195283487 \h </w:instrText>
        </w:r>
        <w:r>
          <w:rPr>
            <w:webHidden/>
          </w:rPr>
        </w:r>
        <w:r>
          <w:rPr>
            <w:webHidden/>
          </w:rPr>
          <w:fldChar w:fldCharType="separate"/>
        </w:r>
        <w:r>
          <w:rPr>
            <w:webHidden/>
          </w:rPr>
          <w:t>15</w:t>
        </w:r>
        <w:r>
          <w:rPr>
            <w:webHidden/>
          </w:rPr>
          <w:fldChar w:fldCharType="end"/>
        </w:r>
      </w:hyperlink>
    </w:p>
    <w:p w14:paraId="208550CB" w14:textId="3031BB05"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88" w:history="1">
        <w:r w:rsidRPr="00B54A34">
          <w:rPr>
            <w:rStyle w:val="Hyperlink"/>
          </w:rPr>
          <w:t>9.3.</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Contractual Obligations</w:t>
        </w:r>
        <w:r>
          <w:rPr>
            <w:webHidden/>
          </w:rPr>
          <w:tab/>
        </w:r>
        <w:r>
          <w:rPr>
            <w:webHidden/>
          </w:rPr>
          <w:fldChar w:fldCharType="begin"/>
        </w:r>
        <w:r>
          <w:rPr>
            <w:webHidden/>
          </w:rPr>
          <w:instrText xml:space="preserve"> PAGEREF _Toc195283488 \h </w:instrText>
        </w:r>
        <w:r>
          <w:rPr>
            <w:webHidden/>
          </w:rPr>
        </w:r>
        <w:r>
          <w:rPr>
            <w:webHidden/>
          </w:rPr>
          <w:fldChar w:fldCharType="separate"/>
        </w:r>
        <w:r>
          <w:rPr>
            <w:webHidden/>
          </w:rPr>
          <w:t>15</w:t>
        </w:r>
        <w:r>
          <w:rPr>
            <w:webHidden/>
          </w:rPr>
          <w:fldChar w:fldCharType="end"/>
        </w:r>
      </w:hyperlink>
    </w:p>
    <w:p w14:paraId="35793BF6" w14:textId="068B6AD8"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89" w:history="1">
        <w:r w:rsidRPr="00B54A34">
          <w:rPr>
            <w:rStyle w:val="Hyperlink"/>
          </w:rPr>
          <w:t>10.</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Checklists</w:t>
        </w:r>
        <w:r>
          <w:rPr>
            <w:webHidden/>
          </w:rPr>
          <w:tab/>
        </w:r>
        <w:r>
          <w:rPr>
            <w:webHidden/>
          </w:rPr>
          <w:fldChar w:fldCharType="begin"/>
        </w:r>
        <w:r>
          <w:rPr>
            <w:webHidden/>
          </w:rPr>
          <w:instrText xml:space="preserve"> PAGEREF _Toc195283489 \h </w:instrText>
        </w:r>
        <w:r>
          <w:rPr>
            <w:webHidden/>
          </w:rPr>
        </w:r>
        <w:r>
          <w:rPr>
            <w:webHidden/>
          </w:rPr>
          <w:fldChar w:fldCharType="separate"/>
        </w:r>
        <w:r>
          <w:rPr>
            <w:webHidden/>
          </w:rPr>
          <w:t>17</w:t>
        </w:r>
        <w:r>
          <w:rPr>
            <w:webHidden/>
          </w:rPr>
          <w:fldChar w:fldCharType="end"/>
        </w:r>
      </w:hyperlink>
    </w:p>
    <w:p w14:paraId="06FE1966" w14:textId="5446E022"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0" w:history="1">
        <w:r w:rsidRPr="00B54A34">
          <w:rPr>
            <w:rStyle w:val="Hyperlink"/>
          </w:rPr>
          <w:t>10.1.</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 Informational</w:t>
        </w:r>
        <w:r>
          <w:rPr>
            <w:webHidden/>
          </w:rPr>
          <w:tab/>
        </w:r>
        <w:r>
          <w:rPr>
            <w:webHidden/>
          </w:rPr>
          <w:fldChar w:fldCharType="begin"/>
        </w:r>
        <w:r>
          <w:rPr>
            <w:webHidden/>
          </w:rPr>
          <w:instrText xml:space="preserve"> PAGEREF _Toc195283490 \h </w:instrText>
        </w:r>
        <w:r>
          <w:rPr>
            <w:webHidden/>
          </w:rPr>
        </w:r>
        <w:r>
          <w:rPr>
            <w:webHidden/>
          </w:rPr>
          <w:fldChar w:fldCharType="separate"/>
        </w:r>
        <w:r>
          <w:rPr>
            <w:webHidden/>
          </w:rPr>
          <w:t>17</w:t>
        </w:r>
        <w:r>
          <w:rPr>
            <w:webHidden/>
          </w:rPr>
          <w:fldChar w:fldCharType="end"/>
        </w:r>
      </w:hyperlink>
    </w:p>
    <w:p w14:paraId="5D21070A" w14:textId="3B961BF0"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1" w:history="1">
        <w:r w:rsidRPr="00B54A34">
          <w:rPr>
            <w:rStyle w:val="Hyperlink"/>
          </w:rPr>
          <w:t>10.2.</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 Low</w:t>
        </w:r>
        <w:r>
          <w:rPr>
            <w:webHidden/>
          </w:rPr>
          <w:tab/>
        </w:r>
        <w:r>
          <w:rPr>
            <w:webHidden/>
          </w:rPr>
          <w:fldChar w:fldCharType="begin"/>
        </w:r>
        <w:r>
          <w:rPr>
            <w:webHidden/>
          </w:rPr>
          <w:instrText xml:space="preserve"> PAGEREF _Toc195283491 \h </w:instrText>
        </w:r>
        <w:r>
          <w:rPr>
            <w:webHidden/>
          </w:rPr>
        </w:r>
        <w:r>
          <w:rPr>
            <w:webHidden/>
          </w:rPr>
          <w:fldChar w:fldCharType="separate"/>
        </w:r>
        <w:r>
          <w:rPr>
            <w:webHidden/>
          </w:rPr>
          <w:t>17</w:t>
        </w:r>
        <w:r>
          <w:rPr>
            <w:webHidden/>
          </w:rPr>
          <w:fldChar w:fldCharType="end"/>
        </w:r>
      </w:hyperlink>
    </w:p>
    <w:p w14:paraId="5717F22F" w14:textId="775E2375"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2" w:history="1">
        <w:r w:rsidRPr="00B54A34">
          <w:rPr>
            <w:rStyle w:val="Hyperlink"/>
          </w:rPr>
          <w:t>10.3.</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 Medium</w:t>
        </w:r>
        <w:r>
          <w:rPr>
            <w:webHidden/>
          </w:rPr>
          <w:tab/>
        </w:r>
        <w:r>
          <w:rPr>
            <w:webHidden/>
          </w:rPr>
          <w:fldChar w:fldCharType="begin"/>
        </w:r>
        <w:r>
          <w:rPr>
            <w:webHidden/>
          </w:rPr>
          <w:instrText xml:space="preserve"> PAGEREF _Toc195283492 \h </w:instrText>
        </w:r>
        <w:r>
          <w:rPr>
            <w:webHidden/>
          </w:rPr>
        </w:r>
        <w:r>
          <w:rPr>
            <w:webHidden/>
          </w:rPr>
          <w:fldChar w:fldCharType="separate"/>
        </w:r>
        <w:r>
          <w:rPr>
            <w:webHidden/>
          </w:rPr>
          <w:t>17</w:t>
        </w:r>
        <w:r>
          <w:rPr>
            <w:webHidden/>
          </w:rPr>
          <w:fldChar w:fldCharType="end"/>
        </w:r>
      </w:hyperlink>
    </w:p>
    <w:p w14:paraId="4CB2CFF6" w14:textId="52C2996A"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3" w:history="1">
        <w:r w:rsidRPr="00B54A34">
          <w:rPr>
            <w:rStyle w:val="Hyperlink"/>
          </w:rPr>
          <w:t>10.4.</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 High</w:t>
        </w:r>
        <w:r>
          <w:rPr>
            <w:webHidden/>
          </w:rPr>
          <w:tab/>
        </w:r>
        <w:r>
          <w:rPr>
            <w:webHidden/>
          </w:rPr>
          <w:fldChar w:fldCharType="begin"/>
        </w:r>
        <w:r>
          <w:rPr>
            <w:webHidden/>
          </w:rPr>
          <w:instrText xml:space="preserve"> PAGEREF _Toc195283493 \h </w:instrText>
        </w:r>
        <w:r>
          <w:rPr>
            <w:webHidden/>
          </w:rPr>
        </w:r>
        <w:r>
          <w:rPr>
            <w:webHidden/>
          </w:rPr>
          <w:fldChar w:fldCharType="separate"/>
        </w:r>
        <w:r>
          <w:rPr>
            <w:webHidden/>
          </w:rPr>
          <w:t>17</w:t>
        </w:r>
        <w:r>
          <w:rPr>
            <w:webHidden/>
          </w:rPr>
          <w:fldChar w:fldCharType="end"/>
        </w:r>
      </w:hyperlink>
    </w:p>
    <w:p w14:paraId="02E0F6E0" w14:textId="06A74432" w:rsidR="004E7D6F" w:rsidRDefault="004E7D6F">
      <w:pPr>
        <w:pStyle w:val="TOC2"/>
        <w:tabs>
          <w:tab w:val="left" w:pos="88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4" w:history="1">
        <w:r w:rsidRPr="00B54A34">
          <w:rPr>
            <w:rStyle w:val="Hyperlink"/>
          </w:rPr>
          <w:t>10.5.</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Severity - Critical</w:t>
        </w:r>
        <w:r>
          <w:rPr>
            <w:webHidden/>
          </w:rPr>
          <w:tab/>
        </w:r>
        <w:r>
          <w:rPr>
            <w:webHidden/>
          </w:rPr>
          <w:fldChar w:fldCharType="begin"/>
        </w:r>
        <w:r>
          <w:rPr>
            <w:webHidden/>
          </w:rPr>
          <w:instrText xml:space="preserve"> PAGEREF _Toc195283494 \h </w:instrText>
        </w:r>
        <w:r>
          <w:rPr>
            <w:webHidden/>
          </w:rPr>
        </w:r>
        <w:r>
          <w:rPr>
            <w:webHidden/>
          </w:rPr>
          <w:fldChar w:fldCharType="separate"/>
        </w:r>
        <w:r>
          <w:rPr>
            <w:webHidden/>
          </w:rPr>
          <w:t>18</w:t>
        </w:r>
        <w:r>
          <w:rPr>
            <w:webHidden/>
          </w:rPr>
          <w:fldChar w:fldCharType="end"/>
        </w:r>
      </w:hyperlink>
    </w:p>
    <w:p w14:paraId="0B6B8F13" w14:textId="636C14B2"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95" w:history="1">
        <w:r w:rsidRPr="00B54A34">
          <w:rPr>
            <w:rStyle w:val="Hyperlink"/>
          </w:rPr>
          <w:t>11.</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Validity and Document Management</w:t>
        </w:r>
        <w:r>
          <w:rPr>
            <w:webHidden/>
          </w:rPr>
          <w:tab/>
        </w:r>
        <w:r>
          <w:rPr>
            <w:webHidden/>
          </w:rPr>
          <w:fldChar w:fldCharType="begin"/>
        </w:r>
        <w:r>
          <w:rPr>
            <w:webHidden/>
          </w:rPr>
          <w:instrText xml:space="preserve"> PAGEREF _Toc195283495 \h </w:instrText>
        </w:r>
        <w:r>
          <w:rPr>
            <w:webHidden/>
          </w:rPr>
        </w:r>
        <w:r>
          <w:rPr>
            <w:webHidden/>
          </w:rPr>
          <w:fldChar w:fldCharType="separate"/>
        </w:r>
        <w:r>
          <w:rPr>
            <w:webHidden/>
          </w:rPr>
          <w:t>19</w:t>
        </w:r>
        <w:r>
          <w:rPr>
            <w:webHidden/>
          </w:rPr>
          <w:fldChar w:fldCharType="end"/>
        </w:r>
      </w:hyperlink>
    </w:p>
    <w:p w14:paraId="385C7903" w14:textId="21049A3D"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96" w:history="1">
        <w:r w:rsidRPr="00B54A34">
          <w:rPr>
            <w:rStyle w:val="Hyperlink"/>
          </w:rPr>
          <w:t>Appendix</w:t>
        </w:r>
        <w:r>
          <w:rPr>
            <w:webHidden/>
          </w:rPr>
          <w:tab/>
        </w:r>
        <w:r>
          <w:rPr>
            <w:webHidden/>
          </w:rPr>
          <w:fldChar w:fldCharType="begin"/>
        </w:r>
        <w:r>
          <w:rPr>
            <w:webHidden/>
          </w:rPr>
          <w:instrText xml:space="preserve"> PAGEREF _Toc195283496 \h </w:instrText>
        </w:r>
        <w:r>
          <w:rPr>
            <w:webHidden/>
          </w:rPr>
        </w:r>
        <w:r>
          <w:rPr>
            <w:webHidden/>
          </w:rPr>
          <w:fldChar w:fldCharType="separate"/>
        </w:r>
        <w:r>
          <w:rPr>
            <w:webHidden/>
          </w:rPr>
          <w:t>20</w:t>
        </w:r>
        <w:r>
          <w:rPr>
            <w:webHidden/>
          </w:rPr>
          <w:fldChar w:fldCharType="end"/>
        </w:r>
      </w:hyperlink>
    </w:p>
    <w:p w14:paraId="4E9B3FE5" w14:textId="6B5B20B5" w:rsidR="004E7D6F" w:rsidRDefault="004E7D6F">
      <w:pPr>
        <w:pStyle w:val="TOC1"/>
        <w:rPr>
          <w:rFonts w:asciiTheme="minorHAnsi" w:eastAsiaTheme="minorEastAsia" w:hAnsiTheme="minorHAnsi" w:cstheme="minorBidi"/>
          <w:b w:val="0"/>
          <w:bCs w:val="0"/>
          <w:caps w:val="0"/>
          <w:kern w:val="2"/>
          <w:sz w:val="24"/>
          <w:szCs w:val="24"/>
          <w:lang w:eastAsia="en-IE"/>
          <w14:ligatures w14:val="standardContextual"/>
        </w:rPr>
      </w:pPr>
      <w:hyperlink w:anchor="_Toc195283497" w:history="1">
        <w:r w:rsidRPr="00B54A34">
          <w:rPr>
            <w:rStyle w:val="Hyperlink"/>
          </w:rPr>
          <w:t>A.</w:t>
        </w:r>
        <w:r>
          <w:rPr>
            <w:rFonts w:asciiTheme="minorHAnsi" w:eastAsiaTheme="minorEastAsia" w:hAnsiTheme="minorHAnsi" w:cstheme="minorBidi"/>
            <w:b w:val="0"/>
            <w:bCs w:val="0"/>
            <w:caps w:val="0"/>
            <w:kern w:val="2"/>
            <w:sz w:val="24"/>
            <w:szCs w:val="24"/>
            <w:lang w:eastAsia="en-IE"/>
            <w14:ligatures w14:val="standardContextual"/>
          </w:rPr>
          <w:tab/>
        </w:r>
        <w:r w:rsidRPr="00B54A34">
          <w:rPr>
            <w:rStyle w:val="Hyperlink"/>
          </w:rPr>
          <w:t>Cyber Incident Response Playbooks</w:t>
        </w:r>
        <w:r>
          <w:rPr>
            <w:webHidden/>
          </w:rPr>
          <w:tab/>
        </w:r>
        <w:r>
          <w:rPr>
            <w:webHidden/>
          </w:rPr>
          <w:fldChar w:fldCharType="begin"/>
        </w:r>
        <w:r>
          <w:rPr>
            <w:webHidden/>
          </w:rPr>
          <w:instrText xml:space="preserve"> PAGEREF _Toc195283497 \h </w:instrText>
        </w:r>
        <w:r>
          <w:rPr>
            <w:webHidden/>
          </w:rPr>
        </w:r>
        <w:r>
          <w:rPr>
            <w:webHidden/>
          </w:rPr>
          <w:fldChar w:fldCharType="separate"/>
        </w:r>
        <w:r>
          <w:rPr>
            <w:webHidden/>
          </w:rPr>
          <w:t>20</w:t>
        </w:r>
        <w:r>
          <w:rPr>
            <w:webHidden/>
          </w:rPr>
          <w:fldChar w:fldCharType="end"/>
        </w:r>
      </w:hyperlink>
    </w:p>
    <w:p w14:paraId="34EF209D" w14:textId="5D37BB02" w:rsidR="004E7D6F" w:rsidRDefault="004E7D6F">
      <w:pPr>
        <w:pStyle w:val="TOC2"/>
        <w:tabs>
          <w:tab w:val="left" w:pos="660"/>
          <w:tab w:val="right" w:leader="dot" w:pos="9062"/>
        </w:tabs>
        <w:rPr>
          <w:rFonts w:asciiTheme="minorHAnsi" w:eastAsiaTheme="minorEastAsia" w:hAnsiTheme="minorHAnsi" w:cstheme="minorBidi"/>
          <w:smallCaps w:val="0"/>
          <w:kern w:val="2"/>
          <w:sz w:val="24"/>
          <w:szCs w:val="24"/>
          <w:lang w:eastAsia="en-IE"/>
          <w14:ligatures w14:val="standardContextual"/>
        </w:rPr>
      </w:pPr>
      <w:hyperlink w:anchor="_Toc195283498" w:history="1">
        <w:r w:rsidRPr="00B54A34">
          <w:rPr>
            <w:rStyle w:val="Hyperlink"/>
          </w:rPr>
          <w:t>i.</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Ransomware</w:t>
        </w:r>
        <w:r>
          <w:rPr>
            <w:webHidden/>
          </w:rPr>
          <w:tab/>
        </w:r>
        <w:r>
          <w:rPr>
            <w:webHidden/>
          </w:rPr>
          <w:fldChar w:fldCharType="begin"/>
        </w:r>
        <w:r>
          <w:rPr>
            <w:webHidden/>
          </w:rPr>
          <w:instrText xml:space="preserve"> PAGEREF _Toc195283498 \h </w:instrText>
        </w:r>
        <w:r>
          <w:rPr>
            <w:webHidden/>
          </w:rPr>
        </w:r>
        <w:r>
          <w:rPr>
            <w:webHidden/>
          </w:rPr>
          <w:fldChar w:fldCharType="separate"/>
        </w:r>
        <w:r>
          <w:rPr>
            <w:webHidden/>
          </w:rPr>
          <w:t>20</w:t>
        </w:r>
        <w:r>
          <w:rPr>
            <w:webHidden/>
          </w:rPr>
          <w:fldChar w:fldCharType="end"/>
        </w:r>
      </w:hyperlink>
    </w:p>
    <w:p w14:paraId="357922E2" w14:textId="423AD55A" w:rsidR="003145A4" w:rsidRPr="003E507C" w:rsidRDefault="004E7D6F" w:rsidP="004E7D6F">
      <w:pPr>
        <w:pStyle w:val="TOC2"/>
        <w:tabs>
          <w:tab w:val="left" w:pos="660"/>
          <w:tab w:val="right" w:leader="dot" w:pos="9062"/>
        </w:tabs>
      </w:pPr>
      <w:hyperlink w:anchor="_Toc195283499" w:history="1">
        <w:r w:rsidRPr="00B54A34">
          <w:rPr>
            <w:rStyle w:val="Hyperlink"/>
          </w:rPr>
          <w:t>ii.</w:t>
        </w:r>
        <w:r>
          <w:rPr>
            <w:rFonts w:asciiTheme="minorHAnsi" w:eastAsiaTheme="minorEastAsia" w:hAnsiTheme="minorHAnsi" w:cstheme="minorBidi"/>
            <w:smallCaps w:val="0"/>
            <w:kern w:val="2"/>
            <w:sz w:val="24"/>
            <w:szCs w:val="24"/>
            <w:lang w:eastAsia="en-IE"/>
            <w14:ligatures w14:val="standardContextual"/>
          </w:rPr>
          <w:tab/>
        </w:r>
        <w:r w:rsidRPr="00B54A34">
          <w:rPr>
            <w:rStyle w:val="Hyperlink"/>
          </w:rPr>
          <w:t>Phishing</w:t>
        </w:r>
        <w:r>
          <w:rPr>
            <w:webHidden/>
          </w:rPr>
          <w:tab/>
        </w:r>
        <w:r>
          <w:rPr>
            <w:webHidden/>
          </w:rPr>
          <w:fldChar w:fldCharType="begin"/>
        </w:r>
        <w:r>
          <w:rPr>
            <w:webHidden/>
          </w:rPr>
          <w:instrText xml:space="preserve"> PAGEREF _Toc195283499 \h </w:instrText>
        </w:r>
        <w:r>
          <w:rPr>
            <w:webHidden/>
          </w:rPr>
        </w:r>
        <w:r>
          <w:rPr>
            <w:webHidden/>
          </w:rPr>
          <w:fldChar w:fldCharType="separate"/>
        </w:r>
        <w:r>
          <w:rPr>
            <w:webHidden/>
          </w:rPr>
          <w:t>25</w:t>
        </w:r>
        <w:r>
          <w:rPr>
            <w:webHidden/>
          </w:rPr>
          <w:fldChar w:fldCharType="end"/>
        </w:r>
      </w:hyperlink>
      <w:r w:rsidR="002F5C24" w:rsidRPr="003E507C">
        <w:fldChar w:fldCharType="end"/>
      </w:r>
    </w:p>
    <w:p w14:paraId="0F71C55D" w14:textId="3AA4ED79" w:rsidR="003145A4" w:rsidRPr="003E507C" w:rsidRDefault="003145A4" w:rsidP="003145A4">
      <w:pPr>
        <w:pStyle w:val="Heading1"/>
      </w:pPr>
      <w:r w:rsidRPr="003E507C">
        <w:br w:type="page"/>
      </w:r>
      <w:bookmarkStart w:id="0" w:name="_Toc269650974"/>
      <w:bookmarkStart w:id="1" w:name="_Toc195283460"/>
      <w:r w:rsidRPr="003E507C">
        <w:lastRenderedPageBreak/>
        <w:t>Purpose, scope and users</w:t>
      </w:r>
      <w:bookmarkEnd w:id="0"/>
      <w:bookmarkEnd w:id="1"/>
    </w:p>
    <w:p w14:paraId="3C775907" w14:textId="77777777" w:rsidR="00874EF4" w:rsidRPr="003E507C" w:rsidRDefault="003145A4" w:rsidP="003145A4">
      <w:pPr>
        <w:numPr>
          <w:ilvl w:val="1"/>
          <w:numId w:val="0"/>
        </w:numPr>
        <w:spacing w:line="240" w:lineRule="auto"/>
      </w:pPr>
      <w:r w:rsidRPr="003E507C">
        <w:t>The purpose of this document is</w:t>
      </w:r>
      <w:r w:rsidR="00874EF4" w:rsidRPr="003E507C">
        <w:t>:</w:t>
      </w:r>
    </w:p>
    <w:p w14:paraId="7DCAD586" w14:textId="1C44E02D" w:rsidR="003145A4" w:rsidRPr="003E507C" w:rsidRDefault="00874EF4" w:rsidP="00641E57">
      <w:pPr>
        <w:pStyle w:val="ListParagraph"/>
        <w:numPr>
          <w:ilvl w:val="0"/>
          <w:numId w:val="5"/>
        </w:numPr>
        <w:spacing w:line="240" w:lineRule="auto"/>
      </w:pPr>
      <w:r w:rsidRPr="003E507C">
        <w:t>T</w:t>
      </w:r>
      <w:r w:rsidR="003145A4" w:rsidRPr="003E507C">
        <w:t xml:space="preserve">o ensure quick detection of </w:t>
      </w:r>
      <w:r w:rsidRPr="003E507C">
        <w:t>cyber</w:t>
      </w:r>
      <w:r w:rsidR="003145A4" w:rsidRPr="003E507C">
        <w:t xml:space="preserve"> </w:t>
      </w:r>
      <w:r w:rsidRPr="003E507C">
        <w:t xml:space="preserve">security </w:t>
      </w:r>
      <w:r w:rsidR="003145A4" w:rsidRPr="003E507C">
        <w:t xml:space="preserve">events and weaknesses, and quick reaction and response to </w:t>
      </w:r>
      <w:r w:rsidRPr="003E507C">
        <w:t>cyber security</w:t>
      </w:r>
      <w:r w:rsidR="003145A4" w:rsidRPr="003E507C">
        <w:t xml:space="preserve"> incidents</w:t>
      </w:r>
    </w:p>
    <w:p w14:paraId="317C075D" w14:textId="5C9145CD" w:rsidR="00874EF4" w:rsidRPr="003E507C" w:rsidRDefault="00874EF4" w:rsidP="00641E57">
      <w:pPr>
        <w:pStyle w:val="ListParagraph"/>
        <w:numPr>
          <w:ilvl w:val="0"/>
          <w:numId w:val="5"/>
        </w:numPr>
        <w:spacing w:line="240" w:lineRule="auto"/>
      </w:pPr>
      <w:r w:rsidRPr="003E507C">
        <w:t>To identify key personnel to be contacted in the event of a major cyber security incident</w:t>
      </w:r>
    </w:p>
    <w:p w14:paraId="0F4B71F1" w14:textId="5C06C222" w:rsidR="00874EF4" w:rsidRPr="003E507C" w:rsidRDefault="00874EF4" w:rsidP="00641E57">
      <w:pPr>
        <w:pStyle w:val="ListParagraph"/>
        <w:numPr>
          <w:ilvl w:val="0"/>
          <w:numId w:val="5"/>
        </w:numPr>
        <w:spacing w:line="240" w:lineRule="auto"/>
      </w:pPr>
      <w:r w:rsidRPr="003E507C">
        <w:t>To provide details of the incident management process and escalation procedures</w:t>
      </w:r>
    </w:p>
    <w:p w14:paraId="1728AF2C" w14:textId="5ED33C50" w:rsidR="00874EF4" w:rsidRPr="003E507C" w:rsidRDefault="00874EF4" w:rsidP="00641E57">
      <w:pPr>
        <w:pStyle w:val="ListParagraph"/>
        <w:numPr>
          <w:ilvl w:val="0"/>
          <w:numId w:val="5"/>
        </w:numPr>
        <w:spacing w:line="240" w:lineRule="auto"/>
      </w:pPr>
      <w:r w:rsidRPr="003E507C">
        <w:t>To minimise the adverse impact on the business caused by a cyber security incident</w:t>
      </w:r>
    </w:p>
    <w:p w14:paraId="696E6FF6" w14:textId="49C6B733" w:rsidR="003145A4" w:rsidRPr="003E507C" w:rsidRDefault="003145A4" w:rsidP="003145A4">
      <w:r w:rsidRPr="003E507C">
        <w:t xml:space="preserve">This document is applied to the entire </w:t>
      </w:r>
      <w:r w:rsidR="004B28CA">
        <w:t>organisation</w:t>
      </w:r>
      <w:r w:rsidRPr="003E507C">
        <w:t xml:space="preserve">, i.e. to all employees and other assets within </w:t>
      </w:r>
      <w:r w:rsidR="007F311C" w:rsidRPr="00D94BEC">
        <w:t>[Organisation Name]</w:t>
      </w:r>
      <w:r w:rsidRPr="003E507C">
        <w:t>, as well as to suppliers and other persons outside the organ</w:t>
      </w:r>
      <w:r w:rsidR="002B21AB" w:rsidRPr="003E507C">
        <w:t>is</w:t>
      </w:r>
      <w:r w:rsidRPr="003E507C">
        <w:t xml:space="preserve">ation who come into contact with systems and information within </w:t>
      </w:r>
      <w:r w:rsidR="007F311C" w:rsidRPr="00D94BEC">
        <w:t>[Organisation Name]</w:t>
      </w:r>
      <w:r w:rsidRPr="003E507C">
        <w:t xml:space="preserve">. </w:t>
      </w:r>
    </w:p>
    <w:p w14:paraId="4CCA1AFD" w14:textId="77E2EB46" w:rsidR="003145A4" w:rsidRPr="003E507C" w:rsidRDefault="003145A4" w:rsidP="003145A4">
      <w:r w:rsidRPr="003E507C">
        <w:t xml:space="preserve">Users of this document are all employees of </w:t>
      </w:r>
      <w:r w:rsidR="007F311C" w:rsidRPr="00D94BEC">
        <w:t>[Organisation Name]</w:t>
      </w:r>
      <w:r w:rsidRPr="003E507C">
        <w:t>, as well as all abovementioned persons.</w:t>
      </w:r>
    </w:p>
    <w:p w14:paraId="6E2758FE" w14:textId="36EFCA15" w:rsidR="003145A4" w:rsidRPr="003E507C" w:rsidRDefault="003145A4" w:rsidP="003145A4">
      <w:pPr>
        <w:pStyle w:val="Heading1"/>
      </w:pPr>
      <w:bookmarkStart w:id="2" w:name="_Toc55567799"/>
      <w:bookmarkStart w:id="3" w:name="_Toc269650975"/>
      <w:bookmarkStart w:id="4" w:name="_Toc195283461"/>
      <w:bookmarkEnd w:id="2"/>
      <w:r w:rsidRPr="003E507C">
        <w:t>Reference</w:t>
      </w:r>
      <w:bookmarkEnd w:id="3"/>
      <w:r w:rsidR="002008B0" w:rsidRPr="003E507C">
        <w:t>s &amp; Further Reading</w:t>
      </w:r>
      <w:bookmarkEnd w:id="4"/>
    </w:p>
    <w:p w14:paraId="14218B47" w14:textId="1981B9E8" w:rsidR="00257F98" w:rsidRPr="007F311C" w:rsidRDefault="002008B0" w:rsidP="00641E57">
      <w:pPr>
        <w:numPr>
          <w:ilvl w:val="0"/>
          <w:numId w:val="3"/>
        </w:numPr>
        <w:spacing w:after="0"/>
      </w:pPr>
      <w:r w:rsidRPr="007F311C">
        <w:rPr>
          <w:rFonts w:cs="Arial"/>
          <w:color w:val="000000"/>
        </w:rPr>
        <w:t>National Cyber Security Centre</w:t>
      </w:r>
    </w:p>
    <w:p w14:paraId="1FAC4C27" w14:textId="4330C0F0" w:rsidR="00AE3C47" w:rsidRDefault="00AE3C47" w:rsidP="00641E57">
      <w:pPr>
        <w:numPr>
          <w:ilvl w:val="0"/>
          <w:numId w:val="3"/>
        </w:numPr>
        <w:spacing w:after="0"/>
        <w:rPr>
          <w:rFonts w:cs="Arial"/>
          <w:color w:val="000000"/>
        </w:rPr>
      </w:pPr>
      <w:r w:rsidRPr="007F311C">
        <w:rPr>
          <w:rFonts w:cs="Arial"/>
          <w:color w:val="000000"/>
        </w:rPr>
        <w:t>CIS</w:t>
      </w:r>
      <w:r w:rsidR="007F311C">
        <w:rPr>
          <w:rFonts w:cs="Arial"/>
          <w:color w:val="000000"/>
        </w:rPr>
        <w:t xml:space="preserve"> Controls</w:t>
      </w:r>
    </w:p>
    <w:p w14:paraId="383E5D94" w14:textId="7FDA3FC4" w:rsidR="007F311C" w:rsidRPr="007F311C" w:rsidRDefault="007F311C" w:rsidP="00641E57">
      <w:pPr>
        <w:numPr>
          <w:ilvl w:val="0"/>
          <w:numId w:val="3"/>
        </w:numPr>
        <w:spacing w:after="0"/>
        <w:rPr>
          <w:rFonts w:cs="Arial"/>
          <w:color w:val="000000"/>
        </w:rPr>
      </w:pPr>
      <w:r>
        <w:rPr>
          <w:rFonts w:cs="Arial"/>
          <w:color w:val="000000"/>
        </w:rPr>
        <w:t>NIST</w:t>
      </w:r>
    </w:p>
    <w:p w14:paraId="457386C6" w14:textId="4018DB92" w:rsidR="008B0454" w:rsidRPr="003E507C" w:rsidRDefault="008B0454" w:rsidP="008B0454">
      <w:pPr>
        <w:spacing w:after="0"/>
        <w:rPr>
          <w:rFonts w:cs="Arial"/>
          <w:color w:val="000000"/>
        </w:rPr>
      </w:pPr>
    </w:p>
    <w:p w14:paraId="62A62A8A" w14:textId="02EA93B2" w:rsidR="008B0454" w:rsidRPr="008B0454" w:rsidRDefault="008B0454" w:rsidP="008B0454">
      <w:pPr>
        <w:spacing w:after="0" w:line="240" w:lineRule="auto"/>
        <w:rPr>
          <w:rFonts w:ascii="Times New Roman" w:eastAsia="Times New Roman" w:hAnsi="Times New Roman"/>
          <w:noProof w:val="0"/>
          <w:sz w:val="24"/>
          <w:szCs w:val="24"/>
          <w:lang w:eastAsia="en-GB"/>
        </w:rPr>
      </w:pPr>
    </w:p>
    <w:p w14:paraId="14AC5798" w14:textId="46F8BB8F" w:rsidR="008B0454" w:rsidRPr="003E507C" w:rsidRDefault="008B0454" w:rsidP="008B0454">
      <w:pPr>
        <w:spacing w:after="0"/>
      </w:pPr>
    </w:p>
    <w:p w14:paraId="65E8CD0D" w14:textId="63370C33" w:rsidR="003145A4" w:rsidRPr="003E507C" w:rsidRDefault="003145A4" w:rsidP="003145A4"/>
    <w:p w14:paraId="6427030B" w14:textId="77777777" w:rsidR="008B0454" w:rsidRPr="003E507C" w:rsidRDefault="008B0454">
      <w:pPr>
        <w:spacing w:after="0" w:line="240" w:lineRule="auto"/>
        <w:rPr>
          <w:b/>
          <w:sz w:val="28"/>
          <w:szCs w:val="28"/>
        </w:rPr>
      </w:pPr>
      <w:bookmarkStart w:id="5" w:name="_Toc269650976"/>
      <w:r w:rsidRPr="003E507C">
        <w:br w:type="page"/>
      </w:r>
    </w:p>
    <w:p w14:paraId="66EA7B14" w14:textId="2A5A221C" w:rsidR="001F28CA" w:rsidRPr="003E507C" w:rsidRDefault="001F28CA" w:rsidP="003145A4">
      <w:pPr>
        <w:pStyle w:val="Heading1"/>
      </w:pPr>
      <w:bookmarkStart w:id="6" w:name="_Toc195283462"/>
      <w:r w:rsidRPr="003E507C">
        <w:lastRenderedPageBreak/>
        <w:t>Incident Response Process</w:t>
      </w:r>
      <w:bookmarkEnd w:id="6"/>
    </w:p>
    <w:p w14:paraId="5EDB4843" w14:textId="73A55995" w:rsidR="001F28CA" w:rsidRPr="003E507C" w:rsidRDefault="00821A1D" w:rsidP="001F28CA">
      <w:r w:rsidRPr="00821A1D">
        <w:rPr>
          <w:i/>
          <w:iCs/>
        </w:rPr>
        <w:fldChar w:fldCharType="begin"/>
      </w:r>
      <w:r w:rsidRPr="00821A1D">
        <w:rPr>
          <w:i/>
          <w:iCs/>
        </w:rPr>
        <w:instrText xml:space="preserve"> REF _Ref171516825 \h </w:instrText>
      </w:r>
      <w:r>
        <w:rPr>
          <w:i/>
          <w:iCs/>
        </w:rPr>
        <w:instrText xml:space="preserve"> \* MERGEFORMAT </w:instrText>
      </w:r>
      <w:r w:rsidRPr="00821A1D">
        <w:rPr>
          <w:i/>
          <w:iCs/>
        </w:rPr>
      </w:r>
      <w:r w:rsidRPr="00821A1D">
        <w:rPr>
          <w:i/>
          <w:iCs/>
        </w:rPr>
        <w:fldChar w:fldCharType="separate"/>
      </w:r>
      <w:r w:rsidRPr="00821A1D">
        <w:rPr>
          <w:i/>
          <w:iCs/>
        </w:rPr>
        <w:t>Figure 1: Incident Response Process Example</w:t>
      </w:r>
      <w:r w:rsidRPr="00821A1D">
        <w:rPr>
          <w:i/>
          <w:iCs/>
        </w:rPr>
        <w:fldChar w:fldCharType="end"/>
      </w:r>
      <w:r>
        <w:t xml:space="preserve"> </w:t>
      </w:r>
      <w:r w:rsidR="001F28CA" w:rsidRPr="003E507C">
        <w:t>provides an example of a high level incident response process, with guidance notes in red.</w:t>
      </w:r>
    </w:p>
    <w:p w14:paraId="3184EBEF" w14:textId="77777777" w:rsidR="001F28CA" w:rsidRPr="003E507C" w:rsidRDefault="001F28CA" w:rsidP="001F28CA">
      <w:pPr>
        <w:keepNext/>
      </w:pPr>
      <w:r w:rsidRPr="008B0454">
        <w:rPr>
          <w:rFonts w:ascii="Times New Roman" w:eastAsia="Times New Roman" w:hAnsi="Times New Roman"/>
          <w:noProof w:val="0"/>
          <w:sz w:val="24"/>
          <w:szCs w:val="24"/>
          <w:lang w:eastAsia="en-GB"/>
        </w:rPr>
        <w:fldChar w:fldCharType="begin"/>
      </w:r>
      <w:r w:rsidRPr="008B0454">
        <w:rPr>
          <w:rFonts w:ascii="Times New Roman" w:eastAsia="Times New Roman" w:hAnsi="Times New Roman"/>
          <w:noProof w:val="0"/>
          <w:sz w:val="24"/>
          <w:szCs w:val="24"/>
          <w:lang w:eastAsia="en-GB"/>
        </w:rPr>
        <w:instrText xml:space="preserve"> INCLUDEPICTURE "https://www.ncsc.gov.uk/static-assets/images/collection-section/full_process.png" \* MERGEFORMATINET </w:instrText>
      </w:r>
      <w:r w:rsidRPr="008B0454">
        <w:rPr>
          <w:rFonts w:ascii="Times New Roman" w:eastAsia="Times New Roman" w:hAnsi="Times New Roman"/>
          <w:noProof w:val="0"/>
          <w:sz w:val="24"/>
          <w:szCs w:val="24"/>
          <w:lang w:eastAsia="en-GB"/>
        </w:rPr>
        <w:fldChar w:fldCharType="separate"/>
      </w:r>
      <w:r w:rsidRPr="003E507C">
        <w:rPr>
          <w:rFonts w:ascii="Times New Roman" w:eastAsia="Times New Roman" w:hAnsi="Times New Roman"/>
          <w:sz w:val="24"/>
          <w:szCs w:val="24"/>
          <w:lang w:eastAsia="en-GB"/>
        </w:rPr>
        <w:drawing>
          <wp:inline distT="0" distB="0" distL="0" distR="0" wp14:anchorId="7A215C25" wp14:editId="1A8A66CD">
            <wp:extent cx="6025452" cy="2720486"/>
            <wp:effectExtent l="12700" t="12700" r="7620" b="10160"/>
            <wp:docPr id="6" name="Picture 6"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diagram&#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4111" cy="2724395"/>
                    </a:xfrm>
                    <a:prstGeom prst="rect">
                      <a:avLst/>
                    </a:prstGeom>
                    <a:noFill/>
                    <a:ln>
                      <a:solidFill>
                        <a:schemeClr val="tx1"/>
                      </a:solidFill>
                    </a:ln>
                  </pic:spPr>
                </pic:pic>
              </a:graphicData>
            </a:graphic>
          </wp:inline>
        </w:drawing>
      </w:r>
      <w:r w:rsidRPr="008B0454">
        <w:rPr>
          <w:rFonts w:ascii="Times New Roman" w:eastAsia="Times New Roman" w:hAnsi="Times New Roman"/>
          <w:noProof w:val="0"/>
          <w:sz w:val="24"/>
          <w:szCs w:val="24"/>
          <w:lang w:eastAsia="en-GB"/>
        </w:rPr>
        <w:fldChar w:fldCharType="end"/>
      </w:r>
    </w:p>
    <w:p w14:paraId="639EB625" w14:textId="536E3CF6" w:rsidR="00C220B6" w:rsidRPr="003E507C" w:rsidRDefault="001F28CA" w:rsidP="00C220B6">
      <w:pPr>
        <w:pStyle w:val="Caption"/>
        <w:rPr>
          <w:rFonts w:ascii="Times New Roman" w:eastAsia="Times New Roman" w:hAnsi="Times New Roman"/>
          <w:noProof w:val="0"/>
          <w:sz w:val="24"/>
          <w:szCs w:val="24"/>
          <w:lang w:eastAsia="en-GB"/>
        </w:rPr>
      </w:pPr>
      <w:bookmarkStart w:id="7" w:name="_Ref171516825"/>
      <w:r w:rsidRPr="003E507C">
        <w:t xml:space="preserve">Figure </w:t>
      </w:r>
      <w:r w:rsidRPr="003E507C">
        <w:fldChar w:fldCharType="begin"/>
      </w:r>
      <w:r w:rsidRPr="003E507C">
        <w:instrText xml:space="preserve"> SEQ Figure \* ARABIC </w:instrText>
      </w:r>
      <w:r w:rsidRPr="003E507C">
        <w:fldChar w:fldCharType="separate"/>
      </w:r>
      <w:r w:rsidR="004839E5" w:rsidRPr="003E507C">
        <w:t>1</w:t>
      </w:r>
      <w:r w:rsidRPr="003E507C">
        <w:fldChar w:fldCharType="end"/>
      </w:r>
      <w:r w:rsidRPr="003E507C">
        <w:t>: Incident Response Process</w:t>
      </w:r>
      <w:r w:rsidR="004B28CA">
        <w:t xml:space="preserve"> Example</w:t>
      </w:r>
      <w:bookmarkEnd w:id="7"/>
    </w:p>
    <w:p w14:paraId="0402EEA9" w14:textId="193D66D5" w:rsidR="007A122B" w:rsidRPr="003E507C" w:rsidRDefault="007A122B" w:rsidP="007A122B">
      <w:pPr>
        <w:pStyle w:val="Heading2"/>
      </w:pPr>
      <w:bookmarkStart w:id="8" w:name="_Toc195283463"/>
      <w:r w:rsidRPr="003E507C">
        <w:t>Communications and Documentation</w:t>
      </w:r>
      <w:bookmarkEnd w:id="8"/>
    </w:p>
    <w:p w14:paraId="7F8A8C87" w14:textId="586D133D" w:rsidR="007A122B" w:rsidRPr="003E507C" w:rsidRDefault="007A122B" w:rsidP="007A122B">
      <w:r w:rsidRPr="003E507C">
        <w:t>Clarity of communications and accurate documentation are essential parts of Incident Response. The following activities are essential to a successful Incident Response:</w:t>
      </w:r>
    </w:p>
    <w:p w14:paraId="5A3E1047" w14:textId="77777777" w:rsidR="007A122B" w:rsidRPr="003E507C" w:rsidRDefault="007A122B" w:rsidP="00641E57">
      <w:pPr>
        <w:pStyle w:val="ListParagraph"/>
        <w:numPr>
          <w:ilvl w:val="0"/>
          <w:numId w:val="8"/>
        </w:numPr>
      </w:pPr>
      <w:r w:rsidRPr="003E507C">
        <w:rPr>
          <w:b/>
          <w:bCs/>
        </w:rPr>
        <w:t>Tracking, documenting, assigning and correlating all findings, tasks and communications</w:t>
      </w:r>
      <w:r w:rsidRPr="003E507C">
        <w:t>.</w:t>
      </w:r>
    </w:p>
    <w:p w14:paraId="013E0DA9" w14:textId="2C5BD66E" w:rsidR="007A122B" w:rsidRPr="003E507C" w:rsidRDefault="007A122B" w:rsidP="00641E57">
      <w:pPr>
        <w:pStyle w:val="ListParagraph"/>
        <w:numPr>
          <w:ilvl w:val="1"/>
          <w:numId w:val="8"/>
        </w:numPr>
      </w:pPr>
      <w:r w:rsidRPr="003E507C">
        <w:t>Note that keeping careful track of the whole response is very important in cases which may later be reviewed by regulators or courts. This includes real or potential data breaches and criminal activity</w:t>
      </w:r>
    </w:p>
    <w:p w14:paraId="449EAE30" w14:textId="56498F9A" w:rsidR="007A122B" w:rsidRPr="003E507C" w:rsidRDefault="007A122B" w:rsidP="00641E57">
      <w:pPr>
        <w:pStyle w:val="ListParagraph"/>
        <w:numPr>
          <w:ilvl w:val="0"/>
          <w:numId w:val="8"/>
        </w:numPr>
      </w:pPr>
      <w:r w:rsidRPr="003E507C">
        <w:rPr>
          <w:b/>
          <w:bCs/>
        </w:rPr>
        <w:t>Arranging of regular update meetings</w:t>
      </w:r>
      <w:r w:rsidRPr="003E507C">
        <w:t> or calls, and involvement of relevant teams</w:t>
      </w:r>
    </w:p>
    <w:p w14:paraId="5F16FCF5" w14:textId="7EDA0AAC" w:rsidR="007A122B" w:rsidRPr="003E507C" w:rsidRDefault="007A122B" w:rsidP="00641E57">
      <w:pPr>
        <w:pStyle w:val="ListParagraph"/>
        <w:numPr>
          <w:ilvl w:val="1"/>
          <w:numId w:val="8"/>
        </w:numPr>
      </w:pPr>
      <w:r w:rsidRPr="003E507C">
        <w:t>This may be done over the Conference Bridge where regular updates are given</w:t>
      </w:r>
    </w:p>
    <w:p w14:paraId="3CF3144E" w14:textId="77777777" w:rsidR="007A122B" w:rsidRPr="003E507C" w:rsidRDefault="007A122B" w:rsidP="00641E57">
      <w:pPr>
        <w:pStyle w:val="ListParagraph"/>
        <w:numPr>
          <w:ilvl w:val="0"/>
          <w:numId w:val="8"/>
        </w:numPr>
      </w:pPr>
      <w:r w:rsidRPr="003E507C">
        <w:rPr>
          <w:b/>
          <w:bCs/>
        </w:rPr>
        <w:t>Ensuring the incident is communicated and escalated appropriately</w:t>
      </w:r>
    </w:p>
    <w:p w14:paraId="4398433B" w14:textId="167BC364" w:rsidR="007A122B" w:rsidRPr="003E507C" w:rsidRDefault="007A122B" w:rsidP="00641E57">
      <w:pPr>
        <w:pStyle w:val="ListParagraph"/>
        <w:numPr>
          <w:ilvl w:val="1"/>
          <w:numId w:val="8"/>
        </w:numPr>
      </w:pPr>
      <w:r w:rsidRPr="003E507C">
        <w:t xml:space="preserve">To the </w:t>
      </w:r>
      <w:r w:rsidR="00A906AC" w:rsidRPr="003E507C">
        <w:t>Cyber Security Incident Response</w:t>
      </w:r>
      <w:r w:rsidR="00590E2B" w:rsidRPr="003E507C">
        <w:t xml:space="preserve"> T</w:t>
      </w:r>
      <w:r w:rsidRPr="003E507C">
        <w:t>eam</w:t>
      </w:r>
      <w:r w:rsidR="00A906AC" w:rsidRPr="003E507C">
        <w:t xml:space="preserve"> (CSIRT)</w:t>
      </w:r>
      <w:r w:rsidRPr="003E507C">
        <w:t xml:space="preserve">, </w:t>
      </w:r>
      <w:r w:rsidR="00590E2B" w:rsidRPr="003E507C">
        <w:t xml:space="preserve">Senior Management, </w:t>
      </w:r>
      <w:r w:rsidRPr="003E507C">
        <w:t>wider business, other stakeholders</w:t>
      </w:r>
      <w:r w:rsidR="00590E2B" w:rsidRPr="003E507C">
        <w:t xml:space="preserve"> (e.g. Shareholders, DPO, etc.</w:t>
      </w:r>
      <w:r w:rsidRPr="003E507C">
        <w:t>)</w:t>
      </w:r>
    </w:p>
    <w:p w14:paraId="4A1BF6FA" w14:textId="77777777" w:rsidR="00590E2B" w:rsidRPr="003E507C" w:rsidRDefault="007A122B" w:rsidP="00641E57">
      <w:pPr>
        <w:pStyle w:val="ListParagraph"/>
        <w:numPr>
          <w:ilvl w:val="0"/>
          <w:numId w:val="8"/>
        </w:numPr>
      </w:pPr>
      <w:r w:rsidRPr="003E507C">
        <w:rPr>
          <w:b/>
          <w:bCs/>
        </w:rPr>
        <w:t>Ensuring that the full incident lifecycle is covered</w:t>
      </w:r>
    </w:p>
    <w:p w14:paraId="43580F51" w14:textId="52BCDC9E" w:rsidR="007A122B" w:rsidRPr="003E507C" w:rsidRDefault="00590E2B" w:rsidP="00641E57">
      <w:pPr>
        <w:pStyle w:val="ListParagraph"/>
        <w:numPr>
          <w:ilvl w:val="1"/>
          <w:numId w:val="8"/>
        </w:numPr>
      </w:pPr>
      <w:r w:rsidRPr="003E507C">
        <w:t>F</w:t>
      </w:r>
      <w:r w:rsidR="007A122B" w:rsidRPr="003E507C">
        <w:t>rom initial discovery through to close down.</w:t>
      </w:r>
    </w:p>
    <w:p w14:paraId="3C239B8F" w14:textId="51745F29" w:rsidR="007A122B" w:rsidRPr="003E507C" w:rsidRDefault="007A122B" w:rsidP="00590E2B">
      <w:pPr>
        <w:pStyle w:val="Heading2"/>
      </w:pPr>
      <w:bookmarkStart w:id="9" w:name="_Toc195283464"/>
      <w:r w:rsidRPr="003E507C">
        <w:t xml:space="preserve">Clarity is </w:t>
      </w:r>
      <w:r w:rsidR="005173CD" w:rsidRPr="003E507C">
        <w:t>C</w:t>
      </w:r>
      <w:r w:rsidRPr="003E507C">
        <w:t>ritical</w:t>
      </w:r>
      <w:bookmarkEnd w:id="9"/>
    </w:p>
    <w:p w14:paraId="3D138807" w14:textId="77777777" w:rsidR="007A122B" w:rsidRPr="003E507C" w:rsidRDefault="007A122B" w:rsidP="00590E2B">
      <w:r w:rsidRPr="003E507C">
        <w:t>Understanding everyone's roles and responsibilities is central to ensuring an incident is managed, and therefore handled, successfully.</w:t>
      </w:r>
    </w:p>
    <w:p w14:paraId="31564E88" w14:textId="446C69CC" w:rsidR="007A122B" w:rsidRPr="003E507C" w:rsidRDefault="007A122B" w:rsidP="00590E2B">
      <w:r w:rsidRPr="003E507C">
        <w:t>There must be a central point of co-ordination, no matter who is involved, to ensure all findings are correlated and actions are planned</w:t>
      </w:r>
      <w:r w:rsidR="00C220B6" w:rsidRPr="003E507C">
        <w:t xml:space="preserve"> (In the case of High and Critical incidents, see </w:t>
      </w:r>
      <w:r w:rsidR="00C220B6" w:rsidRPr="003E507C">
        <w:fldChar w:fldCharType="begin"/>
      </w:r>
      <w:r w:rsidR="00C220B6" w:rsidRPr="003E507C">
        <w:instrText xml:space="preserve"> REF _Ref85710839 \r \h </w:instrText>
      </w:r>
      <w:r w:rsidR="00C220B6" w:rsidRPr="003E507C">
        <w:fldChar w:fldCharType="separate"/>
      </w:r>
      <w:r w:rsidR="00C220B6" w:rsidRPr="003E507C">
        <w:t>4</w:t>
      </w:r>
      <w:r w:rsidR="00C220B6" w:rsidRPr="003E507C">
        <w:fldChar w:fldCharType="end"/>
      </w:r>
      <w:r w:rsidR="004839E5" w:rsidRPr="003E507C">
        <w:t>.</w:t>
      </w:r>
      <w:r w:rsidR="00C220B6" w:rsidRPr="003E507C">
        <w:t xml:space="preserve"> </w:t>
      </w:r>
      <w:r w:rsidR="00C220B6" w:rsidRPr="003E507C">
        <w:fldChar w:fldCharType="begin"/>
      </w:r>
      <w:r w:rsidR="00C220B6" w:rsidRPr="003E507C">
        <w:instrText xml:space="preserve"> REF _Ref85710839 \h </w:instrText>
      </w:r>
      <w:r w:rsidR="00C220B6" w:rsidRPr="003E507C">
        <w:fldChar w:fldCharType="separate"/>
      </w:r>
      <w:r w:rsidR="00C220B6" w:rsidRPr="003E507C">
        <w:t>Cyber Security Incident Response Team (CSIRT)</w:t>
      </w:r>
      <w:r w:rsidR="00C220B6" w:rsidRPr="003E507C">
        <w:fldChar w:fldCharType="end"/>
      </w:r>
      <w:r w:rsidR="00C220B6" w:rsidRPr="003E507C">
        <w:t>)</w:t>
      </w:r>
      <w:r w:rsidRPr="003E507C">
        <w:t>.</w:t>
      </w:r>
    </w:p>
    <w:p w14:paraId="0C21459B" w14:textId="1673911B" w:rsidR="007A122B" w:rsidRPr="003E507C" w:rsidRDefault="007A122B" w:rsidP="00590E2B">
      <w:r w:rsidRPr="003E507C">
        <w:lastRenderedPageBreak/>
        <w:t xml:space="preserve">Keeping a careful record of the incident response, decisions made, actions taken, data captured (or missing) is incredibly </w:t>
      </w:r>
      <w:r w:rsidR="00A906AC" w:rsidRPr="003E507C">
        <w:t>important</w:t>
      </w:r>
      <w:r w:rsidRPr="003E507C">
        <w:t xml:space="preserve"> for post-incident reviews. This is especially true if you will need to present evidence of your response to a regulatory body.</w:t>
      </w:r>
    </w:p>
    <w:p w14:paraId="0EC3F906" w14:textId="47A9936D" w:rsidR="00C220B6" w:rsidRPr="003E507C" w:rsidRDefault="00C220B6" w:rsidP="00C220B6">
      <w:pPr>
        <w:pStyle w:val="Heading1"/>
      </w:pPr>
      <w:bookmarkStart w:id="10" w:name="_Ref85710839"/>
      <w:bookmarkStart w:id="11" w:name="_Toc195283465"/>
      <w:r w:rsidRPr="003E507C">
        <w:t>Cyber Security Incident Response Team (CSIRT)</w:t>
      </w:r>
      <w:bookmarkEnd w:id="10"/>
      <w:bookmarkEnd w:id="11"/>
    </w:p>
    <w:p w14:paraId="6E518861" w14:textId="5A0B21E5" w:rsidR="00C220B6" w:rsidRPr="00C220B6" w:rsidRDefault="00C220B6" w:rsidP="00C220B6">
      <w:r w:rsidRPr="00C220B6">
        <w:t>A cyber security incident response team (CSIRT) consists of the people who will handle the response to an incident. It may include both internal and external teams and may differ based on the nature of the incident.</w:t>
      </w:r>
      <w:r w:rsidR="00D64677" w:rsidRPr="003E507C">
        <w:t xml:space="preserve"> Generally, the CSIRT will only be invoked for High and Critical incidents.</w:t>
      </w:r>
    </w:p>
    <w:p w14:paraId="48E9F004" w14:textId="6211D23C" w:rsidR="00C220B6" w:rsidRPr="00C220B6" w:rsidRDefault="00C220B6" w:rsidP="00C220B6">
      <w:r w:rsidRPr="00C220B6">
        <w:t>The core team will be IT or Cyber Security staff. The extended team may include other capabilities, such as PR, HR and legal</w:t>
      </w:r>
      <w:r w:rsidR="004839E5" w:rsidRPr="003E507C">
        <w:t>, depending on the incident and response required</w:t>
      </w:r>
      <w:r w:rsidRPr="00C220B6">
        <w:t>.</w:t>
      </w:r>
    </w:p>
    <w:p w14:paraId="51A9B02E" w14:textId="5B5D5B88" w:rsidR="00C220B6" w:rsidRPr="00C220B6" w:rsidRDefault="00C220B6" w:rsidP="00C220B6">
      <w:r w:rsidRPr="00C220B6">
        <w:t xml:space="preserve">The team </w:t>
      </w:r>
      <w:r w:rsidR="004839E5" w:rsidRPr="003E507C">
        <w:t>is not intended</w:t>
      </w:r>
      <w:r w:rsidRPr="00C220B6">
        <w:t xml:space="preserve"> to be dedicated to </w:t>
      </w:r>
      <w:r w:rsidR="004839E5" w:rsidRPr="003E507C">
        <w:t>Incident Response</w:t>
      </w:r>
      <w:r w:rsidRPr="00C220B6">
        <w:t xml:space="preserve"> full time. </w:t>
      </w:r>
      <w:r w:rsidR="004839E5" w:rsidRPr="003E507C">
        <w:t>They are</w:t>
      </w:r>
      <w:r w:rsidRPr="00C220B6">
        <w:t xml:space="preserve"> pulled together when needed</w:t>
      </w:r>
      <w:r w:rsidR="004839E5" w:rsidRPr="003E507C">
        <w:t xml:space="preserve"> to effectively respond to incidents</w:t>
      </w:r>
      <w:r w:rsidRPr="00C220B6">
        <w:t>. </w:t>
      </w:r>
    </w:p>
    <w:p w14:paraId="4BDAADFA" w14:textId="28355668" w:rsidR="004839E5" w:rsidRPr="003E507C" w:rsidRDefault="004839E5" w:rsidP="004839E5">
      <w:pPr>
        <w:pStyle w:val="Heading2"/>
      </w:pPr>
      <w:bookmarkStart w:id="12" w:name="_Toc195283466"/>
      <w:r w:rsidRPr="003E507C">
        <w:t xml:space="preserve">Structure </w:t>
      </w:r>
      <w:r w:rsidR="00FC5A20" w:rsidRPr="003E507C">
        <w:t>and</w:t>
      </w:r>
      <w:r w:rsidRPr="003E507C">
        <w:t xml:space="preserve"> Membership</w:t>
      </w:r>
      <w:bookmarkEnd w:id="12"/>
    </w:p>
    <w:p w14:paraId="2A4D2D7A" w14:textId="77777777" w:rsidR="004839E5" w:rsidRPr="004839E5" w:rsidRDefault="004839E5" w:rsidP="004839E5">
      <w:r w:rsidRPr="004839E5">
        <w:t>The Cyber Security Incident Response Team (CSIRT) may require a number of roles in order to ensure that incidents are managed and coordinated effectively.</w:t>
      </w:r>
    </w:p>
    <w:p w14:paraId="6DD6711E" w14:textId="77777777" w:rsidR="004839E5" w:rsidRPr="004839E5" w:rsidRDefault="004839E5" w:rsidP="004839E5">
      <w:r w:rsidRPr="004839E5">
        <w:t>These fall under the headings:</w:t>
      </w:r>
    </w:p>
    <w:p w14:paraId="56BE76E5" w14:textId="77777777" w:rsidR="004839E5" w:rsidRPr="003E507C" w:rsidRDefault="004839E5" w:rsidP="00641E57">
      <w:pPr>
        <w:pStyle w:val="ListParagraph"/>
        <w:numPr>
          <w:ilvl w:val="0"/>
          <w:numId w:val="9"/>
        </w:numPr>
      </w:pPr>
      <w:r w:rsidRPr="003E507C">
        <w:t>Government and law enforcement</w:t>
      </w:r>
    </w:p>
    <w:p w14:paraId="63E417B7" w14:textId="77777777" w:rsidR="004839E5" w:rsidRPr="003E507C" w:rsidRDefault="004839E5" w:rsidP="00641E57">
      <w:pPr>
        <w:pStyle w:val="ListParagraph"/>
        <w:numPr>
          <w:ilvl w:val="0"/>
          <w:numId w:val="9"/>
        </w:numPr>
      </w:pPr>
      <w:r w:rsidRPr="003E507C">
        <w:t>Senior / Executive management</w:t>
      </w:r>
    </w:p>
    <w:p w14:paraId="406EB03B" w14:textId="77777777" w:rsidR="004839E5" w:rsidRPr="003E507C" w:rsidRDefault="004839E5" w:rsidP="00641E57">
      <w:pPr>
        <w:pStyle w:val="ListParagraph"/>
        <w:numPr>
          <w:ilvl w:val="0"/>
          <w:numId w:val="9"/>
        </w:numPr>
      </w:pPr>
      <w:r w:rsidRPr="003E507C">
        <w:t>Incident manager</w:t>
      </w:r>
    </w:p>
    <w:p w14:paraId="716B9EB9" w14:textId="303C0847" w:rsidR="004839E5" w:rsidRPr="003E507C" w:rsidRDefault="004839E5" w:rsidP="00641E57">
      <w:pPr>
        <w:pStyle w:val="ListParagraph"/>
        <w:numPr>
          <w:ilvl w:val="0"/>
          <w:numId w:val="9"/>
        </w:numPr>
      </w:pPr>
      <w:r w:rsidRPr="003E507C">
        <w:t>Technical lead / recovery manager / recovery lead</w:t>
      </w:r>
    </w:p>
    <w:p w14:paraId="48B51080" w14:textId="77777777" w:rsidR="004839E5" w:rsidRPr="003E507C" w:rsidRDefault="004839E5" w:rsidP="00641E57">
      <w:pPr>
        <w:pStyle w:val="ListParagraph"/>
        <w:numPr>
          <w:ilvl w:val="0"/>
          <w:numId w:val="9"/>
        </w:numPr>
      </w:pPr>
      <w:r w:rsidRPr="003E507C">
        <w:t>Crisis management, business continuity, disaster recovery</w:t>
      </w:r>
    </w:p>
    <w:p w14:paraId="6546CA8D" w14:textId="77777777" w:rsidR="004839E5" w:rsidRPr="003E507C" w:rsidRDefault="004839E5" w:rsidP="00641E57">
      <w:pPr>
        <w:pStyle w:val="ListParagraph"/>
        <w:numPr>
          <w:ilvl w:val="0"/>
          <w:numId w:val="9"/>
        </w:numPr>
      </w:pPr>
      <w:r w:rsidRPr="003E507C">
        <w:t>Investigators and analysts, cyber security specialists</w:t>
      </w:r>
    </w:p>
    <w:p w14:paraId="67D56B12" w14:textId="77777777" w:rsidR="004839E5" w:rsidRPr="003E507C" w:rsidRDefault="004839E5" w:rsidP="00641E57">
      <w:pPr>
        <w:pStyle w:val="ListParagraph"/>
        <w:numPr>
          <w:ilvl w:val="0"/>
          <w:numId w:val="9"/>
        </w:numPr>
      </w:pPr>
      <w:r w:rsidRPr="003E507C">
        <w:t>IT and infrastructure</w:t>
      </w:r>
    </w:p>
    <w:p w14:paraId="0179884E" w14:textId="77777777" w:rsidR="004839E5" w:rsidRPr="003E507C" w:rsidRDefault="004839E5" w:rsidP="00641E57">
      <w:pPr>
        <w:pStyle w:val="ListParagraph"/>
        <w:numPr>
          <w:ilvl w:val="0"/>
          <w:numId w:val="9"/>
        </w:numPr>
      </w:pPr>
      <w:r w:rsidRPr="003E507C">
        <w:t>Other departments including legal, PR, HR and customer services</w:t>
      </w:r>
    </w:p>
    <w:p w14:paraId="50D47087" w14:textId="340FDB94" w:rsidR="004839E5" w:rsidRPr="003E507C" w:rsidRDefault="00730CDB" w:rsidP="004839E5">
      <w:r w:rsidRPr="00821A1D">
        <w:rPr>
          <w:i/>
          <w:iCs/>
        </w:rPr>
        <w:fldChar w:fldCharType="begin"/>
      </w:r>
      <w:r w:rsidRPr="00821A1D">
        <w:rPr>
          <w:i/>
          <w:iCs/>
        </w:rPr>
        <w:instrText xml:space="preserve"> REF _Ref85711523 \h </w:instrText>
      </w:r>
      <w:r w:rsidR="00821A1D">
        <w:rPr>
          <w:i/>
          <w:iCs/>
        </w:rPr>
        <w:instrText xml:space="preserve"> \* MERGEFORMAT </w:instrText>
      </w:r>
      <w:r w:rsidRPr="00821A1D">
        <w:rPr>
          <w:i/>
          <w:iCs/>
        </w:rPr>
      </w:r>
      <w:r w:rsidRPr="00821A1D">
        <w:rPr>
          <w:i/>
          <w:iCs/>
        </w:rPr>
        <w:fldChar w:fldCharType="separate"/>
      </w:r>
      <w:r w:rsidRPr="00821A1D">
        <w:rPr>
          <w:i/>
          <w:iCs/>
        </w:rPr>
        <w:t>Figure 2: CSIRT Structure &amp; Membership</w:t>
      </w:r>
      <w:r w:rsidRPr="00821A1D">
        <w:rPr>
          <w:i/>
          <w:iCs/>
        </w:rPr>
        <w:fldChar w:fldCharType="end"/>
      </w:r>
      <w:r w:rsidRPr="003E507C">
        <w:t xml:space="preserve"> </w:t>
      </w:r>
      <w:r w:rsidR="004839E5" w:rsidRPr="003E507C">
        <w:t>details the core roles which will be needed during an incident.</w:t>
      </w:r>
    </w:p>
    <w:p w14:paraId="00EDDD9D" w14:textId="77777777" w:rsidR="004839E5" w:rsidRPr="003E507C" w:rsidRDefault="004839E5" w:rsidP="004839E5">
      <w:r w:rsidRPr="003E507C">
        <w:t>Some individuals may perform more than one role but the responsibilities must be accounted and available as needed, if an incident is to be handled smoothly.</w:t>
      </w:r>
    </w:p>
    <w:p w14:paraId="405B7919" w14:textId="77777777" w:rsidR="004839E5" w:rsidRPr="003E507C" w:rsidRDefault="004839E5" w:rsidP="004839E5">
      <w:r w:rsidRPr="003E507C">
        <w:t>Optional roles are listed, pulling in external teams and additional business management functions.</w:t>
      </w:r>
    </w:p>
    <w:p w14:paraId="193F468F" w14:textId="77777777" w:rsidR="004839E5" w:rsidRPr="003E507C" w:rsidRDefault="004839E5" w:rsidP="004839E5">
      <w:pPr>
        <w:keepNext/>
        <w:spacing w:after="0" w:line="240" w:lineRule="auto"/>
      </w:pPr>
      <w:r w:rsidRPr="004839E5">
        <w:rPr>
          <w:rFonts w:ascii="Times New Roman" w:eastAsia="Times New Roman" w:hAnsi="Times New Roman"/>
          <w:noProof w:val="0"/>
          <w:sz w:val="24"/>
          <w:szCs w:val="24"/>
          <w:lang w:eastAsia="en-GB"/>
        </w:rPr>
        <w:lastRenderedPageBreak/>
        <w:fldChar w:fldCharType="begin"/>
      </w:r>
      <w:r w:rsidRPr="004839E5">
        <w:rPr>
          <w:rFonts w:ascii="Times New Roman" w:eastAsia="Times New Roman" w:hAnsi="Times New Roman"/>
          <w:noProof w:val="0"/>
          <w:sz w:val="24"/>
          <w:szCs w:val="24"/>
          <w:lang w:eastAsia="en-GB"/>
        </w:rPr>
        <w:instrText xml:space="preserve"> INCLUDEPICTURE "https://www.ncsc.gov.uk/static-assets/images/collection-section/team_IR.png" \* MERGEFORMATINET </w:instrText>
      </w:r>
      <w:r w:rsidRPr="004839E5">
        <w:rPr>
          <w:rFonts w:ascii="Times New Roman" w:eastAsia="Times New Roman" w:hAnsi="Times New Roman"/>
          <w:noProof w:val="0"/>
          <w:sz w:val="24"/>
          <w:szCs w:val="24"/>
          <w:lang w:eastAsia="en-GB"/>
        </w:rPr>
        <w:fldChar w:fldCharType="separate"/>
      </w:r>
      <w:r w:rsidRPr="003E507C">
        <w:rPr>
          <w:rFonts w:ascii="Times New Roman" w:eastAsia="Times New Roman" w:hAnsi="Times New Roman"/>
          <w:sz w:val="24"/>
          <w:szCs w:val="24"/>
          <w:lang w:eastAsia="en-GB"/>
        </w:rPr>
        <w:drawing>
          <wp:inline distT="0" distB="0" distL="0" distR="0" wp14:anchorId="0B05834B" wp14:editId="2913CA67">
            <wp:extent cx="5760720" cy="4920615"/>
            <wp:effectExtent l="12700" t="12700" r="17780" b="6985"/>
            <wp:docPr id="7" name="Picture 7" descr="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imelin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720" cy="4920615"/>
                    </a:xfrm>
                    <a:prstGeom prst="rect">
                      <a:avLst/>
                    </a:prstGeom>
                    <a:noFill/>
                    <a:ln>
                      <a:solidFill>
                        <a:schemeClr val="tx1"/>
                      </a:solidFill>
                    </a:ln>
                  </pic:spPr>
                </pic:pic>
              </a:graphicData>
            </a:graphic>
          </wp:inline>
        </w:drawing>
      </w:r>
      <w:r w:rsidRPr="004839E5">
        <w:rPr>
          <w:rFonts w:ascii="Times New Roman" w:eastAsia="Times New Roman" w:hAnsi="Times New Roman"/>
          <w:noProof w:val="0"/>
          <w:sz w:val="24"/>
          <w:szCs w:val="24"/>
          <w:lang w:eastAsia="en-GB"/>
        </w:rPr>
        <w:fldChar w:fldCharType="end"/>
      </w:r>
    </w:p>
    <w:p w14:paraId="6D8A986E" w14:textId="2E123C40" w:rsidR="004839E5" w:rsidRPr="004839E5" w:rsidRDefault="007F311C" w:rsidP="004839E5">
      <w:pPr>
        <w:pStyle w:val="Caption"/>
        <w:rPr>
          <w:rFonts w:ascii="Times New Roman" w:eastAsia="Times New Roman" w:hAnsi="Times New Roman"/>
          <w:noProof w:val="0"/>
          <w:sz w:val="24"/>
          <w:szCs w:val="24"/>
          <w:lang w:eastAsia="en-GB"/>
        </w:rPr>
      </w:pPr>
      <w:bookmarkStart w:id="13" w:name="_Ref85711523"/>
      <w:r>
        <w:br/>
      </w:r>
      <w:r w:rsidR="004839E5" w:rsidRPr="003E507C">
        <w:t xml:space="preserve">Figure </w:t>
      </w:r>
      <w:r w:rsidR="004839E5" w:rsidRPr="003E507C">
        <w:fldChar w:fldCharType="begin"/>
      </w:r>
      <w:r w:rsidR="004839E5" w:rsidRPr="003E507C">
        <w:instrText xml:space="preserve"> SEQ Figure \* ARABIC </w:instrText>
      </w:r>
      <w:r w:rsidR="004839E5" w:rsidRPr="003E507C">
        <w:fldChar w:fldCharType="separate"/>
      </w:r>
      <w:r w:rsidR="004839E5" w:rsidRPr="003E507C">
        <w:t>2</w:t>
      </w:r>
      <w:r w:rsidR="004839E5" w:rsidRPr="003E507C">
        <w:fldChar w:fldCharType="end"/>
      </w:r>
      <w:r w:rsidR="004839E5" w:rsidRPr="003E507C">
        <w:t>: CSIRT Structure &amp; Membership</w:t>
      </w:r>
      <w:bookmarkEnd w:id="13"/>
    </w:p>
    <w:p w14:paraId="51CD84F6" w14:textId="4DD7B60C" w:rsidR="004839E5" w:rsidRPr="003E507C" w:rsidRDefault="004839E5" w:rsidP="004839E5"/>
    <w:p w14:paraId="676FD2CF" w14:textId="77777777" w:rsidR="004839E5" w:rsidRPr="003E507C" w:rsidRDefault="004839E5" w:rsidP="004839E5"/>
    <w:p w14:paraId="44E357DA" w14:textId="77777777" w:rsidR="00C220B6" w:rsidRPr="003E507C" w:rsidRDefault="00C220B6" w:rsidP="00C220B6"/>
    <w:p w14:paraId="6DE126E6" w14:textId="22C6BCA2" w:rsidR="00C220B6" w:rsidRPr="003E507C" w:rsidRDefault="00C220B6" w:rsidP="00C220B6"/>
    <w:p w14:paraId="6A926F47" w14:textId="77777777" w:rsidR="00C220B6" w:rsidRPr="003E507C" w:rsidRDefault="00C220B6" w:rsidP="00590E2B"/>
    <w:p w14:paraId="7759A242" w14:textId="77777777" w:rsidR="00396CE1" w:rsidRPr="003E507C" w:rsidRDefault="00396CE1" w:rsidP="00590E2B">
      <w:r w:rsidRPr="003E507C">
        <w:br w:type="page"/>
      </w:r>
    </w:p>
    <w:p w14:paraId="322CBCD9" w14:textId="428EB244" w:rsidR="008B0454" w:rsidRPr="003E507C" w:rsidRDefault="008B0454" w:rsidP="003145A4">
      <w:pPr>
        <w:pStyle w:val="Heading1"/>
      </w:pPr>
      <w:bookmarkStart w:id="14" w:name="_Ref85729028"/>
      <w:bookmarkStart w:id="15" w:name="_Ref85729048"/>
      <w:bookmarkStart w:id="16" w:name="_Ref85729080"/>
      <w:bookmarkStart w:id="17" w:name="_Ref85729094"/>
      <w:bookmarkStart w:id="18" w:name="_Ref85729170"/>
      <w:bookmarkStart w:id="19" w:name="_Ref85729190"/>
      <w:bookmarkStart w:id="20" w:name="_Toc195283467"/>
      <w:r w:rsidRPr="003E507C">
        <w:lastRenderedPageBreak/>
        <w:t>Key Contacts</w:t>
      </w:r>
      <w:bookmarkEnd w:id="14"/>
      <w:bookmarkEnd w:id="15"/>
      <w:bookmarkEnd w:id="16"/>
      <w:bookmarkEnd w:id="17"/>
      <w:bookmarkEnd w:id="18"/>
      <w:bookmarkEnd w:id="19"/>
      <w:bookmarkEnd w:id="20"/>
    </w:p>
    <w:p w14:paraId="7581730E" w14:textId="50136EBE" w:rsidR="00396CE1" w:rsidRPr="003E507C" w:rsidRDefault="00A34E33" w:rsidP="00396CE1">
      <w:pPr>
        <w:pStyle w:val="Heading2"/>
      </w:pPr>
      <w:bookmarkStart w:id="21" w:name="_Ref85729258"/>
      <w:bookmarkStart w:id="22" w:name="_Toc195283468"/>
      <w:r w:rsidRPr="003E507C">
        <w:t>CSIRT</w:t>
      </w:r>
      <w:r w:rsidR="00396CE1" w:rsidRPr="003E507C">
        <w:t xml:space="preserve"> Team:</w:t>
      </w:r>
      <w:bookmarkEnd w:id="21"/>
      <w:bookmarkEnd w:id="22"/>
    </w:p>
    <w:tbl>
      <w:tblPr>
        <w:tblStyle w:val="GridTable4-Accent1"/>
        <w:tblW w:w="10348" w:type="dxa"/>
        <w:tblInd w:w="-714" w:type="dxa"/>
        <w:tblLayout w:type="fixed"/>
        <w:tblLook w:val="04A0" w:firstRow="1" w:lastRow="0" w:firstColumn="1" w:lastColumn="0" w:noHBand="0" w:noVBand="1"/>
      </w:tblPr>
      <w:tblGrid>
        <w:gridCol w:w="425"/>
        <w:gridCol w:w="1277"/>
        <w:gridCol w:w="992"/>
        <w:gridCol w:w="992"/>
        <w:gridCol w:w="1276"/>
        <w:gridCol w:w="1275"/>
        <w:gridCol w:w="1418"/>
        <w:gridCol w:w="1417"/>
        <w:gridCol w:w="1276"/>
      </w:tblGrid>
      <w:tr w:rsidR="00396CE1" w:rsidRPr="003E507C" w14:paraId="65D77586" w14:textId="77777777" w:rsidTr="00411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0227C71E" w14:textId="77777777" w:rsidR="00396CE1" w:rsidRPr="003E507C" w:rsidRDefault="00396CE1" w:rsidP="00AE3C47">
            <w:pPr>
              <w:spacing w:after="0"/>
              <w:rPr>
                <w:b w:val="0"/>
                <w:i/>
                <w:sz w:val="20"/>
                <w:szCs w:val="20"/>
              </w:rPr>
            </w:pPr>
            <w:r w:rsidRPr="003E507C">
              <w:rPr>
                <w:i/>
                <w:sz w:val="20"/>
              </w:rPr>
              <w:t>No.</w:t>
            </w:r>
          </w:p>
        </w:tc>
        <w:tc>
          <w:tcPr>
            <w:tcW w:w="1277" w:type="dxa"/>
          </w:tcPr>
          <w:p w14:paraId="4B0E7415" w14:textId="3B4FD795"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 xml:space="preserve">Role in </w:t>
            </w:r>
            <w:r w:rsidRPr="003E507C">
              <w:rPr>
                <w:b w:val="0"/>
                <w:i/>
                <w:sz w:val="20"/>
              </w:rPr>
              <w:t>R</w:t>
            </w:r>
            <w:r w:rsidRPr="003E507C">
              <w:rPr>
                <w:i/>
                <w:sz w:val="20"/>
              </w:rPr>
              <w:t>ecovery</w:t>
            </w:r>
          </w:p>
        </w:tc>
        <w:tc>
          <w:tcPr>
            <w:tcW w:w="992" w:type="dxa"/>
          </w:tcPr>
          <w:p w14:paraId="04882D97"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Name</w:t>
            </w:r>
          </w:p>
        </w:tc>
        <w:tc>
          <w:tcPr>
            <w:tcW w:w="992" w:type="dxa"/>
          </w:tcPr>
          <w:p w14:paraId="7749A9CE" w14:textId="5BFA5E7F"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 xml:space="preserve">Job title / </w:t>
            </w:r>
            <w:r w:rsidRPr="003E507C">
              <w:rPr>
                <w:b w:val="0"/>
                <w:i/>
                <w:sz w:val="20"/>
              </w:rPr>
              <w:t>O</w:t>
            </w:r>
            <w:r w:rsidRPr="003E507C">
              <w:rPr>
                <w:i/>
                <w:sz w:val="20"/>
              </w:rPr>
              <w:t xml:space="preserve">rganisational </w:t>
            </w:r>
            <w:r w:rsidRPr="003E507C">
              <w:rPr>
                <w:b w:val="0"/>
                <w:i/>
                <w:sz w:val="20"/>
              </w:rPr>
              <w:t>U</w:t>
            </w:r>
            <w:r w:rsidRPr="003E507C">
              <w:rPr>
                <w:i/>
                <w:sz w:val="20"/>
              </w:rPr>
              <w:t>nit</w:t>
            </w:r>
          </w:p>
        </w:tc>
        <w:tc>
          <w:tcPr>
            <w:tcW w:w="1276" w:type="dxa"/>
          </w:tcPr>
          <w:p w14:paraId="60044DA1"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Mobile phone</w:t>
            </w:r>
          </w:p>
        </w:tc>
        <w:tc>
          <w:tcPr>
            <w:tcW w:w="1275" w:type="dxa"/>
          </w:tcPr>
          <w:p w14:paraId="2022F4D4"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Landline phone</w:t>
            </w:r>
          </w:p>
        </w:tc>
        <w:tc>
          <w:tcPr>
            <w:tcW w:w="1418" w:type="dxa"/>
          </w:tcPr>
          <w:p w14:paraId="78172C99"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E-mail</w:t>
            </w:r>
          </w:p>
        </w:tc>
        <w:tc>
          <w:tcPr>
            <w:tcW w:w="1417" w:type="dxa"/>
          </w:tcPr>
          <w:p w14:paraId="2C16E3A4"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Home address</w:t>
            </w:r>
          </w:p>
        </w:tc>
        <w:tc>
          <w:tcPr>
            <w:tcW w:w="1276" w:type="dxa"/>
          </w:tcPr>
          <w:p w14:paraId="0527E060" w14:textId="3E23E285"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N</w:t>
            </w:r>
            <w:r w:rsidRPr="003E507C">
              <w:rPr>
                <w:b w:val="0"/>
                <w:i/>
                <w:sz w:val="20"/>
              </w:rPr>
              <w:t>ame</w:t>
            </w:r>
            <w:r w:rsidRPr="003E507C">
              <w:rPr>
                <w:i/>
                <w:sz w:val="20"/>
              </w:rPr>
              <w:t xml:space="preserve"> of substitute</w:t>
            </w:r>
          </w:p>
        </w:tc>
      </w:tr>
      <w:tr w:rsidR="00396CE1" w:rsidRPr="003E507C" w14:paraId="139570B0"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15C48DCB" w14:textId="77777777" w:rsidR="00396CE1" w:rsidRPr="003E507C" w:rsidRDefault="00396CE1" w:rsidP="00396CE1">
            <w:pPr>
              <w:spacing w:after="0"/>
              <w:rPr>
                <w:sz w:val="20"/>
                <w:szCs w:val="20"/>
              </w:rPr>
            </w:pPr>
            <w:r w:rsidRPr="003E507C">
              <w:rPr>
                <w:sz w:val="20"/>
              </w:rPr>
              <w:t>1.</w:t>
            </w:r>
          </w:p>
        </w:tc>
        <w:tc>
          <w:tcPr>
            <w:tcW w:w="1277" w:type="dxa"/>
          </w:tcPr>
          <w:p w14:paraId="30805EBE" w14:textId="76405907"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commentRangeStart w:id="23"/>
            <w:r w:rsidRPr="003E507C">
              <w:rPr>
                <w:rFonts w:asciiTheme="minorHAnsi" w:hAnsiTheme="minorHAnsi" w:cstheme="minorHAnsi"/>
                <w:sz w:val="20"/>
                <w:szCs w:val="20"/>
              </w:rPr>
              <w:t>Conference Bridge</w:t>
            </w:r>
            <w:commentRangeEnd w:id="23"/>
            <w:r w:rsidR="00FD5B33">
              <w:rPr>
                <w:rStyle w:val="CommentReference"/>
              </w:rPr>
              <w:commentReference w:id="23"/>
            </w:r>
          </w:p>
        </w:tc>
        <w:tc>
          <w:tcPr>
            <w:tcW w:w="992" w:type="dxa"/>
          </w:tcPr>
          <w:p w14:paraId="47BF6921" w14:textId="657B0136"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Conference Bridge</w:t>
            </w:r>
          </w:p>
        </w:tc>
        <w:tc>
          <w:tcPr>
            <w:tcW w:w="992" w:type="dxa"/>
          </w:tcPr>
          <w:p w14:paraId="1530E31E" w14:textId="5DDC1E27"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N/A</w:t>
            </w:r>
          </w:p>
        </w:tc>
        <w:tc>
          <w:tcPr>
            <w:tcW w:w="1276" w:type="dxa"/>
          </w:tcPr>
          <w:p w14:paraId="0F85BE5B" w14:textId="63AFCEEC" w:rsidR="00396CE1" w:rsidRPr="003E507C" w:rsidRDefault="00396CE1"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275" w:type="dxa"/>
          </w:tcPr>
          <w:p w14:paraId="18E47557" w14:textId="50F18952" w:rsidR="00396CE1" w:rsidRPr="003E507C" w:rsidRDefault="00396CE1"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418" w:type="dxa"/>
          </w:tcPr>
          <w:p w14:paraId="0F763AA3" w14:textId="0237E003"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N/A</w:t>
            </w:r>
          </w:p>
        </w:tc>
        <w:tc>
          <w:tcPr>
            <w:tcW w:w="1417" w:type="dxa"/>
          </w:tcPr>
          <w:p w14:paraId="45B44340" w14:textId="3F54F02D"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N/A</w:t>
            </w:r>
          </w:p>
        </w:tc>
        <w:tc>
          <w:tcPr>
            <w:tcW w:w="1276" w:type="dxa"/>
          </w:tcPr>
          <w:p w14:paraId="2F84C565" w14:textId="4CA0FA57" w:rsidR="00396CE1" w:rsidRPr="003E507C" w:rsidRDefault="006D1CDA" w:rsidP="00396CE1">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N/A</w:t>
            </w:r>
          </w:p>
        </w:tc>
      </w:tr>
      <w:tr w:rsidR="006D1CDA" w:rsidRPr="003E507C" w14:paraId="26D99454"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6710BDDE" w14:textId="77777777" w:rsidR="006D1CDA" w:rsidRPr="003E507C" w:rsidRDefault="006D1CDA" w:rsidP="006D1CDA">
            <w:pPr>
              <w:spacing w:after="0"/>
              <w:rPr>
                <w:sz w:val="20"/>
                <w:szCs w:val="20"/>
              </w:rPr>
            </w:pPr>
            <w:r w:rsidRPr="003E507C">
              <w:rPr>
                <w:sz w:val="20"/>
              </w:rPr>
              <w:t>2.</w:t>
            </w:r>
          </w:p>
        </w:tc>
        <w:tc>
          <w:tcPr>
            <w:tcW w:w="1277" w:type="dxa"/>
          </w:tcPr>
          <w:p w14:paraId="0850D4C1" w14:textId="58E0F28C" w:rsidR="006D1CDA" w:rsidRPr="003E507C" w:rsidRDefault="00A34E33"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Technical/</w:t>
            </w:r>
            <w:r w:rsidR="006D1CDA" w:rsidRPr="003E507C">
              <w:rPr>
                <w:rFonts w:asciiTheme="minorHAnsi" w:hAnsiTheme="minorHAnsi" w:cstheme="minorHAnsi"/>
                <w:sz w:val="20"/>
                <w:szCs w:val="20"/>
              </w:rPr>
              <w:t>Recovery Lead</w:t>
            </w:r>
          </w:p>
        </w:tc>
        <w:tc>
          <w:tcPr>
            <w:tcW w:w="992" w:type="dxa"/>
          </w:tcPr>
          <w:p w14:paraId="1FFEA132" w14:textId="0EDF7E88"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992" w:type="dxa"/>
          </w:tcPr>
          <w:p w14:paraId="067AADAB" w14:textId="0E886354"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CTO</w:t>
            </w:r>
          </w:p>
        </w:tc>
        <w:tc>
          <w:tcPr>
            <w:tcW w:w="1276" w:type="dxa"/>
          </w:tcPr>
          <w:p w14:paraId="2B653CEF" w14:textId="2CFD4F95"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275" w:type="dxa"/>
          </w:tcPr>
          <w:p w14:paraId="65DF5F0F" w14:textId="75566D5A"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418" w:type="dxa"/>
          </w:tcPr>
          <w:p w14:paraId="454EB22B" w14:textId="223AC4F2"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c>
          <w:tcPr>
            <w:tcW w:w="1417" w:type="dxa"/>
          </w:tcPr>
          <w:p w14:paraId="7715EECA" w14:textId="411F3937"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&lt;ADDRESS&gt;</w:t>
            </w:r>
          </w:p>
        </w:tc>
        <w:tc>
          <w:tcPr>
            <w:tcW w:w="1276" w:type="dxa"/>
          </w:tcPr>
          <w:p w14:paraId="1F76AD0D" w14:textId="46462394"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r>
      <w:tr w:rsidR="006D1CDA" w:rsidRPr="003E507C" w14:paraId="45FABF45"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041C34BC" w14:textId="77777777" w:rsidR="006D1CDA" w:rsidRPr="003E507C" w:rsidRDefault="006D1CDA" w:rsidP="006D1CDA">
            <w:pPr>
              <w:spacing w:after="0"/>
              <w:rPr>
                <w:sz w:val="20"/>
                <w:szCs w:val="20"/>
              </w:rPr>
            </w:pPr>
            <w:r w:rsidRPr="003E507C">
              <w:rPr>
                <w:sz w:val="20"/>
              </w:rPr>
              <w:t>3.</w:t>
            </w:r>
          </w:p>
        </w:tc>
        <w:tc>
          <w:tcPr>
            <w:tcW w:w="1277" w:type="dxa"/>
          </w:tcPr>
          <w:p w14:paraId="491FB815" w14:textId="00F1A35C" w:rsidR="006D1CDA" w:rsidRPr="003E507C" w:rsidRDefault="00A34E33"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Technical/</w:t>
            </w:r>
            <w:r w:rsidR="006D1CDA" w:rsidRPr="003E507C">
              <w:rPr>
                <w:rFonts w:asciiTheme="minorHAnsi" w:hAnsiTheme="minorHAnsi" w:cstheme="minorHAnsi"/>
                <w:sz w:val="20"/>
                <w:szCs w:val="20"/>
              </w:rPr>
              <w:t>Recovery 2nd</w:t>
            </w:r>
          </w:p>
        </w:tc>
        <w:tc>
          <w:tcPr>
            <w:tcW w:w="992" w:type="dxa"/>
          </w:tcPr>
          <w:p w14:paraId="60E5E8C6" w14:textId="03FFF1D9"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992" w:type="dxa"/>
          </w:tcPr>
          <w:p w14:paraId="6F1FEA64" w14:textId="18BA193F"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CIO</w:t>
            </w:r>
          </w:p>
        </w:tc>
        <w:tc>
          <w:tcPr>
            <w:tcW w:w="1276" w:type="dxa"/>
          </w:tcPr>
          <w:p w14:paraId="366FDED6" w14:textId="30611E59"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275" w:type="dxa"/>
          </w:tcPr>
          <w:p w14:paraId="7CC48FC8" w14:textId="6579E60C"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418" w:type="dxa"/>
          </w:tcPr>
          <w:p w14:paraId="1BCCD5E8" w14:textId="62E46ACF"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c>
          <w:tcPr>
            <w:tcW w:w="1417" w:type="dxa"/>
          </w:tcPr>
          <w:p w14:paraId="1C36EEA3" w14:textId="5BDF60B9"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&lt;ADDRESS&gt;</w:t>
            </w:r>
          </w:p>
        </w:tc>
        <w:tc>
          <w:tcPr>
            <w:tcW w:w="1276" w:type="dxa"/>
          </w:tcPr>
          <w:p w14:paraId="026DB664" w14:textId="2EF6B5F5" w:rsidR="006D1CDA" w:rsidRPr="003E507C" w:rsidRDefault="006D1CDA" w:rsidP="006D1CDA">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r>
      <w:tr w:rsidR="006D1CDA" w:rsidRPr="003E507C" w14:paraId="4A6BCC06"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3F88829A" w14:textId="77777777" w:rsidR="006D1CDA" w:rsidRPr="003E507C" w:rsidRDefault="006D1CDA" w:rsidP="006D1CDA">
            <w:pPr>
              <w:spacing w:after="0"/>
              <w:rPr>
                <w:sz w:val="20"/>
                <w:szCs w:val="20"/>
              </w:rPr>
            </w:pPr>
            <w:r w:rsidRPr="003E507C">
              <w:rPr>
                <w:sz w:val="20"/>
              </w:rPr>
              <w:t>4.</w:t>
            </w:r>
          </w:p>
        </w:tc>
        <w:tc>
          <w:tcPr>
            <w:tcW w:w="1277" w:type="dxa"/>
          </w:tcPr>
          <w:p w14:paraId="730711D4" w14:textId="49AF4D7F"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System Admin</w:t>
            </w:r>
          </w:p>
        </w:tc>
        <w:tc>
          <w:tcPr>
            <w:tcW w:w="992" w:type="dxa"/>
          </w:tcPr>
          <w:p w14:paraId="7143E195" w14:textId="653CE4A4"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992" w:type="dxa"/>
          </w:tcPr>
          <w:p w14:paraId="5431FCCD" w14:textId="6C1C49CF"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Head of Support</w:t>
            </w:r>
          </w:p>
        </w:tc>
        <w:tc>
          <w:tcPr>
            <w:tcW w:w="1276" w:type="dxa"/>
          </w:tcPr>
          <w:p w14:paraId="1CBC1F10" w14:textId="14486910"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275" w:type="dxa"/>
          </w:tcPr>
          <w:p w14:paraId="78007370" w14:textId="38F33CCA"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418" w:type="dxa"/>
          </w:tcPr>
          <w:p w14:paraId="44598C98" w14:textId="666FF124"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c>
          <w:tcPr>
            <w:tcW w:w="1417" w:type="dxa"/>
          </w:tcPr>
          <w:p w14:paraId="3A737544" w14:textId="6F82D129"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&lt;ADDRESS&gt;</w:t>
            </w:r>
          </w:p>
        </w:tc>
        <w:tc>
          <w:tcPr>
            <w:tcW w:w="1276" w:type="dxa"/>
          </w:tcPr>
          <w:p w14:paraId="7A668791" w14:textId="089EFEFE" w:rsidR="006D1CDA" w:rsidRPr="003E507C" w:rsidRDefault="006D1CDA" w:rsidP="006D1CDA">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r>
      <w:tr w:rsidR="00396CE1" w:rsidRPr="003E507C" w14:paraId="3692561A"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247ECFE2" w14:textId="77777777" w:rsidR="00396CE1" w:rsidRPr="003E507C" w:rsidRDefault="00396CE1" w:rsidP="00AE3C47">
            <w:pPr>
              <w:spacing w:after="0"/>
              <w:rPr>
                <w:sz w:val="20"/>
                <w:szCs w:val="20"/>
              </w:rPr>
            </w:pPr>
            <w:r w:rsidRPr="003E507C">
              <w:rPr>
                <w:sz w:val="20"/>
              </w:rPr>
              <w:t>5.</w:t>
            </w:r>
          </w:p>
        </w:tc>
        <w:tc>
          <w:tcPr>
            <w:tcW w:w="1277" w:type="dxa"/>
          </w:tcPr>
          <w:p w14:paraId="2FF9D271"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992" w:type="dxa"/>
          </w:tcPr>
          <w:p w14:paraId="1E0AFB84"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992" w:type="dxa"/>
          </w:tcPr>
          <w:p w14:paraId="265FAEDA"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6" w:type="dxa"/>
          </w:tcPr>
          <w:p w14:paraId="3FC3A801"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5" w:type="dxa"/>
          </w:tcPr>
          <w:p w14:paraId="5010FACA"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8" w:type="dxa"/>
          </w:tcPr>
          <w:p w14:paraId="3671FBB6"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4DD25746"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6" w:type="dxa"/>
          </w:tcPr>
          <w:p w14:paraId="196AF053"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r w:rsidR="00396CE1" w:rsidRPr="003E507C" w14:paraId="47E17829"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26FDF4E5" w14:textId="77777777" w:rsidR="00396CE1" w:rsidRPr="003E507C" w:rsidRDefault="00396CE1" w:rsidP="00AE3C47">
            <w:pPr>
              <w:spacing w:after="0"/>
              <w:rPr>
                <w:sz w:val="20"/>
              </w:rPr>
            </w:pPr>
            <w:r w:rsidRPr="003E507C">
              <w:rPr>
                <w:sz w:val="20"/>
              </w:rPr>
              <w:t>6.</w:t>
            </w:r>
          </w:p>
        </w:tc>
        <w:tc>
          <w:tcPr>
            <w:tcW w:w="1277" w:type="dxa"/>
          </w:tcPr>
          <w:p w14:paraId="77A8B9AC"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92" w:type="dxa"/>
          </w:tcPr>
          <w:p w14:paraId="1EE7FC70"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992" w:type="dxa"/>
          </w:tcPr>
          <w:p w14:paraId="44CC1F64"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76" w:type="dxa"/>
          </w:tcPr>
          <w:p w14:paraId="65DD1CD6"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75" w:type="dxa"/>
          </w:tcPr>
          <w:p w14:paraId="6EA831F4"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8" w:type="dxa"/>
          </w:tcPr>
          <w:p w14:paraId="45915347"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417" w:type="dxa"/>
          </w:tcPr>
          <w:p w14:paraId="7334AB86"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c>
          <w:tcPr>
            <w:tcW w:w="1276" w:type="dxa"/>
          </w:tcPr>
          <w:p w14:paraId="46A520A0"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p>
        </w:tc>
      </w:tr>
      <w:tr w:rsidR="00396CE1" w:rsidRPr="003E507C" w14:paraId="476702F8"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6604F887" w14:textId="0416EF27" w:rsidR="00396CE1" w:rsidRPr="003E507C" w:rsidRDefault="00396CE1" w:rsidP="00AE3C47">
            <w:pPr>
              <w:spacing w:after="0"/>
              <w:rPr>
                <w:sz w:val="20"/>
              </w:rPr>
            </w:pPr>
            <w:r w:rsidRPr="003E507C">
              <w:rPr>
                <w:sz w:val="20"/>
              </w:rPr>
              <w:t>7.</w:t>
            </w:r>
          </w:p>
        </w:tc>
        <w:tc>
          <w:tcPr>
            <w:tcW w:w="1277" w:type="dxa"/>
          </w:tcPr>
          <w:p w14:paraId="67BF381E"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992" w:type="dxa"/>
          </w:tcPr>
          <w:p w14:paraId="2DD8D860"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992" w:type="dxa"/>
          </w:tcPr>
          <w:p w14:paraId="72F1AFEA"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6" w:type="dxa"/>
          </w:tcPr>
          <w:p w14:paraId="3CF6AA6E"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5" w:type="dxa"/>
          </w:tcPr>
          <w:p w14:paraId="5DF512B4"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8" w:type="dxa"/>
          </w:tcPr>
          <w:p w14:paraId="1DDB6DF1"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417" w:type="dxa"/>
          </w:tcPr>
          <w:p w14:paraId="06157545"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c>
          <w:tcPr>
            <w:tcW w:w="1276" w:type="dxa"/>
          </w:tcPr>
          <w:p w14:paraId="00408CD2"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p>
        </w:tc>
      </w:tr>
    </w:tbl>
    <w:p w14:paraId="10F014D6" w14:textId="77777777" w:rsidR="00396CE1" w:rsidRPr="003E507C" w:rsidRDefault="00396CE1" w:rsidP="00396CE1">
      <w:pPr>
        <w:spacing w:after="0"/>
      </w:pPr>
    </w:p>
    <w:p w14:paraId="655C1475" w14:textId="0E75305C" w:rsidR="00396CE1" w:rsidRPr="003E507C" w:rsidRDefault="00396CE1" w:rsidP="00396CE1">
      <w:pPr>
        <w:pStyle w:val="Heading2"/>
      </w:pPr>
      <w:bookmarkStart w:id="24" w:name="_Toc195283469"/>
      <w:commentRangeStart w:id="25"/>
      <w:r w:rsidRPr="003E507C">
        <w:t xml:space="preserve">External </w:t>
      </w:r>
      <w:r w:rsidR="00E15496" w:rsidRPr="003E507C">
        <w:t>C</w:t>
      </w:r>
      <w:r w:rsidRPr="003E507C">
        <w:t>ontacts:</w:t>
      </w:r>
      <w:commentRangeEnd w:id="25"/>
      <w:r w:rsidR="00FD5B33">
        <w:rPr>
          <w:rStyle w:val="CommentReference"/>
          <w:b w:val="0"/>
        </w:rPr>
        <w:commentReference w:id="25"/>
      </w:r>
      <w:bookmarkEnd w:id="24"/>
    </w:p>
    <w:tbl>
      <w:tblPr>
        <w:tblStyle w:val="GridTable4-Accent1"/>
        <w:tblW w:w="10348" w:type="dxa"/>
        <w:tblInd w:w="-714" w:type="dxa"/>
        <w:tblLayout w:type="fixed"/>
        <w:tblLook w:val="04A0" w:firstRow="1" w:lastRow="0" w:firstColumn="1" w:lastColumn="0" w:noHBand="0" w:noVBand="1"/>
      </w:tblPr>
      <w:tblGrid>
        <w:gridCol w:w="425"/>
        <w:gridCol w:w="1844"/>
        <w:gridCol w:w="1700"/>
        <w:gridCol w:w="1418"/>
        <w:gridCol w:w="1134"/>
        <w:gridCol w:w="1105"/>
        <w:gridCol w:w="1446"/>
        <w:gridCol w:w="1276"/>
      </w:tblGrid>
      <w:tr w:rsidR="009C5172" w:rsidRPr="003E507C" w14:paraId="2C866A25" w14:textId="77777777" w:rsidTr="00411E2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1889A79F" w14:textId="77777777" w:rsidR="00396CE1" w:rsidRPr="003E507C" w:rsidRDefault="00396CE1" w:rsidP="00AE3C47">
            <w:pPr>
              <w:ind w:right="-36"/>
              <w:rPr>
                <w:b w:val="0"/>
                <w:i/>
                <w:sz w:val="20"/>
                <w:szCs w:val="20"/>
              </w:rPr>
            </w:pPr>
            <w:r w:rsidRPr="003E507C">
              <w:rPr>
                <w:i/>
                <w:sz w:val="20"/>
              </w:rPr>
              <w:t>No.</w:t>
            </w:r>
          </w:p>
        </w:tc>
        <w:tc>
          <w:tcPr>
            <w:tcW w:w="1844" w:type="dxa"/>
          </w:tcPr>
          <w:p w14:paraId="73F02D70"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Name of organisation</w:t>
            </w:r>
          </w:p>
        </w:tc>
        <w:tc>
          <w:tcPr>
            <w:tcW w:w="1700" w:type="dxa"/>
          </w:tcPr>
          <w:p w14:paraId="600C281B"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Name</w:t>
            </w:r>
          </w:p>
        </w:tc>
        <w:tc>
          <w:tcPr>
            <w:tcW w:w="1418" w:type="dxa"/>
          </w:tcPr>
          <w:p w14:paraId="4D6B8EEA" w14:textId="77777777" w:rsidR="00396CE1" w:rsidRPr="003E507C" w:rsidRDefault="00396CE1" w:rsidP="00AE3C47">
            <w:pPr>
              <w:spacing w:after="0"/>
              <w:ind w:right="-138"/>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Job title / organisational unit</w:t>
            </w:r>
          </w:p>
        </w:tc>
        <w:tc>
          <w:tcPr>
            <w:tcW w:w="1134" w:type="dxa"/>
          </w:tcPr>
          <w:p w14:paraId="3256918F"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Mobile phone</w:t>
            </w:r>
          </w:p>
        </w:tc>
        <w:tc>
          <w:tcPr>
            <w:tcW w:w="1105" w:type="dxa"/>
          </w:tcPr>
          <w:p w14:paraId="3E1AD9AA"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 xml:space="preserve"> Landline phone</w:t>
            </w:r>
          </w:p>
        </w:tc>
        <w:tc>
          <w:tcPr>
            <w:tcW w:w="1446" w:type="dxa"/>
          </w:tcPr>
          <w:p w14:paraId="271D29DF"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E-mail</w:t>
            </w:r>
          </w:p>
        </w:tc>
        <w:tc>
          <w:tcPr>
            <w:tcW w:w="1276" w:type="dxa"/>
          </w:tcPr>
          <w:p w14:paraId="24DC250F" w14:textId="77777777" w:rsidR="00396CE1" w:rsidRPr="003E507C" w:rsidRDefault="00396CE1" w:rsidP="00AE3C47">
            <w:pPr>
              <w:spacing w:after="0"/>
              <w:ind w:right="-10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rPr>
              <w:t>No. of substitute</w:t>
            </w:r>
          </w:p>
        </w:tc>
      </w:tr>
      <w:tr w:rsidR="009C5172" w:rsidRPr="003E507C" w14:paraId="21AA65C4"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3BA2E209" w14:textId="606205F7" w:rsidR="00BC5204" w:rsidRPr="003E507C" w:rsidRDefault="00BC5204" w:rsidP="00BC5204">
            <w:pPr>
              <w:spacing w:after="0"/>
              <w:rPr>
                <w:sz w:val="20"/>
                <w:szCs w:val="20"/>
              </w:rPr>
            </w:pPr>
            <w:r w:rsidRPr="003E507C">
              <w:rPr>
                <w:sz w:val="20"/>
              </w:rPr>
              <w:t>1.</w:t>
            </w:r>
          </w:p>
        </w:tc>
        <w:tc>
          <w:tcPr>
            <w:tcW w:w="1844" w:type="dxa"/>
          </w:tcPr>
          <w:p w14:paraId="72C64FE1" w14:textId="5A9F1843"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&lt;DATA CENTRE&gt;</w:t>
            </w:r>
          </w:p>
        </w:tc>
        <w:tc>
          <w:tcPr>
            <w:tcW w:w="1700" w:type="dxa"/>
          </w:tcPr>
          <w:p w14:paraId="3CF3580F" w14:textId="5FB85606"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NOC</w:t>
            </w:r>
          </w:p>
        </w:tc>
        <w:tc>
          <w:tcPr>
            <w:tcW w:w="1418" w:type="dxa"/>
          </w:tcPr>
          <w:p w14:paraId="5E8611E3" w14:textId="6397AE0C"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NOC</w:t>
            </w:r>
          </w:p>
        </w:tc>
        <w:tc>
          <w:tcPr>
            <w:tcW w:w="1134" w:type="dxa"/>
          </w:tcPr>
          <w:p w14:paraId="58691485" w14:textId="1C6FF881"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5245111A" w14:textId="3C89DFCE"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3EADE3AB" w14:textId="28C8DE34"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3003ED11" w14:textId="74B9A3D2"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r>
      <w:tr w:rsidR="00BC5204" w:rsidRPr="003E507C" w14:paraId="419C8D6A"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210ED9B6" w14:textId="3C8245E3" w:rsidR="00BC5204" w:rsidRPr="003E507C" w:rsidRDefault="00BC5204" w:rsidP="00BC5204">
            <w:pPr>
              <w:spacing w:after="0"/>
              <w:rPr>
                <w:sz w:val="20"/>
                <w:szCs w:val="20"/>
              </w:rPr>
            </w:pPr>
            <w:r w:rsidRPr="003E507C">
              <w:rPr>
                <w:sz w:val="20"/>
              </w:rPr>
              <w:t>2.</w:t>
            </w:r>
          </w:p>
        </w:tc>
        <w:tc>
          <w:tcPr>
            <w:tcW w:w="1844" w:type="dxa"/>
          </w:tcPr>
          <w:p w14:paraId="51C2D5DC" w14:textId="139129C5"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&lt;3PP&gt;</w:t>
            </w:r>
          </w:p>
        </w:tc>
        <w:tc>
          <w:tcPr>
            <w:tcW w:w="1700" w:type="dxa"/>
          </w:tcPr>
          <w:p w14:paraId="3A934259" w14:textId="1B3178A2"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418" w:type="dxa"/>
          </w:tcPr>
          <w:p w14:paraId="3E65199D" w14:textId="5A53D263" w:rsidR="00BC5204" w:rsidRPr="003E507C" w:rsidRDefault="00EE3FAC"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134" w:type="dxa"/>
          </w:tcPr>
          <w:p w14:paraId="4794683D" w14:textId="46FF8FD3"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236FBB96" w14:textId="33EA87BD"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107C31A7" w14:textId="1851CE8B"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07898413" w14:textId="1B3F5352"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r>
      <w:tr w:rsidR="009C5172" w:rsidRPr="003E507C" w14:paraId="0DE82F01"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58359EF7" w14:textId="612A0962" w:rsidR="00BC5204" w:rsidRPr="003E507C" w:rsidRDefault="00BC5204" w:rsidP="00BC5204">
            <w:pPr>
              <w:spacing w:after="0"/>
              <w:rPr>
                <w:sz w:val="20"/>
                <w:szCs w:val="20"/>
              </w:rPr>
            </w:pPr>
            <w:r w:rsidRPr="003E507C">
              <w:rPr>
                <w:sz w:val="20"/>
              </w:rPr>
              <w:t>3.</w:t>
            </w:r>
          </w:p>
        </w:tc>
        <w:tc>
          <w:tcPr>
            <w:tcW w:w="1844" w:type="dxa"/>
          </w:tcPr>
          <w:p w14:paraId="1C204CB7" w14:textId="101C7368"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&lt;3PP&gt;</w:t>
            </w:r>
          </w:p>
        </w:tc>
        <w:tc>
          <w:tcPr>
            <w:tcW w:w="1700" w:type="dxa"/>
          </w:tcPr>
          <w:p w14:paraId="1E2BB9EF" w14:textId="7518DECF"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Support</w:t>
            </w:r>
          </w:p>
        </w:tc>
        <w:tc>
          <w:tcPr>
            <w:tcW w:w="1418" w:type="dxa"/>
          </w:tcPr>
          <w:p w14:paraId="0E88DB2C" w14:textId="27F005B9"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Support</w:t>
            </w:r>
          </w:p>
        </w:tc>
        <w:tc>
          <w:tcPr>
            <w:tcW w:w="1134" w:type="dxa"/>
          </w:tcPr>
          <w:p w14:paraId="334CD631" w14:textId="265A4545"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25C1D9EA" w14:textId="4FACF8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18D19DC2" w14:textId="3A705F1D"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3C9DD459" w14:textId="207E3162"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r>
      <w:tr w:rsidR="00BC5204" w:rsidRPr="003E507C" w14:paraId="581FD15B"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1F5FF695" w14:textId="1587A64D" w:rsidR="00BC5204" w:rsidRPr="003E507C" w:rsidRDefault="00BC5204" w:rsidP="00BC5204">
            <w:pPr>
              <w:spacing w:after="0"/>
              <w:rPr>
                <w:sz w:val="20"/>
                <w:szCs w:val="20"/>
              </w:rPr>
            </w:pPr>
            <w:r w:rsidRPr="003E507C">
              <w:rPr>
                <w:sz w:val="20"/>
              </w:rPr>
              <w:t>4.</w:t>
            </w:r>
          </w:p>
        </w:tc>
        <w:tc>
          <w:tcPr>
            <w:tcW w:w="1844" w:type="dxa"/>
          </w:tcPr>
          <w:p w14:paraId="3F8374F7" w14:textId="30AAEAD1"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&lt;3PP&gt;</w:t>
            </w:r>
          </w:p>
        </w:tc>
        <w:tc>
          <w:tcPr>
            <w:tcW w:w="1700" w:type="dxa"/>
          </w:tcPr>
          <w:p w14:paraId="312B0278" w14:textId="5C499388"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418" w:type="dxa"/>
          </w:tcPr>
          <w:p w14:paraId="5A0A8E28" w14:textId="77777777"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134" w:type="dxa"/>
          </w:tcPr>
          <w:p w14:paraId="61FC8931" w14:textId="048BEEBC"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302815E3" w14:textId="6956E14C"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0CDC6D53" w14:textId="6A1A7C0F"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7F5AC40B" w14:textId="19CE2C30"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r>
      <w:tr w:rsidR="009C5172" w:rsidRPr="003E507C" w14:paraId="6D38548A"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0D9CC01C" w14:textId="0F0D27D1" w:rsidR="00BC5204" w:rsidRPr="003E507C" w:rsidRDefault="00BC5204" w:rsidP="00BC5204">
            <w:pPr>
              <w:spacing w:after="0"/>
              <w:rPr>
                <w:sz w:val="20"/>
              </w:rPr>
            </w:pPr>
            <w:r w:rsidRPr="003E507C">
              <w:rPr>
                <w:sz w:val="20"/>
              </w:rPr>
              <w:t>5.</w:t>
            </w:r>
          </w:p>
        </w:tc>
        <w:tc>
          <w:tcPr>
            <w:tcW w:w="1844" w:type="dxa"/>
          </w:tcPr>
          <w:p w14:paraId="5182B216" w14:textId="21A8EA23"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Fire Brigade</w:t>
            </w:r>
          </w:p>
        </w:tc>
        <w:tc>
          <w:tcPr>
            <w:tcW w:w="1700" w:type="dxa"/>
          </w:tcPr>
          <w:p w14:paraId="1DF6CD83"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Emergency</w:t>
            </w:r>
          </w:p>
        </w:tc>
        <w:tc>
          <w:tcPr>
            <w:tcW w:w="1418" w:type="dxa"/>
          </w:tcPr>
          <w:p w14:paraId="2036D410" w14:textId="22B44F2E"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cs="Calibri"/>
                <w:color w:val="000000"/>
                <w:sz w:val="20"/>
                <w:szCs w:val="20"/>
                <w:lang w:eastAsia="hr-HR"/>
              </w:rPr>
              <w:t>N/A</w:t>
            </w:r>
          </w:p>
        </w:tc>
        <w:tc>
          <w:tcPr>
            <w:tcW w:w="1134" w:type="dxa"/>
          </w:tcPr>
          <w:p w14:paraId="72722980"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999 or</w:t>
            </w:r>
          </w:p>
          <w:p w14:paraId="20AEFC7A"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112</w:t>
            </w:r>
          </w:p>
        </w:tc>
        <w:tc>
          <w:tcPr>
            <w:tcW w:w="1105" w:type="dxa"/>
          </w:tcPr>
          <w:p w14:paraId="74189A3A" w14:textId="36EA30FA"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6EE18EF7" w14:textId="58788B6D"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cs="Calibri"/>
                <w:color w:val="000000"/>
                <w:sz w:val="20"/>
                <w:szCs w:val="20"/>
                <w:lang w:eastAsia="hr-HR"/>
              </w:rPr>
              <w:t>N/A</w:t>
            </w:r>
          </w:p>
        </w:tc>
        <w:tc>
          <w:tcPr>
            <w:tcW w:w="1276" w:type="dxa"/>
          </w:tcPr>
          <w:p w14:paraId="5E368926" w14:textId="6DCE6295"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N/A</w:t>
            </w:r>
          </w:p>
        </w:tc>
      </w:tr>
      <w:tr w:rsidR="00381732" w:rsidRPr="003E507C" w14:paraId="11E815A0"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251014E4" w14:textId="54299238" w:rsidR="00381732" w:rsidRPr="003E507C" w:rsidRDefault="00381732" w:rsidP="00381732">
            <w:pPr>
              <w:spacing w:after="0"/>
              <w:rPr>
                <w:sz w:val="20"/>
              </w:rPr>
            </w:pPr>
            <w:r w:rsidRPr="003E507C">
              <w:rPr>
                <w:sz w:val="20"/>
              </w:rPr>
              <w:t>6.</w:t>
            </w:r>
          </w:p>
        </w:tc>
        <w:tc>
          <w:tcPr>
            <w:tcW w:w="1844" w:type="dxa"/>
          </w:tcPr>
          <w:p w14:paraId="74FE31E3" w14:textId="5E2C8258"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PR Company</w:t>
            </w:r>
          </w:p>
        </w:tc>
        <w:tc>
          <w:tcPr>
            <w:tcW w:w="1700" w:type="dxa"/>
          </w:tcPr>
          <w:p w14:paraId="56CCC11B" w14:textId="72883514"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c>
          <w:tcPr>
            <w:tcW w:w="1418" w:type="dxa"/>
          </w:tcPr>
          <w:p w14:paraId="08191B87" w14:textId="15384BC6"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w:t>
            </w:r>
            <w:r>
              <w:rPr>
                <w:rFonts w:asciiTheme="minorHAnsi" w:hAnsiTheme="minorHAnsi" w:cstheme="minorHAnsi"/>
                <w:sz w:val="20"/>
                <w:szCs w:val="20"/>
              </w:rPr>
              <w:t>TITLE</w:t>
            </w:r>
            <w:r w:rsidRPr="003E507C">
              <w:rPr>
                <w:rFonts w:asciiTheme="minorHAnsi" w:hAnsiTheme="minorHAnsi" w:cstheme="minorHAnsi"/>
                <w:sz w:val="20"/>
                <w:szCs w:val="20"/>
              </w:rPr>
              <w:t>&gt;</w:t>
            </w:r>
          </w:p>
        </w:tc>
        <w:tc>
          <w:tcPr>
            <w:tcW w:w="1134" w:type="dxa"/>
          </w:tcPr>
          <w:p w14:paraId="4641C10A" w14:textId="19C3ECAD"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639782E8" w14:textId="2BBE86CA"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446" w:type="dxa"/>
          </w:tcPr>
          <w:p w14:paraId="4685FC29" w14:textId="412BB15A"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1D2790BB" w14:textId="6114F647" w:rsidR="00381732" w:rsidRPr="003E507C" w:rsidRDefault="00381732" w:rsidP="00381732">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&lt;NAME&gt;</w:t>
            </w:r>
          </w:p>
        </w:tc>
      </w:tr>
      <w:tr w:rsidR="009C5172" w:rsidRPr="003E507C" w14:paraId="14E4233D"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0F925DBD" w14:textId="7D5D89EF" w:rsidR="00BC5204" w:rsidRPr="003E507C" w:rsidRDefault="00BC5204" w:rsidP="00BC5204">
            <w:pPr>
              <w:spacing w:after="0"/>
              <w:rPr>
                <w:sz w:val="20"/>
              </w:rPr>
            </w:pPr>
            <w:r w:rsidRPr="003E507C">
              <w:rPr>
                <w:sz w:val="20"/>
              </w:rPr>
              <w:t>7.</w:t>
            </w:r>
          </w:p>
        </w:tc>
        <w:tc>
          <w:tcPr>
            <w:tcW w:w="1844" w:type="dxa"/>
          </w:tcPr>
          <w:p w14:paraId="7D22E17D"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ESB</w:t>
            </w:r>
          </w:p>
        </w:tc>
        <w:tc>
          <w:tcPr>
            <w:tcW w:w="1700" w:type="dxa"/>
          </w:tcPr>
          <w:p w14:paraId="3E3183B4"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Support</w:t>
            </w:r>
          </w:p>
        </w:tc>
        <w:tc>
          <w:tcPr>
            <w:tcW w:w="1418" w:type="dxa"/>
          </w:tcPr>
          <w:p w14:paraId="0C965DA5"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Support</w:t>
            </w:r>
          </w:p>
        </w:tc>
        <w:tc>
          <w:tcPr>
            <w:tcW w:w="1134" w:type="dxa"/>
          </w:tcPr>
          <w:p w14:paraId="7F9340D4" w14:textId="3FFC956C"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4F2B0691" w14:textId="7AE2B1A3"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rPr>
            </w:pPr>
            <w:r w:rsidRPr="003E507C">
              <w:rPr>
                <w:rFonts w:asciiTheme="minorHAnsi" w:hAnsiTheme="minorHAnsi" w:cstheme="minorHAnsi"/>
                <w:sz w:val="20"/>
                <w:szCs w:val="20"/>
              </w:rPr>
              <w:t>&lt;NUMBER&gt;</w:t>
            </w:r>
          </w:p>
        </w:tc>
        <w:tc>
          <w:tcPr>
            <w:tcW w:w="1446" w:type="dxa"/>
          </w:tcPr>
          <w:p w14:paraId="40A7C4C3" w14:textId="2A93A7A1" w:rsidR="00BC5204" w:rsidRPr="003E507C" w:rsidRDefault="00FD5B33"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hyperlink r:id="rId17" w:history="1">
              <w:r w:rsidRPr="0093234A">
                <w:rPr>
                  <w:rStyle w:val="Hyperlink"/>
                  <w:sz w:val="20"/>
                  <w:szCs w:val="20"/>
                  <w:lang w:val="en-IE"/>
                </w:rPr>
                <w:t>https://www.esb.ie/esb-networks/powercheck/</w:t>
              </w:r>
            </w:hyperlink>
            <w:r>
              <w:rPr>
                <w:sz w:val="20"/>
                <w:szCs w:val="20"/>
              </w:rPr>
              <w:t xml:space="preserve"> </w:t>
            </w:r>
          </w:p>
        </w:tc>
        <w:tc>
          <w:tcPr>
            <w:tcW w:w="1276" w:type="dxa"/>
          </w:tcPr>
          <w:p w14:paraId="7F344FBE" w14:textId="21CD1374"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cs="Calibri"/>
                <w:color w:val="000000"/>
                <w:sz w:val="20"/>
                <w:szCs w:val="20"/>
                <w:lang w:eastAsia="hr-HR"/>
              </w:rPr>
              <w:t>N/A</w:t>
            </w:r>
          </w:p>
        </w:tc>
      </w:tr>
      <w:tr w:rsidR="00BC5204" w:rsidRPr="003E507C" w14:paraId="2469B9F3"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0F288E57" w14:textId="1EB15314" w:rsidR="00BC5204" w:rsidRPr="003E507C" w:rsidRDefault="00BC5204" w:rsidP="00BC5204">
            <w:pPr>
              <w:spacing w:after="0"/>
              <w:rPr>
                <w:sz w:val="20"/>
              </w:rPr>
            </w:pPr>
            <w:r w:rsidRPr="003E507C">
              <w:rPr>
                <w:sz w:val="20"/>
              </w:rPr>
              <w:t xml:space="preserve">8. </w:t>
            </w:r>
          </w:p>
        </w:tc>
        <w:tc>
          <w:tcPr>
            <w:tcW w:w="1844" w:type="dxa"/>
          </w:tcPr>
          <w:p w14:paraId="21E95568" w14:textId="330946F1"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Broadband Provider</w:t>
            </w:r>
          </w:p>
        </w:tc>
        <w:tc>
          <w:tcPr>
            <w:tcW w:w="1700" w:type="dxa"/>
          </w:tcPr>
          <w:p w14:paraId="0F7E3A4C" w14:textId="77777777"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418" w:type="dxa"/>
          </w:tcPr>
          <w:p w14:paraId="788F1BF8" w14:textId="77777777"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Support</w:t>
            </w:r>
          </w:p>
        </w:tc>
        <w:tc>
          <w:tcPr>
            <w:tcW w:w="1134" w:type="dxa"/>
          </w:tcPr>
          <w:p w14:paraId="2530F94C" w14:textId="23E41258"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&lt;NUMBER&gt;</w:t>
            </w:r>
          </w:p>
        </w:tc>
        <w:tc>
          <w:tcPr>
            <w:tcW w:w="1105" w:type="dxa"/>
          </w:tcPr>
          <w:p w14:paraId="62D8AA5B" w14:textId="69EAEDFC"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rPr>
            </w:pPr>
            <w:r w:rsidRPr="003E507C">
              <w:rPr>
                <w:rFonts w:asciiTheme="minorHAnsi" w:hAnsiTheme="minorHAnsi" w:cstheme="minorHAnsi"/>
                <w:sz w:val="20"/>
                <w:szCs w:val="20"/>
              </w:rPr>
              <w:t>&lt;NUMBER&gt;</w:t>
            </w:r>
          </w:p>
        </w:tc>
        <w:tc>
          <w:tcPr>
            <w:tcW w:w="1446" w:type="dxa"/>
          </w:tcPr>
          <w:p w14:paraId="2D0C456B" w14:textId="40F968B6"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asciiTheme="minorHAnsi" w:hAnsiTheme="minorHAnsi" w:cstheme="minorHAnsi"/>
                <w:sz w:val="20"/>
                <w:szCs w:val="20"/>
              </w:rPr>
              <w:t>&lt;EMAIL&gt;</w:t>
            </w:r>
          </w:p>
        </w:tc>
        <w:tc>
          <w:tcPr>
            <w:tcW w:w="1276" w:type="dxa"/>
          </w:tcPr>
          <w:p w14:paraId="4ACFE3FA" w14:textId="7E7B5814" w:rsidR="00BC5204" w:rsidRPr="003E507C" w:rsidRDefault="00BC5204" w:rsidP="00BC5204">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rFonts w:cs="Calibri"/>
                <w:color w:val="000000"/>
                <w:sz w:val="20"/>
                <w:szCs w:val="20"/>
                <w:lang w:eastAsia="hr-HR"/>
              </w:rPr>
              <w:t>N/A</w:t>
            </w:r>
          </w:p>
        </w:tc>
      </w:tr>
      <w:tr w:rsidR="009C5172" w:rsidRPr="003E507C" w14:paraId="47B3A8E9" w14:textId="77777777" w:rsidTr="00411E2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5" w:type="dxa"/>
          </w:tcPr>
          <w:p w14:paraId="0543BA30" w14:textId="42E8651B" w:rsidR="00BC5204" w:rsidRPr="003E507C" w:rsidRDefault="00BC5204" w:rsidP="00BC5204">
            <w:pPr>
              <w:spacing w:after="0"/>
              <w:rPr>
                <w:sz w:val="20"/>
              </w:rPr>
            </w:pPr>
            <w:r w:rsidRPr="003E507C">
              <w:rPr>
                <w:sz w:val="20"/>
              </w:rPr>
              <w:t>9.</w:t>
            </w:r>
          </w:p>
        </w:tc>
        <w:tc>
          <w:tcPr>
            <w:tcW w:w="1844" w:type="dxa"/>
          </w:tcPr>
          <w:p w14:paraId="124A75A4"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hr-HR"/>
              </w:rPr>
            </w:pPr>
            <w:r w:rsidRPr="003E507C">
              <w:rPr>
                <w:rFonts w:cs="Calibri"/>
                <w:color w:val="000000"/>
                <w:sz w:val="20"/>
                <w:szCs w:val="20"/>
                <w:lang w:eastAsia="hr-HR"/>
              </w:rPr>
              <w:t>An Garda Síochána</w:t>
            </w:r>
          </w:p>
        </w:tc>
        <w:tc>
          <w:tcPr>
            <w:tcW w:w="1700" w:type="dxa"/>
          </w:tcPr>
          <w:p w14:paraId="4D8FE2E1" w14:textId="7BFB7758"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hr-HR"/>
              </w:rPr>
            </w:pPr>
            <w:r w:rsidRPr="003E507C">
              <w:rPr>
                <w:sz w:val="20"/>
                <w:szCs w:val="20"/>
              </w:rPr>
              <w:t>Emergency</w:t>
            </w:r>
          </w:p>
        </w:tc>
        <w:tc>
          <w:tcPr>
            <w:tcW w:w="1418" w:type="dxa"/>
          </w:tcPr>
          <w:p w14:paraId="23FFA476" w14:textId="7392D813"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rFonts w:cs="Calibri"/>
                <w:color w:val="000000"/>
                <w:sz w:val="20"/>
                <w:szCs w:val="20"/>
                <w:lang w:eastAsia="hr-HR"/>
              </w:rPr>
              <w:t>N/A</w:t>
            </w:r>
          </w:p>
        </w:tc>
        <w:tc>
          <w:tcPr>
            <w:tcW w:w="1134" w:type="dxa"/>
          </w:tcPr>
          <w:p w14:paraId="21550ABA" w14:textId="77777777"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hr-HR"/>
              </w:rPr>
            </w:pPr>
            <w:r w:rsidRPr="003E507C">
              <w:rPr>
                <w:rFonts w:cs="Calibri"/>
                <w:color w:val="000000"/>
                <w:sz w:val="20"/>
                <w:szCs w:val="20"/>
                <w:lang w:eastAsia="hr-HR"/>
              </w:rPr>
              <w:t>999 or 112</w:t>
            </w:r>
          </w:p>
        </w:tc>
        <w:tc>
          <w:tcPr>
            <w:tcW w:w="1105" w:type="dxa"/>
          </w:tcPr>
          <w:p w14:paraId="56893C77" w14:textId="44555F6F"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20"/>
                <w:szCs w:val="20"/>
                <w:lang w:eastAsia="hr-HR"/>
              </w:rPr>
            </w:pPr>
            <w:r w:rsidRPr="003E507C">
              <w:rPr>
                <w:rFonts w:asciiTheme="minorHAnsi" w:hAnsiTheme="minorHAnsi" w:cstheme="minorHAnsi"/>
                <w:sz w:val="20"/>
                <w:szCs w:val="20"/>
              </w:rPr>
              <w:t>&lt;NUMBER&gt;</w:t>
            </w:r>
          </w:p>
        </w:tc>
        <w:tc>
          <w:tcPr>
            <w:tcW w:w="1446" w:type="dxa"/>
          </w:tcPr>
          <w:p w14:paraId="69E1723A" w14:textId="6CDF19B8"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hr-HR"/>
              </w:rPr>
            </w:pPr>
            <w:r w:rsidRPr="003E507C">
              <w:rPr>
                <w:rFonts w:cs="Calibri"/>
                <w:color w:val="000000"/>
                <w:sz w:val="20"/>
                <w:szCs w:val="20"/>
                <w:lang w:eastAsia="hr-HR"/>
              </w:rPr>
              <w:t>N/A</w:t>
            </w:r>
          </w:p>
        </w:tc>
        <w:tc>
          <w:tcPr>
            <w:tcW w:w="1276" w:type="dxa"/>
          </w:tcPr>
          <w:p w14:paraId="08E8027A" w14:textId="23C91471" w:rsidR="00BC5204" w:rsidRPr="003E507C" w:rsidRDefault="00BC5204" w:rsidP="00BC5204">
            <w:pPr>
              <w:spacing w:after="0"/>
              <w:cnfStyle w:val="000000100000" w:firstRow="0" w:lastRow="0" w:firstColumn="0" w:lastColumn="0" w:oddVBand="0" w:evenVBand="0" w:oddHBand="1" w:evenHBand="0" w:firstRowFirstColumn="0" w:firstRowLastColumn="0" w:lastRowFirstColumn="0" w:lastRowLastColumn="0"/>
              <w:rPr>
                <w:rFonts w:cs="Calibri"/>
                <w:color w:val="000000"/>
                <w:sz w:val="20"/>
                <w:szCs w:val="20"/>
                <w:lang w:eastAsia="hr-HR"/>
              </w:rPr>
            </w:pPr>
            <w:r w:rsidRPr="003E507C">
              <w:rPr>
                <w:rFonts w:cs="Calibri"/>
                <w:color w:val="000000"/>
                <w:sz w:val="20"/>
                <w:szCs w:val="20"/>
                <w:lang w:eastAsia="hr-HR"/>
              </w:rPr>
              <w:t>N/A</w:t>
            </w:r>
          </w:p>
        </w:tc>
      </w:tr>
      <w:tr w:rsidR="00411E23" w:rsidRPr="003E507C" w14:paraId="28790806" w14:textId="77777777" w:rsidTr="00411E23">
        <w:tc>
          <w:tcPr>
            <w:cnfStyle w:val="001000000000" w:firstRow="0" w:lastRow="0" w:firstColumn="1" w:lastColumn="0" w:oddVBand="0" w:evenVBand="0" w:oddHBand="0" w:evenHBand="0" w:firstRowFirstColumn="0" w:firstRowLastColumn="0" w:lastRowFirstColumn="0" w:lastRowLastColumn="0"/>
            <w:tcW w:w="425" w:type="dxa"/>
          </w:tcPr>
          <w:p w14:paraId="7892345E" w14:textId="2FF5B968" w:rsidR="00411E23" w:rsidRPr="003E507C" w:rsidRDefault="00411E23" w:rsidP="00411E23">
            <w:pPr>
              <w:spacing w:after="0"/>
              <w:rPr>
                <w:sz w:val="20"/>
              </w:rPr>
            </w:pPr>
            <w:r w:rsidRPr="003E507C">
              <w:rPr>
                <w:sz w:val="20"/>
              </w:rPr>
              <w:t>10</w:t>
            </w:r>
          </w:p>
        </w:tc>
        <w:tc>
          <w:tcPr>
            <w:tcW w:w="1844" w:type="dxa"/>
          </w:tcPr>
          <w:p w14:paraId="1BF00119" w14:textId="7EF19C70"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cs="Calibri"/>
                <w:color w:val="000000"/>
                <w:sz w:val="20"/>
                <w:szCs w:val="20"/>
                <w:lang w:eastAsia="hr-HR"/>
              </w:rPr>
              <w:t>Cyber Insurance</w:t>
            </w:r>
            <w:r w:rsidRPr="003E507C">
              <w:rPr>
                <w:rFonts w:cs="Calibri"/>
                <w:color w:val="000000"/>
                <w:sz w:val="20"/>
                <w:szCs w:val="20"/>
                <w:lang w:eastAsia="hr-HR"/>
              </w:rPr>
              <w:br/>
            </w:r>
          </w:p>
        </w:tc>
        <w:tc>
          <w:tcPr>
            <w:tcW w:w="1700" w:type="dxa"/>
          </w:tcPr>
          <w:p w14:paraId="6166D4CD" w14:textId="6FE871F3"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&lt;NAME&gt;</w:t>
            </w:r>
          </w:p>
        </w:tc>
        <w:tc>
          <w:tcPr>
            <w:tcW w:w="1418" w:type="dxa"/>
          </w:tcPr>
          <w:p w14:paraId="40FEA992" w14:textId="281D74C7" w:rsidR="00411E23" w:rsidRPr="003E507C" w:rsidRDefault="00411E23" w:rsidP="00411E23">
            <w:pPr>
              <w:spacing w:after="0"/>
              <w:ind w:left="708" w:hanging="708"/>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w:t>
            </w:r>
            <w:r>
              <w:rPr>
                <w:rFonts w:asciiTheme="minorHAnsi" w:hAnsiTheme="minorHAnsi" w:cstheme="minorHAnsi"/>
                <w:sz w:val="20"/>
                <w:szCs w:val="20"/>
              </w:rPr>
              <w:t>TITLE</w:t>
            </w:r>
            <w:r w:rsidRPr="003E507C">
              <w:rPr>
                <w:rFonts w:asciiTheme="minorHAnsi" w:hAnsiTheme="minorHAnsi" w:cstheme="minorHAnsi"/>
                <w:sz w:val="20"/>
                <w:szCs w:val="20"/>
              </w:rPr>
              <w:t>&gt;</w:t>
            </w:r>
          </w:p>
        </w:tc>
        <w:tc>
          <w:tcPr>
            <w:tcW w:w="1134" w:type="dxa"/>
          </w:tcPr>
          <w:p w14:paraId="04BC0B80" w14:textId="568DF11B"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&lt;NUMBER&gt;</w:t>
            </w:r>
          </w:p>
        </w:tc>
        <w:tc>
          <w:tcPr>
            <w:tcW w:w="1105" w:type="dxa"/>
          </w:tcPr>
          <w:p w14:paraId="3D11EF96" w14:textId="02F0AD1C"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&lt;NUMBER&gt;</w:t>
            </w:r>
          </w:p>
        </w:tc>
        <w:tc>
          <w:tcPr>
            <w:tcW w:w="1446" w:type="dxa"/>
          </w:tcPr>
          <w:p w14:paraId="74212F45" w14:textId="662DB0A2"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&lt;EMAIL&gt;</w:t>
            </w:r>
          </w:p>
        </w:tc>
        <w:tc>
          <w:tcPr>
            <w:tcW w:w="1276" w:type="dxa"/>
          </w:tcPr>
          <w:p w14:paraId="381F6BD8" w14:textId="01DE302B" w:rsidR="00411E23" w:rsidRPr="003E507C" w:rsidRDefault="00411E23" w:rsidP="00411E23">
            <w:pPr>
              <w:spacing w:after="0"/>
              <w:cnfStyle w:val="000000000000" w:firstRow="0" w:lastRow="0" w:firstColumn="0" w:lastColumn="0" w:oddVBand="0" w:evenVBand="0" w:oddHBand="0" w:evenHBand="0" w:firstRowFirstColumn="0" w:firstRowLastColumn="0" w:lastRowFirstColumn="0" w:lastRowLastColumn="0"/>
              <w:rPr>
                <w:rFonts w:cs="Calibri"/>
                <w:color w:val="000000"/>
                <w:sz w:val="20"/>
                <w:szCs w:val="20"/>
                <w:lang w:eastAsia="hr-HR"/>
              </w:rPr>
            </w:pPr>
            <w:r w:rsidRPr="003E507C">
              <w:rPr>
                <w:rFonts w:asciiTheme="minorHAnsi" w:hAnsiTheme="minorHAnsi" w:cstheme="minorHAnsi"/>
                <w:sz w:val="20"/>
                <w:szCs w:val="20"/>
              </w:rPr>
              <w:t>&lt;NAME&gt;</w:t>
            </w:r>
          </w:p>
        </w:tc>
      </w:tr>
    </w:tbl>
    <w:p w14:paraId="529545B5" w14:textId="3DC8B4E6" w:rsidR="00396CE1" w:rsidRPr="003E507C" w:rsidRDefault="00396CE1" w:rsidP="00396CE1">
      <w:pPr>
        <w:pStyle w:val="Heading1"/>
      </w:pPr>
      <w:bookmarkStart w:id="26" w:name="_Toc263191926"/>
      <w:bookmarkStart w:id="27" w:name="_Toc55390900"/>
      <w:bookmarkStart w:id="28" w:name="_Toc195283470"/>
      <w:commentRangeStart w:id="29"/>
      <w:r w:rsidRPr="003E507C">
        <w:t xml:space="preserve">Authorisations in a </w:t>
      </w:r>
      <w:r w:rsidR="004D6F8B" w:rsidRPr="003E507C">
        <w:t>C</w:t>
      </w:r>
      <w:r w:rsidRPr="003E507C">
        <w:t>risis</w:t>
      </w:r>
      <w:bookmarkEnd w:id="26"/>
      <w:bookmarkEnd w:id="27"/>
      <w:commentRangeEnd w:id="29"/>
      <w:r w:rsidR="00FD5B33">
        <w:rPr>
          <w:rStyle w:val="CommentReference"/>
          <w:b w:val="0"/>
        </w:rPr>
        <w:commentReference w:id="29"/>
      </w:r>
      <w:bookmarkEnd w:id="28"/>
    </w:p>
    <w:tbl>
      <w:tblPr>
        <w:tblStyle w:val="GridTable4-Accent1"/>
        <w:tblW w:w="0" w:type="auto"/>
        <w:tblLook w:val="04A0" w:firstRow="1" w:lastRow="0" w:firstColumn="1" w:lastColumn="0" w:noHBand="0" w:noVBand="1"/>
      </w:tblPr>
      <w:tblGrid>
        <w:gridCol w:w="2748"/>
        <w:gridCol w:w="6314"/>
      </w:tblGrid>
      <w:tr w:rsidR="00396CE1" w:rsidRPr="003E507C" w14:paraId="01206E9B" w14:textId="77777777" w:rsidTr="000751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43A01AC7" w14:textId="008B83DF" w:rsidR="00396CE1" w:rsidRPr="003E507C" w:rsidRDefault="00396CE1" w:rsidP="00AE3C47">
            <w:pPr>
              <w:spacing w:after="0"/>
              <w:rPr>
                <w:b w:val="0"/>
                <w:i/>
                <w:sz w:val="20"/>
                <w:szCs w:val="20"/>
              </w:rPr>
            </w:pPr>
            <w:r w:rsidRPr="003E507C">
              <w:rPr>
                <w:i/>
                <w:sz w:val="20"/>
                <w:szCs w:val="20"/>
              </w:rPr>
              <w:lastRenderedPageBreak/>
              <w:t xml:space="preserve">Role in </w:t>
            </w:r>
            <w:r w:rsidR="00EE3FAC" w:rsidRPr="003E507C">
              <w:rPr>
                <w:b w:val="0"/>
                <w:i/>
                <w:sz w:val="20"/>
                <w:szCs w:val="20"/>
              </w:rPr>
              <w:t>R</w:t>
            </w:r>
            <w:r w:rsidRPr="003E507C">
              <w:rPr>
                <w:i/>
                <w:sz w:val="20"/>
                <w:szCs w:val="20"/>
              </w:rPr>
              <w:t xml:space="preserve">ecovery / </w:t>
            </w:r>
            <w:r w:rsidR="00EE3FAC" w:rsidRPr="003E507C">
              <w:rPr>
                <w:b w:val="0"/>
                <w:i/>
                <w:sz w:val="20"/>
                <w:szCs w:val="20"/>
              </w:rPr>
              <w:t>J</w:t>
            </w:r>
            <w:r w:rsidRPr="003E507C">
              <w:rPr>
                <w:i/>
                <w:sz w:val="20"/>
                <w:szCs w:val="20"/>
              </w:rPr>
              <w:t xml:space="preserve">ob </w:t>
            </w:r>
            <w:r w:rsidR="00EE3FAC" w:rsidRPr="003E507C">
              <w:rPr>
                <w:b w:val="0"/>
                <w:i/>
                <w:sz w:val="20"/>
                <w:szCs w:val="20"/>
              </w:rPr>
              <w:t>T</w:t>
            </w:r>
            <w:r w:rsidRPr="003E507C">
              <w:rPr>
                <w:i/>
                <w:sz w:val="20"/>
                <w:szCs w:val="20"/>
              </w:rPr>
              <w:t>itle</w:t>
            </w:r>
          </w:p>
        </w:tc>
        <w:tc>
          <w:tcPr>
            <w:tcW w:w="6486" w:type="dxa"/>
          </w:tcPr>
          <w:p w14:paraId="70301EF4" w14:textId="77777777" w:rsidR="00396CE1" w:rsidRPr="003E507C" w:rsidRDefault="00396CE1"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i/>
                <w:sz w:val="20"/>
                <w:szCs w:val="20"/>
              </w:rPr>
              <w:t>Authorisations</w:t>
            </w:r>
          </w:p>
        </w:tc>
      </w:tr>
      <w:tr w:rsidR="00396CE1" w:rsidRPr="003E507C" w14:paraId="502C4CDE" w14:textId="77777777"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543FDC71" w14:textId="77777777" w:rsidR="00396CE1" w:rsidRPr="003E507C" w:rsidRDefault="00396CE1" w:rsidP="00AE3C47">
            <w:pPr>
              <w:spacing w:after="0"/>
              <w:rPr>
                <w:sz w:val="20"/>
                <w:szCs w:val="20"/>
              </w:rPr>
            </w:pPr>
            <w:r w:rsidRPr="003E507C">
              <w:rPr>
                <w:sz w:val="20"/>
                <w:szCs w:val="20"/>
              </w:rPr>
              <w:t>CIO / CTO</w:t>
            </w:r>
          </w:p>
        </w:tc>
        <w:tc>
          <w:tcPr>
            <w:tcW w:w="6486" w:type="dxa"/>
          </w:tcPr>
          <w:p w14:paraId="30F8B45E" w14:textId="5308D890"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 xml:space="preserve">Authorised to take all steps specified in this </w:t>
            </w:r>
            <w:r w:rsidR="00EE3FAC" w:rsidRPr="003E507C">
              <w:rPr>
                <w:sz w:val="20"/>
                <w:szCs w:val="20"/>
              </w:rPr>
              <w:t>Cyber Incident Response</w:t>
            </w:r>
            <w:r w:rsidRPr="003E507C">
              <w:rPr>
                <w:sz w:val="20"/>
                <w:szCs w:val="20"/>
              </w:rPr>
              <w:t xml:space="preserve"> Plan in order to recover the IT infrastructure / IT services</w:t>
            </w:r>
          </w:p>
        </w:tc>
      </w:tr>
      <w:tr w:rsidR="00396CE1" w:rsidRPr="003E507C" w14:paraId="64DDC447" w14:textId="77777777" w:rsidTr="0007519D">
        <w:tc>
          <w:tcPr>
            <w:cnfStyle w:val="001000000000" w:firstRow="0" w:lastRow="0" w:firstColumn="1" w:lastColumn="0" w:oddVBand="0" w:evenVBand="0" w:oddHBand="0" w:evenHBand="0" w:firstRowFirstColumn="0" w:firstRowLastColumn="0" w:lastRowFirstColumn="0" w:lastRowLastColumn="0"/>
            <w:tcW w:w="2802" w:type="dxa"/>
          </w:tcPr>
          <w:p w14:paraId="4E8DCEDE" w14:textId="77777777" w:rsidR="00396CE1" w:rsidRPr="003E507C" w:rsidRDefault="00396CE1" w:rsidP="00AE3C47">
            <w:pPr>
              <w:spacing w:after="0"/>
              <w:rPr>
                <w:sz w:val="20"/>
                <w:szCs w:val="20"/>
              </w:rPr>
            </w:pPr>
            <w:r w:rsidRPr="003E507C">
              <w:rPr>
                <w:sz w:val="20"/>
                <w:szCs w:val="20"/>
              </w:rPr>
              <w:t>CIO</w:t>
            </w:r>
          </w:p>
        </w:tc>
        <w:tc>
          <w:tcPr>
            <w:tcW w:w="6486" w:type="dxa"/>
          </w:tcPr>
          <w:p w14:paraId="3145FBE8"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Authorised for urgent purchases of equipment/services up to €2,500</w:t>
            </w:r>
          </w:p>
        </w:tc>
      </w:tr>
      <w:tr w:rsidR="00396CE1" w:rsidRPr="003E507C" w14:paraId="16227D48" w14:textId="77777777"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2ABFBF32" w14:textId="206AF0BF" w:rsidR="00396CE1" w:rsidRPr="003E507C" w:rsidRDefault="00396CE1" w:rsidP="00AE3C47">
            <w:pPr>
              <w:spacing w:after="0"/>
              <w:rPr>
                <w:sz w:val="20"/>
                <w:szCs w:val="20"/>
              </w:rPr>
            </w:pPr>
            <w:r w:rsidRPr="003E507C">
              <w:rPr>
                <w:sz w:val="20"/>
                <w:szCs w:val="20"/>
              </w:rPr>
              <w:t>Business Development</w:t>
            </w:r>
            <w:r w:rsidR="00EE3FAC" w:rsidRPr="003E507C">
              <w:rPr>
                <w:sz w:val="20"/>
                <w:szCs w:val="20"/>
              </w:rPr>
              <w:t xml:space="preserve"> Managers</w:t>
            </w:r>
          </w:p>
        </w:tc>
        <w:tc>
          <w:tcPr>
            <w:tcW w:w="6486" w:type="dxa"/>
          </w:tcPr>
          <w:p w14:paraId="1916AE1E"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sz w:val="20"/>
                <w:szCs w:val="20"/>
              </w:rPr>
            </w:pPr>
            <w:r w:rsidRPr="003E507C">
              <w:rPr>
                <w:sz w:val="20"/>
                <w:szCs w:val="20"/>
              </w:rPr>
              <w:t>Authorised to communicate with clients</w:t>
            </w:r>
          </w:p>
        </w:tc>
      </w:tr>
      <w:tr w:rsidR="00396CE1" w:rsidRPr="003E507C" w14:paraId="45AFAE0C" w14:textId="77777777" w:rsidTr="0007519D">
        <w:tc>
          <w:tcPr>
            <w:cnfStyle w:val="001000000000" w:firstRow="0" w:lastRow="0" w:firstColumn="1" w:lastColumn="0" w:oddVBand="0" w:evenVBand="0" w:oddHBand="0" w:evenHBand="0" w:firstRowFirstColumn="0" w:firstRowLastColumn="0" w:lastRowFirstColumn="0" w:lastRowLastColumn="0"/>
            <w:tcW w:w="2802" w:type="dxa"/>
          </w:tcPr>
          <w:p w14:paraId="442CF877" w14:textId="173A73A5" w:rsidR="00396CE1" w:rsidRPr="003E507C" w:rsidRDefault="00396CE1" w:rsidP="00AE3C47">
            <w:pPr>
              <w:spacing w:after="0"/>
              <w:rPr>
                <w:sz w:val="20"/>
                <w:szCs w:val="20"/>
              </w:rPr>
            </w:pPr>
            <w:r w:rsidRPr="003E507C">
              <w:rPr>
                <w:sz w:val="20"/>
                <w:szCs w:val="20"/>
              </w:rPr>
              <w:t>C</w:t>
            </w:r>
            <w:r w:rsidR="00EE3FAC" w:rsidRPr="003E507C">
              <w:rPr>
                <w:sz w:val="20"/>
                <w:szCs w:val="20"/>
              </w:rPr>
              <w:t>T</w:t>
            </w:r>
            <w:r w:rsidRPr="003E507C">
              <w:rPr>
                <w:sz w:val="20"/>
                <w:szCs w:val="20"/>
              </w:rPr>
              <w:t>O</w:t>
            </w:r>
          </w:p>
        </w:tc>
        <w:tc>
          <w:tcPr>
            <w:tcW w:w="6486" w:type="dxa"/>
          </w:tcPr>
          <w:p w14:paraId="0C44C7BF" w14:textId="33346D0D"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3E507C">
              <w:rPr>
                <w:sz w:val="20"/>
                <w:szCs w:val="20"/>
              </w:rPr>
              <w:t xml:space="preserve">Authorised to cooperate with </w:t>
            </w:r>
            <w:r w:rsidR="00EE3FAC" w:rsidRPr="003E507C">
              <w:rPr>
                <w:sz w:val="20"/>
                <w:szCs w:val="20"/>
              </w:rPr>
              <w:t>Data Centre</w:t>
            </w:r>
          </w:p>
        </w:tc>
      </w:tr>
      <w:tr w:rsidR="00396CE1" w:rsidRPr="003E507C" w14:paraId="277AA4CA" w14:textId="77777777"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7FB4DD05" w14:textId="77777777" w:rsidR="00396CE1" w:rsidRPr="003E507C" w:rsidRDefault="00396CE1" w:rsidP="00AE3C47">
            <w:pPr>
              <w:spacing w:after="0"/>
              <w:rPr>
                <w:sz w:val="20"/>
                <w:szCs w:val="20"/>
              </w:rPr>
            </w:pPr>
          </w:p>
        </w:tc>
        <w:tc>
          <w:tcPr>
            <w:tcW w:w="6486" w:type="dxa"/>
          </w:tcPr>
          <w:p w14:paraId="589000C7"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sz w:val="20"/>
                <w:szCs w:val="20"/>
              </w:rPr>
            </w:pPr>
          </w:p>
        </w:tc>
      </w:tr>
      <w:tr w:rsidR="00396CE1" w:rsidRPr="003E507C" w14:paraId="26DC7465" w14:textId="77777777" w:rsidTr="0007519D">
        <w:tc>
          <w:tcPr>
            <w:cnfStyle w:val="001000000000" w:firstRow="0" w:lastRow="0" w:firstColumn="1" w:lastColumn="0" w:oddVBand="0" w:evenVBand="0" w:oddHBand="0" w:evenHBand="0" w:firstRowFirstColumn="0" w:firstRowLastColumn="0" w:lastRowFirstColumn="0" w:lastRowLastColumn="0"/>
            <w:tcW w:w="2802" w:type="dxa"/>
          </w:tcPr>
          <w:p w14:paraId="2710B2B3" w14:textId="77777777" w:rsidR="00396CE1" w:rsidRPr="003E507C" w:rsidRDefault="00396CE1" w:rsidP="00AE3C47">
            <w:pPr>
              <w:spacing w:after="0"/>
              <w:rPr>
                <w:sz w:val="20"/>
                <w:szCs w:val="20"/>
              </w:rPr>
            </w:pPr>
          </w:p>
        </w:tc>
        <w:tc>
          <w:tcPr>
            <w:tcW w:w="6486" w:type="dxa"/>
          </w:tcPr>
          <w:p w14:paraId="46A44449" w14:textId="77777777" w:rsidR="00396CE1" w:rsidRPr="003E507C" w:rsidRDefault="00396CE1" w:rsidP="00AE3C47">
            <w:pPr>
              <w:spacing w:after="0"/>
              <w:cnfStyle w:val="000000000000" w:firstRow="0" w:lastRow="0" w:firstColumn="0" w:lastColumn="0" w:oddVBand="0" w:evenVBand="0" w:oddHBand="0" w:evenHBand="0" w:firstRowFirstColumn="0" w:firstRowLastColumn="0" w:lastRowFirstColumn="0" w:lastRowLastColumn="0"/>
              <w:rPr>
                <w:sz w:val="20"/>
                <w:szCs w:val="20"/>
              </w:rPr>
            </w:pPr>
          </w:p>
        </w:tc>
      </w:tr>
      <w:tr w:rsidR="00396CE1" w:rsidRPr="003E507C" w14:paraId="1A61E86F" w14:textId="77777777"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tcPr>
          <w:p w14:paraId="726A124B" w14:textId="77777777" w:rsidR="00396CE1" w:rsidRPr="003E507C" w:rsidRDefault="00396CE1" w:rsidP="00AE3C47">
            <w:pPr>
              <w:spacing w:after="0"/>
              <w:rPr>
                <w:sz w:val="20"/>
                <w:szCs w:val="20"/>
              </w:rPr>
            </w:pPr>
          </w:p>
        </w:tc>
        <w:tc>
          <w:tcPr>
            <w:tcW w:w="6486" w:type="dxa"/>
          </w:tcPr>
          <w:p w14:paraId="6A4CABA6" w14:textId="77777777" w:rsidR="00396CE1" w:rsidRPr="003E507C" w:rsidRDefault="00396CE1" w:rsidP="00AE3C47">
            <w:pPr>
              <w:spacing w:after="0"/>
              <w:cnfStyle w:val="000000100000" w:firstRow="0" w:lastRow="0" w:firstColumn="0" w:lastColumn="0" w:oddVBand="0" w:evenVBand="0" w:oddHBand="1" w:evenHBand="0" w:firstRowFirstColumn="0" w:firstRowLastColumn="0" w:lastRowFirstColumn="0" w:lastRowLastColumn="0"/>
              <w:rPr>
                <w:sz w:val="20"/>
                <w:szCs w:val="20"/>
              </w:rPr>
            </w:pPr>
          </w:p>
        </w:tc>
      </w:tr>
    </w:tbl>
    <w:p w14:paraId="391E97BB" w14:textId="77777777" w:rsidR="00396CE1" w:rsidRPr="003E507C" w:rsidRDefault="00396CE1" w:rsidP="00396CE1">
      <w:pPr>
        <w:spacing w:after="0"/>
      </w:pPr>
    </w:p>
    <w:p w14:paraId="220A4AB0" w14:textId="034EB052" w:rsidR="00396CE1" w:rsidRPr="003E507C" w:rsidRDefault="00396CE1" w:rsidP="00396CE1">
      <w:r w:rsidRPr="003E507C">
        <w:t>Note: only the CEO is authorised to communicate with the public through public media</w:t>
      </w:r>
    </w:p>
    <w:p w14:paraId="028F6941" w14:textId="52721158" w:rsidR="00E15496" w:rsidRPr="003E507C" w:rsidRDefault="00E15496" w:rsidP="00396CE1">
      <w:pPr>
        <w:pStyle w:val="Heading1"/>
      </w:pPr>
      <w:bookmarkStart w:id="30" w:name="_Toc263191927"/>
      <w:bookmarkStart w:id="31" w:name="_Toc55390901"/>
      <w:bookmarkStart w:id="32" w:name="_Toc195283471"/>
      <w:r w:rsidRPr="003E507C">
        <w:t>Critical IT Systems</w:t>
      </w:r>
      <w:bookmarkEnd w:id="32"/>
    </w:p>
    <w:tbl>
      <w:tblPr>
        <w:tblStyle w:val="GridTable4-Accent1"/>
        <w:tblW w:w="9639" w:type="dxa"/>
        <w:tblLayout w:type="fixed"/>
        <w:tblLook w:val="04A0" w:firstRow="1" w:lastRow="0" w:firstColumn="1" w:lastColumn="0" w:noHBand="0" w:noVBand="1"/>
      </w:tblPr>
      <w:tblGrid>
        <w:gridCol w:w="1276"/>
        <w:gridCol w:w="1418"/>
        <w:gridCol w:w="1417"/>
        <w:gridCol w:w="1559"/>
        <w:gridCol w:w="1985"/>
        <w:gridCol w:w="1984"/>
      </w:tblGrid>
      <w:tr w:rsidR="00E15496" w:rsidRPr="003E507C" w14:paraId="679A3BF9" w14:textId="0F6E23A8" w:rsidTr="000751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209ADA1F" w14:textId="493020B4" w:rsidR="00E15496" w:rsidRPr="003E507C" w:rsidRDefault="00E15496" w:rsidP="00AE3C47">
            <w:pPr>
              <w:spacing w:after="0"/>
              <w:rPr>
                <w:b w:val="0"/>
                <w:i/>
                <w:sz w:val="20"/>
                <w:szCs w:val="20"/>
              </w:rPr>
            </w:pPr>
            <w:r w:rsidRPr="003E507C">
              <w:rPr>
                <w:b w:val="0"/>
                <w:i/>
                <w:sz w:val="20"/>
              </w:rPr>
              <w:t>Application</w:t>
            </w:r>
          </w:p>
        </w:tc>
        <w:tc>
          <w:tcPr>
            <w:tcW w:w="1418" w:type="dxa"/>
          </w:tcPr>
          <w:p w14:paraId="6FAE8DF5" w14:textId="447F4B4B" w:rsidR="00E15496" w:rsidRPr="003E507C" w:rsidRDefault="00E15496"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b w:val="0"/>
                <w:i/>
                <w:sz w:val="20"/>
              </w:rPr>
              <w:t>Accessed By:</w:t>
            </w:r>
          </w:p>
        </w:tc>
        <w:tc>
          <w:tcPr>
            <w:tcW w:w="1417" w:type="dxa"/>
          </w:tcPr>
          <w:p w14:paraId="1688E0C6" w14:textId="7D8B1B0C" w:rsidR="00E15496" w:rsidRPr="003E507C" w:rsidRDefault="00E15496"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b w:val="0"/>
                <w:i/>
                <w:sz w:val="20"/>
              </w:rPr>
              <w:t>Vendor</w:t>
            </w:r>
          </w:p>
        </w:tc>
        <w:tc>
          <w:tcPr>
            <w:tcW w:w="1559" w:type="dxa"/>
          </w:tcPr>
          <w:p w14:paraId="1C23CDA5" w14:textId="3735CB1B" w:rsidR="00E15496" w:rsidRPr="003E507C" w:rsidRDefault="00E15496"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b w:val="0"/>
                <w:i/>
                <w:sz w:val="20"/>
              </w:rPr>
              <w:t>Contact Name</w:t>
            </w:r>
          </w:p>
        </w:tc>
        <w:tc>
          <w:tcPr>
            <w:tcW w:w="1985" w:type="dxa"/>
          </w:tcPr>
          <w:p w14:paraId="2494F1E2" w14:textId="7B058793" w:rsidR="00E15496" w:rsidRPr="003E507C" w:rsidRDefault="00E15496" w:rsidP="00AE3C47">
            <w:pPr>
              <w:spacing w:after="0"/>
              <w:cnfStyle w:val="100000000000" w:firstRow="1" w:lastRow="0" w:firstColumn="0" w:lastColumn="0" w:oddVBand="0" w:evenVBand="0" w:oddHBand="0" w:evenHBand="0" w:firstRowFirstColumn="0" w:firstRowLastColumn="0" w:lastRowFirstColumn="0" w:lastRowLastColumn="0"/>
              <w:rPr>
                <w:b w:val="0"/>
                <w:i/>
                <w:sz w:val="20"/>
                <w:szCs w:val="20"/>
              </w:rPr>
            </w:pPr>
            <w:r w:rsidRPr="003E507C">
              <w:rPr>
                <w:b w:val="0"/>
                <w:i/>
                <w:sz w:val="20"/>
              </w:rPr>
              <w:t>Mobile Phone</w:t>
            </w:r>
          </w:p>
        </w:tc>
        <w:tc>
          <w:tcPr>
            <w:tcW w:w="1984" w:type="dxa"/>
          </w:tcPr>
          <w:p w14:paraId="0F5A9C9B" w14:textId="1A853805" w:rsidR="00E15496" w:rsidRPr="003E507C" w:rsidRDefault="00E15496" w:rsidP="00AE3C47">
            <w:pPr>
              <w:spacing w:after="0"/>
              <w:cnfStyle w:val="100000000000" w:firstRow="1" w:lastRow="0" w:firstColumn="0" w:lastColumn="0" w:oddVBand="0" w:evenVBand="0" w:oddHBand="0" w:evenHBand="0" w:firstRowFirstColumn="0" w:firstRowLastColumn="0" w:lastRowFirstColumn="0" w:lastRowLastColumn="0"/>
              <w:rPr>
                <w:b w:val="0"/>
                <w:i/>
                <w:sz w:val="20"/>
              </w:rPr>
            </w:pPr>
            <w:r w:rsidRPr="003E507C">
              <w:rPr>
                <w:b w:val="0"/>
                <w:i/>
                <w:sz w:val="20"/>
              </w:rPr>
              <w:t>Email</w:t>
            </w:r>
          </w:p>
        </w:tc>
      </w:tr>
      <w:tr w:rsidR="008770E8" w:rsidRPr="003E507C" w14:paraId="69B004E8" w14:textId="22369F1B"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2AA7999A" w14:textId="612979E0" w:rsidR="008770E8" w:rsidRPr="003E507C" w:rsidRDefault="008770E8" w:rsidP="008770E8">
            <w:pPr>
              <w:spacing w:after="0"/>
              <w:rPr>
                <w:rFonts w:asciiTheme="minorHAnsi" w:hAnsiTheme="minorHAnsi" w:cstheme="minorHAnsi"/>
                <w:sz w:val="20"/>
                <w:szCs w:val="20"/>
              </w:rPr>
            </w:pPr>
            <w:r w:rsidRPr="00E8409C">
              <w:rPr>
                <w:rFonts w:asciiTheme="minorHAnsi" w:hAnsiTheme="minorHAnsi" w:cstheme="minorHAnsi"/>
                <w:sz w:val="20"/>
                <w:szCs w:val="20"/>
              </w:rPr>
              <w:t>&lt;</w:t>
            </w:r>
            <w:r>
              <w:rPr>
                <w:rFonts w:asciiTheme="minorHAnsi" w:hAnsiTheme="minorHAnsi" w:cstheme="minorHAnsi"/>
                <w:sz w:val="20"/>
                <w:szCs w:val="20"/>
              </w:rPr>
              <w:t xml:space="preserve">APPLICATION </w:t>
            </w:r>
            <w:r w:rsidRPr="00E8409C">
              <w:rPr>
                <w:rFonts w:asciiTheme="minorHAnsi" w:hAnsiTheme="minorHAnsi" w:cstheme="minorHAnsi"/>
                <w:sz w:val="20"/>
                <w:szCs w:val="20"/>
              </w:rPr>
              <w:t>NAME&gt;</w:t>
            </w:r>
          </w:p>
        </w:tc>
        <w:tc>
          <w:tcPr>
            <w:tcW w:w="1418" w:type="dxa"/>
          </w:tcPr>
          <w:p w14:paraId="7ABC6170" w14:textId="30EFAD34"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45C26">
              <w:rPr>
                <w:rFonts w:asciiTheme="minorHAnsi" w:hAnsiTheme="minorHAnsi" w:cstheme="minorHAnsi"/>
                <w:sz w:val="20"/>
                <w:szCs w:val="20"/>
              </w:rPr>
              <w:t>&lt;NAME&gt;</w:t>
            </w:r>
          </w:p>
        </w:tc>
        <w:tc>
          <w:tcPr>
            <w:tcW w:w="1417" w:type="dxa"/>
          </w:tcPr>
          <w:p w14:paraId="27F3043E" w14:textId="152911B7"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83AAC">
              <w:rPr>
                <w:rFonts w:asciiTheme="minorHAnsi" w:hAnsiTheme="minorHAnsi" w:cstheme="minorHAnsi"/>
                <w:sz w:val="20"/>
                <w:szCs w:val="20"/>
              </w:rPr>
              <w:t>&lt;NAME&gt;</w:t>
            </w:r>
          </w:p>
        </w:tc>
        <w:tc>
          <w:tcPr>
            <w:tcW w:w="1559" w:type="dxa"/>
          </w:tcPr>
          <w:p w14:paraId="30F6906C" w14:textId="0043A027"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1985" w:type="dxa"/>
          </w:tcPr>
          <w:p w14:paraId="7E0F4729" w14:textId="77777777"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984" w:type="dxa"/>
          </w:tcPr>
          <w:p w14:paraId="24829C83" w14:textId="582F8AAD" w:rsidR="008770E8" w:rsidRPr="003E507C" w:rsidRDefault="008770E8" w:rsidP="008770E8">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r>
      <w:tr w:rsidR="008770E8" w:rsidRPr="003E507C" w14:paraId="415039F6" w14:textId="41BB0EED" w:rsidTr="0007519D">
        <w:tc>
          <w:tcPr>
            <w:cnfStyle w:val="001000000000" w:firstRow="0" w:lastRow="0" w:firstColumn="1" w:lastColumn="0" w:oddVBand="0" w:evenVBand="0" w:oddHBand="0" w:evenHBand="0" w:firstRowFirstColumn="0" w:firstRowLastColumn="0" w:lastRowFirstColumn="0" w:lastRowLastColumn="0"/>
            <w:tcW w:w="1276" w:type="dxa"/>
          </w:tcPr>
          <w:p w14:paraId="7CD29D8D" w14:textId="033E4A9C" w:rsidR="008770E8" w:rsidRPr="003E507C" w:rsidRDefault="008770E8" w:rsidP="008770E8">
            <w:pPr>
              <w:spacing w:after="0"/>
              <w:rPr>
                <w:rFonts w:asciiTheme="minorHAnsi" w:hAnsiTheme="minorHAnsi" w:cstheme="minorHAnsi"/>
                <w:sz w:val="20"/>
                <w:szCs w:val="20"/>
              </w:rPr>
            </w:pPr>
            <w:r w:rsidRPr="00DF54FF">
              <w:rPr>
                <w:rFonts w:asciiTheme="minorHAnsi" w:hAnsiTheme="minorHAnsi" w:cstheme="minorHAnsi"/>
                <w:sz w:val="20"/>
                <w:szCs w:val="20"/>
              </w:rPr>
              <w:t>&lt;APPLICATION NAME&gt;</w:t>
            </w:r>
          </w:p>
        </w:tc>
        <w:tc>
          <w:tcPr>
            <w:tcW w:w="1418" w:type="dxa"/>
          </w:tcPr>
          <w:p w14:paraId="36F32B40" w14:textId="70AF45B8"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45C26">
              <w:rPr>
                <w:rFonts w:asciiTheme="minorHAnsi" w:hAnsiTheme="minorHAnsi" w:cstheme="minorHAnsi"/>
                <w:sz w:val="20"/>
                <w:szCs w:val="20"/>
              </w:rPr>
              <w:t>&lt;NAME&gt;</w:t>
            </w:r>
          </w:p>
        </w:tc>
        <w:tc>
          <w:tcPr>
            <w:tcW w:w="1417" w:type="dxa"/>
          </w:tcPr>
          <w:p w14:paraId="29CF0800" w14:textId="0CF60FFD"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83AAC">
              <w:rPr>
                <w:rFonts w:asciiTheme="minorHAnsi" w:hAnsiTheme="minorHAnsi" w:cstheme="minorHAnsi"/>
                <w:sz w:val="20"/>
                <w:szCs w:val="20"/>
              </w:rPr>
              <w:t>&lt;NAME&gt;</w:t>
            </w:r>
          </w:p>
        </w:tc>
        <w:tc>
          <w:tcPr>
            <w:tcW w:w="1559" w:type="dxa"/>
          </w:tcPr>
          <w:p w14:paraId="0672A200" w14:textId="21435FEF"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1985" w:type="dxa"/>
          </w:tcPr>
          <w:p w14:paraId="76BD7DBD" w14:textId="77777777"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984" w:type="dxa"/>
          </w:tcPr>
          <w:p w14:paraId="403882EC" w14:textId="040F6F75"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r>
      <w:tr w:rsidR="008770E8" w:rsidRPr="003E507C" w14:paraId="24813CF0" w14:textId="530375FE"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65322C81" w14:textId="135A92C4" w:rsidR="008770E8" w:rsidRPr="003E507C" w:rsidRDefault="008770E8" w:rsidP="008770E8">
            <w:pPr>
              <w:spacing w:after="0"/>
              <w:rPr>
                <w:rFonts w:asciiTheme="minorHAnsi" w:hAnsiTheme="minorHAnsi" w:cstheme="minorHAnsi"/>
                <w:sz w:val="20"/>
                <w:szCs w:val="20"/>
              </w:rPr>
            </w:pPr>
            <w:r w:rsidRPr="00DF54FF">
              <w:rPr>
                <w:rFonts w:asciiTheme="minorHAnsi" w:hAnsiTheme="minorHAnsi" w:cstheme="minorHAnsi"/>
                <w:sz w:val="20"/>
                <w:szCs w:val="20"/>
              </w:rPr>
              <w:t>&lt;APPLICATION NAME&gt;</w:t>
            </w:r>
          </w:p>
        </w:tc>
        <w:tc>
          <w:tcPr>
            <w:tcW w:w="1418" w:type="dxa"/>
          </w:tcPr>
          <w:p w14:paraId="50E234F7" w14:textId="5823BE01"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45C26">
              <w:rPr>
                <w:rFonts w:asciiTheme="minorHAnsi" w:hAnsiTheme="minorHAnsi" w:cstheme="minorHAnsi"/>
                <w:sz w:val="20"/>
                <w:szCs w:val="20"/>
              </w:rPr>
              <w:t>&lt;NAME&gt;</w:t>
            </w:r>
          </w:p>
        </w:tc>
        <w:tc>
          <w:tcPr>
            <w:tcW w:w="1417" w:type="dxa"/>
          </w:tcPr>
          <w:p w14:paraId="1116DB59" w14:textId="05EC44D5"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83AAC">
              <w:rPr>
                <w:rFonts w:asciiTheme="minorHAnsi" w:hAnsiTheme="minorHAnsi" w:cstheme="minorHAnsi"/>
                <w:sz w:val="20"/>
                <w:szCs w:val="20"/>
              </w:rPr>
              <w:t>&lt;NAME&gt;</w:t>
            </w:r>
          </w:p>
        </w:tc>
        <w:tc>
          <w:tcPr>
            <w:tcW w:w="1559" w:type="dxa"/>
          </w:tcPr>
          <w:p w14:paraId="34E9A339" w14:textId="28584DCE"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1985" w:type="dxa"/>
          </w:tcPr>
          <w:p w14:paraId="02279CE6" w14:textId="77777777"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984" w:type="dxa"/>
          </w:tcPr>
          <w:p w14:paraId="46D27E72" w14:textId="1E4411D8"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r>
      <w:tr w:rsidR="008770E8" w:rsidRPr="003E507C" w14:paraId="3E8B03C8" w14:textId="1449A7D8" w:rsidTr="0007519D">
        <w:tc>
          <w:tcPr>
            <w:cnfStyle w:val="001000000000" w:firstRow="0" w:lastRow="0" w:firstColumn="1" w:lastColumn="0" w:oddVBand="0" w:evenVBand="0" w:oddHBand="0" w:evenHBand="0" w:firstRowFirstColumn="0" w:firstRowLastColumn="0" w:lastRowFirstColumn="0" w:lastRowLastColumn="0"/>
            <w:tcW w:w="1276" w:type="dxa"/>
          </w:tcPr>
          <w:p w14:paraId="0BC8A9F3" w14:textId="39503ED3" w:rsidR="008770E8" w:rsidRPr="003E507C" w:rsidRDefault="008770E8" w:rsidP="008770E8">
            <w:pPr>
              <w:spacing w:after="0"/>
              <w:rPr>
                <w:rFonts w:asciiTheme="minorHAnsi" w:hAnsiTheme="minorHAnsi" w:cstheme="minorHAnsi"/>
                <w:sz w:val="20"/>
                <w:szCs w:val="20"/>
              </w:rPr>
            </w:pPr>
            <w:r w:rsidRPr="00DF54FF">
              <w:rPr>
                <w:rFonts w:asciiTheme="minorHAnsi" w:hAnsiTheme="minorHAnsi" w:cstheme="minorHAnsi"/>
                <w:sz w:val="20"/>
                <w:szCs w:val="20"/>
              </w:rPr>
              <w:t>&lt;APPLICATION NAME&gt;</w:t>
            </w:r>
          </w:p>
        </w:tc>
        <w:tc>
          <w:tcPr>
            <w:tcW w:w="1418" w:type="dxa"/>
          </w:tcPr>
          <w:p w14:paraId="2C2C92CA" w14:textId="36716712"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A45C26">
              <w:rPr>
                <w:rFonts w:asciiTheme="minorHAnsi" w:hAnsiTheme="minorHAnsi" w:cstheme="minorHAnsi"/>
                <w:sz w:val="20"/>
                <w:szCs w:val="20"/>
              </w:rPr>
              <w:t>&lt;NAME&gt;</w:t>
            </w:r>
          </w:p>
        </w:tc>
        <w:tc>
          <w:tcPr>
            <w:tcW w:w="1417" w:type="dxa"/>
          </w:tcPr>
          <w:p w14:paraId="45081C1C" w14:textId="6A3BF0D9"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83AAC">
              <w:rPr>
                <w:rFonts w:asciiTheme="minorHAnsi" w:hAnsiTheme="minorHAnsi" w:cstheme="minorHAnsi"/>
                <w:sz w:val="20"/>
                <w:szCs w:val="20"/>
              </w:rPr>
              <w:t>&lt;NAME&gt;</w:t>
            </w:r>
          </w:p>
        </w:tc>
        <w:tc>
          <w:tcPr>
            <w:tcW w:w="1559" w:type="dxa"/>
          </w:tcPr>
          <w:p w14:paraId="632B3802" w14:textId="6E383C30"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1985" w:type="dxa"/>
          </w:tcPr>
          <w:p w14:paraId="0C109CC4" w14:textId="47EAA084"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984" w:type="dxa"/>
          </w:tcPr>
          <w:p w14:paraId="68B8C76F" w14:textId="1CA387A8" w:rsidR="008770E8" w:rsidRPr="003E507C" w:rsidRDefault="008770E8" w:rsidP="008770E8">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r>
      <w:tr w:rsidR="008770E8" w:rsidRPr="003E507C" w14:paraId="41EB9B51" w14:textId="718D2FF1" w:rsidTr="000751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6" w:type="dxa"/>
          </w:tcPr>
          <w:p w14:paraId="35780883" w14:textId="105A41ED" w:rsidR="008770E8" w:rsidRPr="003E507C" w:rsidRDefault="008770E8" w:rsidP="008770E8">
            <w:pPr>
              <w:spacing w:after="0"/>
              <w:rPr>
                <w:rFonts w:asciiTheme="minorHAnsi" w:hAnsiTheme="minorHAnsi" w:cstheme="minorHAnsi"/>
                <w:sz w:val="20"/>
                <w:szCs w:val="20"/>
              </w:rPr>
            </w:pPr>
            <w:r w:rsidRPr="00DF54FF">
              <w:rPr>
                <w:rFonts w:asciiTheme="minorHAnsi" w:hAnsiTheme="minorHAnsi" w:cstheme="minorHAnsi"/>
                <w:sz w:val="20"/>
                <w:szCs w:val="20"/>
              </w:rPr>
              <w:t>&lt;APPLICATION NAME&gt;</w:t>
            </w:r>
          </w:p>
        </w:tc>
        <w:tc>
          <w:tcPr>
            <w:tcW w:w="1418" w:type="dxa"/>
          </w:tcPr>
          <w:p w14:paraId="58EB6587" w14:textId="10224FF7"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A45C26">
              <w:rPr>
                <w:rFonts w:asciiTheme="minorHAnsi" w:hAnsiTheme="minorHAnsi" w:cstheme="minorHAnsi"/>
                <w:sz w:val="20"/>
                <w:szCs w:val="20"/>
              </w:rPr>
              <w:t>&lt;NAME&gt;</w:t>
            </w:r>
          </w:p>
        </w:tc>
        <w:tc>
          <w:tcPr>
            <w:tcW w:w="1417" w:type="dxa"/>
          </w:tcPr>
          <w:p w14:paraId="59A2C103" w14:textId="758F2C32"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83AAC">
              <w:rPr>
                <w:rFonts w:asciiTheme="minorHAnsi" w:hAnsiTheme="minorHAnsi" w:cstheme="minorHAnsi"/>
                <w:sz w:val="20"/>
                <w:szCs w:val="20"/>
              </w:rPr>
              <w:t>&lt;NAME&gt;</w:t>
            </w:r>
          </w:p>
        </w:tc>
        <w:tc>
          <w:tcPr>
            <w:tcW w:w="1559" w:type="dxa"/>
          </w:tcPr>
          <w:p w14:paraId="53D3692E" w14:textId="6FCD169C"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&lt;NAME&gt;</w:t>
            </w:r>
          </w:p>
        </w:tc>
        <w:tc>
          <w:tcPr>
            <w:tcW w:w="1985" w:type="dxa"/>
          </w:tcPr>
          <w:p w14:paraId="7076E26C" w14:textId="09E289D0"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&lt;NUMBER&gt;</w:t>
            </w:r>
          </w:p>
        </w:tc>
        <w:tc>
          <w:tcPr>
            <w:tcW w:w="1984" w:type="dxa"/>
          </w:tcPr>
          <w:p w14:paraId="50753180" w14:textId="21FC7ADC" w:rsidR="008770E8" w:rsidRPr="003E507C" w:rsidRDefault="008770E8" w:rsidP="008770E8">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rPr>
            </w:pPr>
            <w:r w:rsidRPr="003E507C">
              <w:rPr>
                <w:rFonts w:asciiTheme="minorHAnsi" w:hAnsiTheme="minorHAnsi" w:cstheme="minorHAnsi"/>
                <w:sz w:val="20"/>
                <w:szCs w:val="20"/>
              </w:rPr>
              <w:t>&lt;EMAIL&gt;</w:t>
            </w:r>
          </w:p>
        </w:tc>
      </w:tr>
    </w:tbl>
    <w:p w14:paraId="7D104890" w14:textId="77777777" w:rsidR="00E15496" w:rsidRPr="003E507C" w:rsidRDefault="00E15496" w:rsidP="00E15496"/>
    <w:bookmarkEnd w:id="30"/>
    <w:bookmarkEnd w:id="31"/>
    <w:p w14:paraId="65892FCF" w14:textId="77777777" w:rsidR="00A34E33" w:rsidRPr="003E507C" w:rsidRDefault="00A34E33">
      <w:pPr>
        <w:spacing w:after="0" w:line="240" w:lineRule="auto"/>
        <w:rPr>
          <w:b/>
          <w:sz w:val="28"/>
          <w:szCs w:val="28"/>
        </w:rPr>
      </w:pPr>
      <w:r w:rsidRPr="003E507C">
        <w:br w:type="page"/>
      </w:r>
    </w:p>
    <w:p w14:paraId="34977CB0" w14:textId="148C4D96" w:rsidR="008B0454" w:rsidRPr="003E507C" w:rsidRDefault="00BF068E" w:rsidP="003145A4">
      <w:pPr>
        <w:pStyle w:val="Heading1"/>
      </w:pPr>
      <w:bookmarkStart w:id="33" w:name="_Toc195283472"/>
      <w:r w:rsidRPr="003E507C">
        <w:lastRenderedPageBreak/>
        <w:t xml:space="preserve">Severity Classification and </w:t>
      </w:r>
      <w:r w:rsidR="008B0454" w:rsidRPr="003E507C">
        <w:t>Escalation Criteria</w:t>
      </w:r>
      <w:bookmarkEnd w:id="33"/>
    </w:p>
    <w:p w14:paraId="71C90C59" w14:textId="241F9688" w:rsidR="00A00241" w:rsidRPr="003E507C" w:rsidRDefault="00A00241" w:rsidP="00A00241">
      <w:r w:rsidRPr="003E507C">
        <w:t xml:space="preserve">Each employee, supplier or other third party who is in contact with information and/or systems of </w:t>
      </w:r>
      <w:r w:rsidR="00A2518D">
        <w:t>[Organisation Name]</w:t>
      </w:r>
      <w:r w:rsidRPr="003E507C">
        <w:t xml:space="preserve"> must report any system weakness, incident or event which could lead to a possible cyber security incident in the following way: </w:t>
      </w:r>
    </w:p>
    <w:p w14:paraId="48EB9C95" w14:textId="4CA3C2A0" w:rsidR="00A00241" w:rsidRPr="003E507C" w:rsidRDefault="00A00241" w:rsidP="00641E57">
      <w:pPr>
        <w:numPr>
          <w:ilvl w:val="0"/>
          <w:numId w:val="4"/>
        </w:numPr>
        <w:spacing w:after="0"/>
      </w:pPr>
      <w:r w:rsidRPr="003E507C">
        <w:t xml:space="preserve">all information and communication technology-related events must be reported to the </w:t>
      </w:r>
      <w:r w:rsidR="007F311C">
        <w:t>[Job Title]</w:t>
      </w:r>
    </w:p>
    <w:p w14:paraId="11E2C97D" w14:textId="45BA6390" w:rsidR="00A00241" w:rsidRPr="003E507C" w:rsidRDefault="00A00241" w:rsidP="00641E57">
      <w:pPr>
        <w:numPr>
          <w:ilvl w:val="0"/>
          <w:numId w:val="4"/>
        </w:numPr>
      </w:pPr>
      <w:r w:rsidRPr="003E507C">
        <w:t xml:space="preserve">all other events must be reported to the </w:t>
      </w:r>
      <w:r w:rsidR="007F311C">
        <w:t>[Job Title]</w:t>
      </w:r>
    </w:p>
    <w:p w14:paraId="44586D38" w14:textId="68527A1B" w:rsidR="00A00241" w:rsidRPr="003E507C" w:rsidRDefault="00A00241" w:rsidP="00A00241">
      <w:r w:rsidRPr="003E507C">
        <w:t xml:space="preserve">Incidents, weaknesses and events must be reported as soon as possible, by phone or in person and logged in </w:t>
      </w:r>
      <w:r w:rsidR="00A2518D">
        <w:t>[Organisation Name]</w:t>
      </w:r>
      <w:r w:rsidRPr="003E507C">
        <w:t xml:space="preserve"> ticketing system.  </w:t>
      </w:r>
    </w:p>
    <w:p w14:paraId="14280C53" w14:textId="5AD2D774" w:rsidR="007F7315" w:rsidRPr="003E507C" w:rsidRDefault="007F7315" w:rsidP="007F7315">
      <w:pPr>
        <w:pStyle w:val="Heading2"/>
      </w:pPr>
      <w:bookmarkStart w:id="34" w:name="_Ref85615601"/>
      <w:bookmarkStart w:id="35" w:name="_Toc195283473"/>
      <w:r w:rsidRPr="003E507C">
        <w:t>Severity Classification</w:t>
      </w:r>
      <w:bookmarkEnd w:id="34"/>
      <w:bookmarkEnd w:id="35"/>
    </w:p>
    <w:p w14:paraId="436A64CA" w14:textId="036F293A" w:rsidR="00A00241" w:rsidRPr="003E507C" w:rsidRDefault="00A00241" w:rsidP="00A00241">
      <w:r w:rsidRPr="003E507C">
        <w:t xml:space="preserve">The person who received the information must refer it to the </w:t>
      </w:r>
      <w:r w:rsidR="00A2518D">
        <w:t>[Job Title]</w:t>
      </w:r>
      <w:r w:rsidR="00A2518D">
        <w:t xml:space="preserve"> </w:t>
      </w:r>
      <w:r w:rsidRPr="003E507C">
        <w:t>for classification. When considering how to classify events/incidents, the CIA Triad must be taken into account:</w:t>
      </w:r>
    </w:p>
    <w:p w14:paraId="2924EA8B" w14:textId="7B2B4084" w:rsidR="00A00241" w:rsidRPr="003E507C" w:rsidRDefault="00A00241" w:rsidP="00641E57">
      <w:pPr>
        <w:pStyle w:val="ListParagraph"/>
        <w:numPr>
          <w:ilvl w:val="0"/>
          <w:numId w:val="6"/>
        </w:numPr>
      </w:pPr>
      <w:r w:rsidRPr="003E507C">
        <w:t>Confidentiality</w:t>
      </w:r>
    </w:p>
    <w:p w14:paraId="455709F4" w14:textId="63947E72" w:rsidR="00A00241" w:rsidRPr="003E507C" w:rsidRDefault="00A00241" w:rsidP="00641E57">
      <w:pPr>
        <w:pStyle w:val="ListParagraph"/>
        <w:numPr>
          <w:ilvl w:val="1"/>
          <w:numId w:val="6"/>
        </w:numPr>
      </w:pPr>
      <w:r w:rsidRPr="003E507C">
        <w:t>Has sensitive data been accessed, leaked or stolen?</w:t>
      </w:r>
    </w:p>
    <w:p w14:paraId="52C3D6AC" w14:textId="6B2BE6B1" w:rsidR="00A00241" w:rsidRPr="003E507C" w:rsidRDefault="00A00241" w:rsidP="00641E57">
      <w:pPr>
        <w:pStyle w:val="ListParagraph"/>
        <w:numPr>
          <w:ilvl w:val="0"/>
          <w:numId w:val="6"/>
        </w:numPr>
      </w:pPr>
      <w:r w:rsidRPr="003E507C">
        <w:t>Integrity</w:t>
      </w:r>
    </w:p>
    <w:p w14:paraId="0E3E0DD6" w14:textId="4CB8901D" w:rsidR="00A00241" w:rsidRPr="003E507C" w:rsidRDefault="00A00241" w:rsidP="00641E57">
      <w:pPr>
        <w:pStyle w:val="ListParagraph"/>
        <w:numPr>
          <w:ilvl w:val="1"/>
          <w:numId w:val="6"/>
        </w:numPr>
      </w:pPr>
      <w:r w:rsidRPr="003E507C">
        <w:t>Could data or systems have been altered such that they cannot be trusted?</w:t>
      </w:r>
    </w:p>
    <w:p w14:paraId="5F7D9900" w14:textId="4F320671" w:rsidR="00A00241" w:rsidRPr="003E507C" w:rsidRDefault="00A00241" w:rsidP="00641E57">
      <w:pPr>
        <w:pStyle w:val="ListParagraph"/>
        <w:numPr>
          <w:ilvl w:val="0"/>
          <w:numId w:val="6"/>
        </w:numPr>
      </w:pPr>
      <w:r w:rsidRPr="003E507C">
        <w:t>Availability</w:t>
      </w:r>
    </w:p>
    <w:p w14:paraId="4D2DFC5C" w14:textId="078A120A" w:rsidR="00A00241" w:rsidRPr="003E507C" w:rsidRDefault="00A00241" w:rsidP="00641E57">
      <w:pPr>
        <w:pStyle w:val="ListParagraph"/>
        <w:numPr>
          <w:ilvl w:val="1"/>
          <w:numId w:val="6"/>
        </w:numPr>
      </w:pPr>
      <w:r w:rsidRPr="003E507C">
        <w:t>Is the availability of data or systems impacted (i.e. what is the impact on the business output?)?</w:t>
      </w:r>
    </w:p>
    <w:p w14:paraId="1B08BE8A" w14:textId="39EB3D1E" w:rsidR="009E3454" w:rsidRPr="003E507C" w:rsidRDefault="009E3454" w:rsidP="00A00241">
      <w:r w:rsidRPr="003E507C">
        <w:t>In addition to the above, consideration should be given to the scale of the problem, to what type of system or data is involved, and the practical consequences of the incident.</w:t>
      </w:r>
    </w:p>
    <w:p w14:paraId="0F62C8A6" w14:textId="3E88A402" w:rsidR="00A00241" w:rsidRPr="003E507C" w:rsidRDefault="00A00241" w:rsidP="00A00241">
      <w:commentRangeStart w:id="36"/>
      <w:r w:rsidRPr="003E507C">
        <w:t>Events are classified in the following way:</w:t>
      </w:r>
      <w:commentRangeEnd w:id="36"/>
      <w:r w:rsidR="00531BB2">
        <w:rPr>
          <w:rStyle w:val="CommentReference"/>
        </w:rPr>
        <w:commentReference w:id="36"/>
      </w:r>
    </w:p>
    <w:tbl>
      <w:tblPr>
        <w:tblStyle w:val="GridTable5Dark-Accent1"/>
        <w:tblW w:w="9351" w:type="dxa"/>
        <w:tblLook w:val="04A0" w:firstRow="1" w:lastRow="0" w:firstColumn="1" w:lastColumn="0" w:noHBand="0" w:noVBand="1"/>
      </w:tblPr>
      <w:tblGrid>
        <w:gridCol w:w="1476"/>
        <w:gridCol w:w="4289"/>
        <w:gridCol w:w="3586"/>
      </w:tblGrid>
      <w:tr w:rsidR="009768C7" w:rsidRPr="003E507C" w14:paraId="1E437E54" w14:textId="77777777" w:rsidTr="009768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3A084706" w14:textId="07BD6FB4" w:rsidR="009768C7" w:rsidRPr="003E507C" w:rsidRDefault="009768C7" w:rsidP="00BF068E">
            <w:r w:rsidRPr="003E507C">
              <w:t>Severity</w:t>
            </w:r>
          </w:p>
        </w:tc>
        <w:tc>
          <w:tcPr>
            <w:tcW w:w="4289" w:type="dxa"/>
          </w:tcPr>
          <w:p w14:paraId="678D855D" w14:textId="53753726" w:rsidR="009768C7" w:rsidRPr="003E507C" w:rsidRDefault="009768C7" w:rsidP="00BF068E">
            <w:pPr>
              <w:cnfStyle w:val="100000000000" w:firstRow="1" w:lastRow="0" w:firstColumn="0" w:lastColumn="0" w:oddVBand="0" w:evenVBand="0" w:oddHBand="0" w:evenHBand="0" w:firstRowFirstColumn="0" w:firstRowLastColumn="0" w:lastRowFirstColumn="0" w:lastRowLastColumn="0"/>
            </w:pPr>
            <w:r w:rsidRPr="003E507C">
              <w:t>Definition</w:t>
            </w:r>
          </w:p>
        </w:tc>
        <w:tc>
          <w:tcPr>
            <w:tcW w:w="3586" w:type="dxa"/>
          </w:tcPr>
          <w:p w14:paraId="6A998300" w14:textId="564D1E3A" w:rsidR="009768C7" w:rsidRPr="003E507C" w:rsidRDefault="009768C7" w:rsidP="00BF068E">
            <w:pPr>
              <w:cnfStyle w:val="100000000000" w:firstRow="1" w:lastRow="0" w:firstColumn="0" w:lastColumn="0" w:oddVBand="0" w:evenVBand="0" w:oddHBand="0" w:evenHBand="0" w:firstRowFirstColumn="0" w:firstRowLastColumn="0" w:lastRowFirstColumn="0" w:lastRowLastColumn="0"/>
            </w:pPr>
            <w:r w:rsidRPr="003E507C">
              <w:t>Examples</w:t>
            </w:r>
          </w:p>
        </w:tc>
      </w:tr>
      <w:tr w:rsidR="009768C7" w:rsidRPr="003E507C" w14:paraId="0483CC4D" w14:textId="77777777" w:rsidTr="009768C7">
        <w:trPr>
          <w:cnfStyle w:val="000000100000" w:firstRow="0" w:lastRow="0" w:firstColumn="0" w:lastColumn="0" w:oddVBand="0" w:evenVBand="0" w:oddHBand="1" w:evenHBand="0" w:firstRowFirstColumn="0" w:firstRowLastColumn="0" w:lastRowFirstColumn="0" w:lastRowLastColumn="0"/>
          <w:trHeight w:val="2973"/>
        </w:trPr>
        <w:tc>
          <w:tcPr>
            <w:cnfStyle w:val="001000000000" w:firstRow="0" w:lastRow="0" w:firstColumn="1" w:lastColumn="0" w:oddVBand="0" w:evenVBand="0" w:oddHBand="0" w:evenHBand="0" w:firstRowFirstColumn="0" w:firstRowLastColumn="0" w:lastRowFirstColumn="0" w:lastRowLastColumn="0"/>
            <w:tcW w:w="1476" w:type="dxa"/>
          </w:tcPr>
          <w:p w14:paraId="1E522280" w14:textId="60B5A05E" w:rsidR="009768C7" w:rsidRPr="003E507C" w:rsidRDefault="009768C7" w:rsidP="00BF068E">
            <w:r w:rsidRPr="003E507C">
              <w:t>Critical</w:t>
            </w:r>
          </w:p>
        </w:tc>
        <w:tc>
          <w:tcPr>
            <w:tcW w:w="4289" w:type="dxa"/>
          </w:tcPr>
          <w:p w14:paraId="742C24F7" w14:textId="594A74FD" w:rsidR="009768C7" w:rsidRPr="003E507C" w:rsidRDefault="009768C7" w:rsidP="00BF068E">
            <w:pPr>
              <w:cnfStyle w:val="000000100000" w:firstRow="0" w:lastRow="0" w:firstColumn="0" w:lastColumn="0" w:oddVBand="0" w:evenVBand="0" w:oddHBand="1" w:evenHBand="0" w:firstRowFirstColumn="0" w:firstRowLastColumn="0" w:lastRowFirstColumn="0" w:lastRowLastColumn="0"/>
            </w:pPr>
            <w:r w:rsidRPr="003E507C">
              <w:t>An incident which can incur significant and extreme damage due to loss of confidentiality or integrity of information, or may cause an interruption in the availability of information and/or processes for an unacceptable period of time.  Production Hardware or Software not operational</w:t>
            </w:r>
          </w:p>
        </w:tc>
        <w:tc>
          <w:tcPr>
            <w:tcW w:w="3586" w:type="dxa"/>
          </w:tcPr>
          <w:p w14:paraId="065D674A" w14:textId="7A2FDF88" w:rsidR="009768C7" w:rsidRPr="003E507C" w:rsidRDefault="009768C7"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 xml:space="preserve">Over </w:t>
            </w:r>
            <w:commentRangeStart w:id="37"/>
            <w:r w:rsidRPr="003E507C">
              <w:t>30%</w:t>
            </w:r>
            <w:commentRangeEnd w:id="37"/>
            <w:r w:rsidR="00531BB2">
              <w:rPr>
                <w:rStyle w:val="CommentReference"/>
              </w:rPr>
              <w:commentReference w:id="37"/>
            </w:r>
            <w:r w:rsidRPr="003E507C">
              <w:t xml:space="preserve"> of staff (or several critical staff/teams) unable to work</w:t>
            </w:r>
          </w:p>
          <w:p w14:paraId="485041B9" w14:textId="77777777" w:rsidR="009768C7" w:rsidRPr="003E507C" w:rsidRDefault="009768C7"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Critical systems offline with no known resolution</w:t>
            </w:r>
          </w:p>
          <w:p w14:paraId="49F626C1" w14:textId="77777777" w:rsidR="009768C7" w:rsidRPr="003E507C" w:rsidRDefault="009768C7"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High risk to / definite breach of sensitive client or personal data</w:t>
            </w:r>
          </w:p>
          <w:p w14:paraId="03399E12" w14:textId="2DF43189" w:rsidR="009768C7" w:rsidRPr="003E507C" w:rsidRDefault="009768C7"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Financial impact of €</w:t>
            </w:r>
            <w:commentRangeStart w:id="38"/>
            <w:r w:rsidRPr="003E507C">
              <w:t>???</w:t>
            </w:r>
            <w:commentRangeEnd w:id="38"/>
            <w:r w:rsidR="00531BB2">
              <w:rPr>
                <w:rStyle w:val="CommentReference"/>
              </w:rPr>
              <w:commentReference w:id="38"/>
            </w:r>
          </w:p>
          <w:p w14:paraId="50025500" w14:textId="63EA1AA7" w:rsidR="009768C7" w:rsidRPr="003E507C" w:rsidRDefault="009768C7"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Severe reputational damage - likely to impact business long term</w:t>
            </w:r>
          </w:p>
        </w:tc>
      </w:tr>
      <w:tr w:rsidR="009768C7" w:rsidRPr="003E507C" w14:paraId="6A61D90B" w14:textId="77777777" w:rsidTr="009768C7">
        <w:tc>
          <w:tcPr>
            <w:cnfStyle w:val="001000000000" w:firstRow="0" w:lastRow="0" w:firstColumn="1" w:lastColumn="0" w:oddVBand="0" w:evenVBand="0" w:oddHBand="0" w:evenHBand="0" w:firstRowFirstColumn="0" w:firstRowLastColumn="0" w:lastRowFirstColumn="0" w:lastRowLastColumn="0"/>
            <w:tcW w:w="1476" w:type="dxa"/>
          </w:tcPr>
          <w:p w14:paraId="4F415DA5" w14:textId="5C567798" w:rsidR="009768C7" w:rsidRPr="003E507C" w:rsidRDefault="009768C7" w:rsidP="00BF068E">
            <w:r w:rsidRPr="003E507C">
              <w:t>High</w:t>
            </w:r>
          </w:p>
        </w:tc>
        <w:tc>
          <w:tcPr>
            <w:tcW w:w="4289" w:type="dxa"/>
          </w:tcPr>
          <w:p w14:paraId="0E60E7BC" w14:textId="071F8D92" w:rsidR="009768C7" w:rsidRPr="003E507C" w:rsidRDefault="009768C7" w:rsidP="00BF068E">
            <w:pPr>
              <w:cnfStyle w:val="000000000000" w:firstRow="0" w:lastRow="0" w:firstColumn="0" w:lastColumn="0" w:oddVBand="0" w:evenVBand="0" w:oddHBand="0" w:evenHBand="0" w:firstRowFirstColumn="0" w:firstRowLastColumn="0" w:lastRowFirstColumn="0" w:lastRowLastColumn="0"/>
            </w:pPr>
            <w:r w:rsidRPr="003E507C">
              <w:t xml:space="preserve">An incident which can incur significant and damage due to loss of confidentiality or integrity of information, or may cause an interruption in the availability of information and/or processes for an period of time.  </w:t>
            </w:r>
            <w:r w:rsidRPr="003E507C">
              <w:lastRenderedPageBreak/>
              <w:t>Production Hardware or Software only partially or not operational</w:t>
            </w:r>
          </w:p>
        </w:tc>
        <w:tc>
          <w:tcPr>
            <w:tcW w:w="3586" w:type="dxa"/>
          </w:tcPr>
          <w:p w14:paraId="0B0D3782" w14:textId="4E5C8246" w:rsidR="009768C7" w:rsidRPr="003E507C" w:rsidRDefault="009768C7"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lastRenderedPageBreak/>
              <w:t xml:space="preserve">Over </w:t>
            </w:r>
            <w:commentRangeStart w:id="39"/>
            <w:r w:rsidRPr="003E507C">
              <w:t>10%</w:t>
            </w:r>
            <w:commentRangeEnd w:id="39"/>
            <w:r w:rsidR="00531BB2">
              <w:rPr>
                <w:rStyle w:val="CommentReference"/>
              </w:rPr>
              <w:commentReference w:id="39"/>
            </w:r>
            <w:r w:rsidRPr="003E507C">
              <w:t xml:space="preserve"> of staff (or several critical staff/teams) unable to work</w:t>
            </w:r>
          </w:p>
          <w:p w14:paraId="15173F22" w14:textId="39F41977" w:rsidR="009768C7" w:rsidRPr="003E507C" w:rsidRDefault="009768C7"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Non-critical systems affected and/or critical systems affected with a known (reasonable) time to resolution</w:t>
            </w:r>
          </w:p>
          <w:p w14:paraId="37DDCB13" w14:textId="24CB0D9D" w:rsidR="009768C7" w:rsidRPr="003E507C" w:rsidRDefault="00BC4D0C"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lastRenderedPageBreak/>
              <w:t>R</w:t>
            </w:r>
            <w:r w:rsidR="009768C7" w:rsidRPr="003E507C">
              <w:t xml:space="preserve">isk </w:t>
            </w:r>
            <w:r w:rsidRPr="003E507C">
              <w:t>of</w:t>
            </w:r>
            <w:r w:rsidR="009768C7" w:rsidRPr="003E507C">
              <w:t xml:space="preserve"> breach of sensitive client or personal data</w:t>
            </w:r>
          </w:p>
          <w:p w14:paraId="25861E9E" w14:textId="77777777" w:rsidR="00BC4D0C" w:rsidRPr="003E507C" w:rsidRDefault="009768C7"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Financial impact of €</w:t>
            </w:r>
            <w:commentRangeStart w:id="40"/>
            <w:r w:rsidRPr="003E507C">
              <w:t>???</w:t>
            </w:r>
            <w:commentRangeEnd w:id="40"/>
            <w:r w:rsidR="00531BB2">
              <w:rPr>
                <w:rStyle w:val="CommentReference"/>
              </w:rPr>
              <w:commentReference w:id="40"/>
            </w:r>
          </w:p>
          <w:p w14:paraId="19B25B36" w14:textId="20DE3D70" w:rsidR="009768C7" w:rsidRPr="003E507C" w:rsidRDefault="00BC4D0C"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 xml:space="preserve">Potentially serious </w:t>
            </w:r>
            <w:r w:rsidR="009768C7" w:rsidRPr="003E507C">
              <w:t xml:space="preserve">reputational damage - likely to impact business </w:t>
            </w:r>
            <w:r w:rsidRPr="003E507C">
              <w:t>medium</w:t>
            </w:r>
            <w:r w:rsidR="009768C7" w:rsidRPr="003E507C">
              <w:t xml:space="preserve"> term</w:t>
            </w:r>
          </w:p>
        </w:tc>
      </w:tr>
      <w:tr w:rsidR="009768C7" w:rsidRPr="003E507C" w14:paraId="1014DB3C" w14:textId="77777777" w:rsidTr="00976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46D05E33" w14:textId="7085F532" w:rsidR="009768C7" w:rsidRPr="003E507C" w:rsidRDefault="009768C7" w:rsidP="00BF068E">
            <w:r w:rsidRPr="003E507C">
              <w:t>Medium</w:t>
            </w:r>
          </w:p>
        </w:tc>
        <w:tc>
          <w:tcPr>
            <w:tcW w:w="4289" w:type="dxa"/>
          </w:tcPr>
          <w:p w14:paraId="38D4B30F" w14:textId="1652D7DB" w:rsidR="009768C7" w:rsidRPr="003E507C" w:rsidRDefault="00BC4D0C" w:rsidP="00BF068E">
            <w:pPr>
              <w:cnfStyle w:val="000000100000" w:firstRow="0" w:lastRow="0" w:firstColumn="0" w:lastColumn="0" w:oddVBand="0" w:evenVBand="0" w:oddHBand="1" w:evenHBand="0" w:firstRowFirstColumn="0" w:firstRowLastColumn="0" w:lastRowFirstColumn="0" w:lastRowLastColumn="0"/>
            </w:pPr>
            <w:r w:rsidRPr="003E507C">
              <w:t>A</w:t>
            </w:r>
            <w:r w:rsidR="009768C7" w:rsidRPr="003E507C">
              <w:t xml:space="preserve">n incident which cannot significantly impact confidentiality or integrity of information, and cannot cause long-term unavailability. </w:t>
            </w:r>
            <w:r w:rsidRPr="003E507C">
              <w:t>Production Hardware or Software operational, but possibly impaired in some way</w:t>
            </w:r>
          </w:p>
        </w:tc>
        <w:tc>
          <w:tcPr>
            <w:tcW w:w="3586" w:type="dxa"/>
          </w:tcPr>
          <w:p w14:paraId="1AF54E7F" w14:textId="134F5956" w:rsidR="00BC4D0C" w:rsidRPr="003E507C" w:rsidRDefault="00BC4D0C"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Only a small number of staff/teams, or potentially no staff, unable to work</w:t>
            </w:r>
          </w:p>
          <w:p w14:paraId="4FD11B81" w14:textId="432E335F" w:rsidR="00BC4D0C" w:rsidRPr="003E507C" w:rsidRDefault="00BC4D0C"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Small number of non-critical systems affected with a known (reasonable) time to resolution</w:t>
            </w:r>
          </w:p>
          <w:p w14:paraId="2418F4A3" w14:textId="32836126" w:rsidR="00BC4D0C" w:rsidRPr="003E507C" w:rsidRDefault="00BC4D0C"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Potential risk of breach of small amounts of non-sensitive data</w:t>
            </w:r>
          </w:p>
          <w:p w14:paraId="6720F54E" w14:textId="77777777" w:rsidR="00BC4D0C" w:rsidRPr="003E507C" w:rsidRDefault="00BC4D0C"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Financial impact of €</w:t>
            </w:r>
            <w:commentRangeStart w:id="41"/>
            <w:r w:rsidRPr="003E507C">
              <w:t>???</w:t>
            </w:r>
            <w:commentRangeEnd w:id="41"/>
            <w:r w:rsidR="00531BB2">
              <w:rPr>
                <w:rStyle w:val="CommentReference"/>
              </w:rPr>
              <w:commentReference w:id="41"/>
            </w:r>
          </w:p>
          <w:p w14:paraId="42BAB740" w14:textId="3844D986" w:rsidR="009768C7" w:rsidRPr="003E507C" w:rsidRDefault="00BC4D0C"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Low risk of reputational damage - unlikely to impact business in any significant way</w:t>
            </w:r>
          </w:p>
        </w:tc>
      </w:tr>
      <w:tr w:rsidR="009768C7" w:rsidRPr="003E507C" w14:paraId="43EA526D" w14:textId="77777777" w:rsidTr="009768C7">
        <w:tc>
          <w:tcPr>
            <w:cnfStyle w:val="001000000000" w:firstRow="0" w:lastRow="0" w:firstColumn="1" w:lastColumn="0" w:oddVBand="0" w:evenVBand="0" w:oddHBand="0" w:evenHBand="0" w:firstRowFirstColumn="0" w:firstRowLastColumn="0" w:lastRowFirstColumn="0" w:lastRowLastColumn="0"/>
            <w:tcW w:w="1476" w:type="dxa"/>
          </w:tcPr>
          <w:p w14:paraId="0B2B3D21" w14:textId="643C29A5" w:rsidR="009768C7" w:rsidRPr="003E507C" w:rsidRDefault="009768C7" w:rsidP="00BF068E">
            <w:r w:rsidRPr="003E507C">
              <w:t>Low</w:t>
            </w:r>
          </w:p>
        </w:tc>
        <w:tc>
          <w:tcPr>
            <w:tcW w:w="4289" w:type="dxa"/>
          </w:tcPr>
          <w:p w14:paraId="5EF64522" w14:textId="2AF3757A" w:rsidR="009768C7" w:rsidRPr="003E507C" w:rsidRDefault="00BC4D0C" w:rsidP="00BF068E">
            <w:pPr>
              <w:cnfStyle w:val="000000000000" w:firstRow="0" w:lastRow="0" w:firstColumn="0" w:lastColumn="0" w:oddVBand="0" w:evenVBand="0" w:oddHBand="0" w:evenHBand="0" w:firstRowFirstColumn="0" w:firstRowLastColumn="0" w:lastRowFirstColumn="0" w:lastRowLastColumn="0"/>
            </w:pPr>
            <w:r w:rsidRPr="003E507C">
              <w:t xml:space="preserve">An incident which cannot even moderately impact confidentiality or integrity of information, and cannot cause even short-term unavailability. Production Hardware or Software fully operational. </w:t>
            </w:r>
            <w:r w:rsidR="009768C7" w:rsidRPr="003E507C">
              <w:t>It also includes events on non-production devices / systems</w:t>
            </w:r>
          </w:p>
        </w:tc>
        <w:tc>
          <w:tcPr>
            <w:tcW w:w="3586" w:type="dxa"/>
          </w:tcPr>
          <w:p w14:paraId="0002FB32" w14:textId="61FB4C03" w:rsidR="00BC4D0C" w:rsidRPr="003E507C" w:rsidRDefault="00D2234F"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All staff able</w:t>
            </w:r>
            <w:r w:rsidR="00BC4D0C" w:rsidRPr="003E507C">
              <w:t xml:space="preserve"> to work</w:t>
            </w:r>
          </w:p>
          <w:p w14:paraId="590C17C9" w14:textId="3FD118B5" w:rsidR="00D2234F" w:rsidRPr="003E507C" w:rsidRDefault="00D2234F"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Perhaps one or two non-sensitive/non-critical machines/systems affected</w:t>
            </w:r>
          </w:p>
          <w:p w14:paraId="1446EF00" w14:textId="77777777" w:rsidR="00D2234F" w:rsidRPr="003E507C" w:rsidRDefault="00D2234F"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Minimal, if any, impact on the business</w:t>
            </w:r>
          </w:p>
          <w:p w14:paraId="14D4D489" w14:textId="004B9D55" w:rsidR="009768C7" w:rsidRPr="003E507C" w:rsidRDefault="00D2234F" w:rsidP="00641E57">
            <w:pPr>
              <w:pStyle w:val="ListParagraph"/>
              <w:numPr>
                <w:ilvl w:val="0"/>
                <w:numId w:val="7"/>
              </w:numPr>
              <w:ind w:left="123" w:hanging="206"/>
              <w:cnfStyle w:val="000000000000" w:firstRow="0" w:lastRow="0" w:firstColumn="0" w:lastColumn="0" w:oddVBand="0" w:evenVBand="0" w:oddHBand="0" w:evenHBand="0" w:firstRowFirstColumn="0" w:firstRowLastColumn="0" w:lastRowFirstColumn="0" w:lastRowLastColumn="0"/>
            </w:pPr>
            <w:r w:rsidRPr="003E507C">
              <w:t>No</w:t>
            </w:r>
            <w:r w:rsidR="00BC4D0C" w:rsidRPr="003E507C">
              <w:t xml:space="preserve"> risk of reputational damage - unlikely to impact business in any way</w:t>
            </w:r>
          </w:p>
        </w:tc>
      </w:tr>
      <w:tr w:rsidR="009768C7" w:rsidRPr="003E507C" w14:paraId="0C66E3BE" w14:textId="77777777" w:rsidTr="009768C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6" w:type="dxa"/>
          </w:tcPr>
          <w:p w14:paraId="0F690474" w14:textId="505A06AC" w:rsidR="009768C7" w:rsidRPr="003E507C" w:rsidRDefault="009768C7" w:rsidP="00BF068E">
            <w:r w:rsidRPr="003E507C">
              <w:t>Informational</w:t>
            </w:r>
          </w:p>
        </w:tc>
        <w:tc>
          <w:tcPr>
            <w:tcW w:w="4289" w:type="dxa"/>
          </w:tcPr>
          <w:p w14:paraId="7A02703B" w14:textId="0CF84172" w:rsidR="009768C7" w:rsidRPr="003E507C" w:rsidRDefault="009768C7" w:rsidP="00BF068E">
            <w:pPr>
              <w:cnfStyle w:val="000000100000" w:firstRow="0" w:lastRow="0" w:firstColumn="0" w:lastColumn="0" w:oddVBand="0" w:evenVBand="0" w:oddHBand="1" w:evenHBand="0" w:firstRowFirstColumn="0" w:firstRowLastColumn="0" w:lastRowFirstColumn="0" w:lastRowLastColumn="0"/>
            </w:pPr>
            <w:r w:rsidRPr="003E507C">
              <w:t>No incident occurred.</w:t>
            </w:r>
            <w:r w:rsidR="00D2234F" w:rsidRPr="003E507C">
              <w:t xml:space="preserve"> </w:t>
            </w:r>
            <w:r w:rsidR="00263F33" w:rsidRPr="003E507C">
              <w:t>However a potential weakness or gap has been spotted which may result in a breach in the future</w:t>
            </w:r>
          </w:p>
        </w:tc>
        <w:tc>
          <w:tcPr>
            <w:tcW w:w="3586" w:type="dxa"/>
          </w:tcPr>
          <w:p w14:paraId="4ADC9C59" w14:textId="63FDF1D9" w:rsidR="009768C7" w:rsidRPr="003E507C" w:rsidRDefault="00263F33" w:rsidP="00641E57">
            <w:pPr>
              <w:pStyle w:val="ListParagraph"/>
              <w:numPr>
                <w:ilvl w:val="0"/>
                <w:numId w:val="7"/>
              </w:numPr>
              <w:ind w:left="123" w:hanging="206"/>
              <w:cnfStyle w:val="000000100000" w:firstRow="0" w:lastRow="0" w:firstColumn="0" w:lastColumn="0" w:oddVBand="0" w:evenVBand="0" w:oddHBand="1" w:evenHBand="0" w:firstRowFirstColumn="0" w:firstRowLastColumn="0" w:lastRowFirstColumn="0" w:lastRowLastColumn="0"/>
            </w:pPr>
            <w:r w:rsidRPr="003E507C">
              <w:t>Minimal immediate impact on the business. However, the event may need to be dealt with in a timely manner so as to prevent a future breach. Therefore, even Informational Security Events need to be taken seriously and acted upon</w:t>
            </w:r>
          </w:p>
        </w:tc>
      </w:tr>
    </w:tbl>
    <w:p w14:paraId="08577490" w14:textId="6F3FC882" w:rsidR="00BF068E" w:rsidRPr="003E507C" w:rsidRDefault="00BF068E" w:rsidP="00BF068E"/>
    <w:p w14:paraId="2504C47F" w14:textId="77777777" w:rsidR="00A41FB6" w:rsidRDefault="00A41FB6">
      <w:pPr>
        <w:spacing w:after="0" w:line="240" w:lineRule="auto"/>
        <w:rPr>
          <w:b/>
          <w:sz w:val="24"/>
          <w:szCs w:val="24"/>
        </w:rPr>
      </w:pPr>
      <w:r>
        <w:br w:type="page"/>
      </w:r>
    </w:p>
    <w:p w14:paraId="67FEB51C" w14:textId="4CA30507" w:rsidR="00E108AF" w:rsidRPr="003E507C" w:rsidRDefault="00E108AF" w:rsidP="00E108AF">
      <w:pPr>
        <w:pStyle w:val="Heading2"/>
      </w:pPr>
      <w:bookmarkStart w:id="42" w:name="_Toc195283474"/>
      <w:commentRangeStart w:id="43"/>
      <w:r w:rsidRPr="003E507C">
        <w:lastRenderedPageBreak/>
        <w:t>Escalation Criteria</w:t>
      </w:r>
      <w:commentRangeEnd w:id="43"/>
      <w:r w:rsidR="0039670F">
        <w:rPr>
          <w:rStyle w:val="CommentReference"/>
          <w:b w:val="0"/>
        </w:rPr>
        <w:commentReference w:id="43"/>
      </w:r>
      <w:bookmarkEnd w:id="42"/>
    </w:p>
    <w:p w14:paraId="76C64A6D" w14:textId="481E2457" w:rsidR="00E108AF" w:rsidRPr="003E507C" w:rsidRDefault="00E108AF" w:rsidP="00E108AF">
      <w:r w:rsidRPr="003E507C">
        <w:t xml:space="preserve">The first step in any incident is to open a ticket in the </w:t>
      </w:r>
      <w:r w:rsidR="00A2518D">
        <w:t>[Organisation Name]</w:t>
      </w:r>
      <w:r w:rsidRPr="003E507C">
        <w:t xml:space="preserve"> ticketing system. This ensures that the organisation is made aware of the incident, and it gives a single location in which to collect evidence and record the incident timeline.</w:t>
      </w:r>
    </w:p>
    <w:p w14:paraId="0E722C36" w14:textId="4764F3B3" w:rsidR="008A074A" w:rsidRPr="003E507C" w:rsidRDefault="008A074A" w:rsidP="00E108AF">
      <w:r w:rsidRPr="003E507C">
        <w:t>When opening a security incident ticket, the ticket name should start with “</w:t>
      </w:r>
      <w:r w:rsidRPr="003E507C">
        <w:rPr>
          <w:b/>
          <w:bCs/>
        </w:rPr>
        <w:t>Security - &lt;</w:t>
      </w:r>
      <w:r w:rsidRPr="003E507C">
        <w:rPr>
          <w:b/>
          <w:bCs/>
          <w:i/>
          <w:iCs/>
        </w:rPr>
        <w:t>Severity</w:t>
      </w:r>
      <w:r w:rsidRPr="003E507C">
        <w:rPr>
          <w:b/>
          <w:bCs/>
        </w:rPr>
        <w:t>&gt;</w:t>
      </w:r>
      <w:r w:rsidRPr="003E507C">
        <w:t>”. This allows staff to quickly search for all security related tickets and assess the security situation at a glance.</w:t>
      </w:r>
    </w:p>
    <w:p w14:paraId="4804A8A2" w14:textId="79302EC7" w:rsidR="00E108AF" w:rsidRPr="003E507C" w:rsidRDefault="00E108AF" w:rsidP="00E108AF">
      <w:r w:rsidRPr="003E507C">
        <w:t>The Severity Classification (</w:t>
      </w:r>
      <w:r w:rsidRPr="003E507C">
        <w:fldChar w:fldCharType="begin"/>
      </w:r>
      <w:r w:rsidRPr="003E507C">
        <w:instrText xml:space="preserve"> REF _Ref85615601 \r \h </w:instrText>
      </w:r>
      <w:r w:rsidRPr="003E507C">
        <w:fldChar w:fldCharType="separate"/>
      </w:r>
      <w:r w:rsidRPr="003E507C">
        <w:t>5.1</w:t>
      </w:r>
      <w:r w:rsidRPr="003E507C">
        <w:fldChar w:fldCharType="end"/>
      </w:r>
      <w:r w:rsidRPr="003E507C">
        <w:t>) will dictate how an incident should be escalated.</w:t>
      </w:r>
    </w:p>
    <w:p w14:paraId="2AF75548" w14:textId="39C8AD54" w:rsidR="00E108AF" w:rsidRPr="003E507C" w:rsidRDefault="008A074A" w:rsidP="008A074A">
      <w:pPr>
        <w:pStyle w:val="Heading3"/>
      </w:pPr>
      <w:bookmarkStart w:id="44" w:name="_Toc195283475"/>
      <w:r w:rsidRPr="003E507C">
        <w:t>Severity - Informational</w:t>
      </w:r>
      <w:bookmarkEnd w:id="44"/>
    </w:p>
    <w:p w14:paraId="4B6E966C" w14:textId="79439328" w:rsidR="008A074A" w:rsidRPr="003E507C" w:rsidRDefault="008A2B9F" w:rsidP="00E108AF">
      <w:r w:rsidRPr="003E507C">
        <w:t xml:space="preserve">While Informational incidents pose no immediate damage to the organisation, they must be dealt with in an efficient and timely manner. To not do so would leave an unacceptable gap in the </w:t>
      </w:r>
      <w:r w:rsidR="00A2518D">
        <w:t>organisations</w:t>
      </w:r>
      <w:r w:rsidRPr="003E507C">
        <w:t xml:space="preserve"> defences.</w:t>
      </w:r>
    </w:p>
    <w:p w14:paraId="367F36E3" w14:textId="670F1512" w:rsidR="008A2B9F" w:rsidRPr="003E507C" w:rsidRDefault="008A2B9F" w:rsidP="00E108AF">
      <w:r w:rsidRPr="003E507C">
        <w:t xml:space="preserve">Informational incidents must be acknowledged within 1 working day of receipt in the ticketing system. A remedy for the incident must be agreed and put in place. Should a remedy not be readily available, the incident is escalated to the </w:t>
      </w:r>
      <w:r w:rsidR="00A2518D">
        <w:t>[Job Title]</w:t>
      </w:r>
      <w:r w:rsidRPr="003E507C">
        <w:t xml:space="preserve">. The </w:t>
      </w:r>
      <w:r w:rsidR="00A2518D">
        <w:t>[Job Title]</w:t>
      </w:r>
      <w:r w:rsidR="00A2518D">
        <w:t xml:space="preserve"> </w:t>
      </w:r>
      <w:r w:rsidRPr="003E507C">
        <w:t xml:space="preserve">will inform the management team, and a risk analysis will be performed on the incident. The incident will then be dealt with in line with the </w:t>
      </w:r>
      <w:commentRangeStart w:id="45"/>
      <w:r w:rsidRPr="003E507C">
        <w:t>Risk Analysis &amp; Treatment Process</w:t>
      </w:r>
      <w:commentRangeEnd w:id="45"/>
      <w:r w:rsidR="0039670F">
        <w:rPr>
          <w:rStyle w:val="CommentReference"/>
        </w:rPr>
        <w:commentReference w:id="45"/>
      </w:r>
      <w:r w:rsidRPr="003E507C">
        <w:t>.</w:t>
      </w:r>
    </w:p>
    <w:p w14:paraId="338C97BA" w14:textId="5252E817" w:rsidR="00E108AF" w:rsidRPr="003E507C" w:rsidRDefault="008A074A" w:rsidP="008A074A">
      <w:pPr>
        <w:pStyle w:val="Heading3"/>
      </w:pPr>
      <w:bookmarkStart w:id="46" w:name="_Toc195283476"/>
      <w:r w:rsidRPr="003E507C">
        <w:t>Severity - Low</w:t>
      </w:r>
      <w:bookmarkEnd w:id="46"/>
    </w:p>
    <w:p w14:paraId="792BE6F5" w14:textId="35C48C36" w:rsidR="0071296F" w:rsidRPr="003E507C" w:rsidRDefault="00E108AF" w:rsidP="00E108AF">
      <w:r w:rsidRPr="003E507C">
        <w:t>If an incident which cannot significantly impact confidentiality or integrity of information, and cannot cause long-term unavailability incident was reported,</w:t>
      </w:r>
      <w:r w:rsidR="0071296F" w:rsidRPr="003E507C">
        <w:t xml:space="preserve"> a ticket must be raised in the </w:t>
      </w:r>
      <w:r w:rsidR="00A2518D">
        <w:t>[Organisation Name]</w:t>
      </w:r>
      <w:r w:rsidR="0071296F" w:rsidRPr="003E507C">
        <w:t xml:space="preserve"> ticketing system.</w:t>
      </w:r>
    </w:p>
    <w:p w14:paraId="7FDF3EAD" w14:textId="3F8C8DA9" w:rsidR="0071296F" w:rsidRPr="003E507C" w:rsidRDefault="0071296F" w:rsidP="00E108AF">
      <w:r w:rsidRPr="003E507C">
        <w:t xml:space="preserve">Low Severity incidents must be acknowledged within 1 working day of receipt in the ticketing system. A remedy for the incident must be agreed and put in place. Should a remedy not be readily available, the incident is escalated to the </w:t>
      </w:r>
      <w:r w:rsidR="00A2518D">
        <w:t>[Job Title]</w:t>
      </w:r>
      <w:r w:rsidRPr="003E507C">
        <w:t xml:space="preserve">. The </w:t>
      </w:r>
      <w:r w:rsidR="00A2518D">
        <w:t>[Job Title]</w:t>
      </w:r>
      <w:r w:rsidR="00A2518D">
        <w:t xml:space="preserve"> </w:t>
      </w:r>
      <w:r w:rsidRPr="003E507C">
        <w:t xml:space="preserve">will inform the management team, and a risk analysis will be performed on the incident. The incident will then be dealt with in line with the </w:t>
      </w:r>
      <w:commentRangeStart w:id="47"/>
      <w:r w:rsidRPr="003E507C">
        <w:t>Risk Analysis &amp; Treatment Process</w:t>
      </w:r>
      <w:commentRangeEnd w:id="47"/>
      <w:r w:rsidR="0039670F">
        <w:rPr>
          <w:rStyle w:val="CommentReference"/>
        </w:rPr>
        <w:commentReference w:id="47"/>
      </w:r>
      <w:r w:rsidRPr="003E507C">
        <w:t>.</w:t>
      </w:r>
    </w:p>
    <w:p w14:paraId="19129E5B" w14:textId="0E0BD8CA" w:rsidR="0071296F" w:rsidRPr="003E507C" w:rsidRDefault="0071296F" w:rsidP="0071296F">
      <w:pPr>
        <w:pStyle w:val="Heading3"/>
      </w:pPr>
      <w:bookmarkStart w:id="48" w:name="_Toc195283477"/>
      <w:r w:rsidRPr="003E507C">
        <w:t>Severity - Medium</w:t>
      </w:r>
      <w:bookmarkEnd w:id="48"/>
    </w:p>
    <w:p w14:paraId="74AB924D" w14:textId="4AAFA648" w:rsidR="0071296F" w:rsidRPr="003E507C" w:rsidRDefault="0071296F" w:rsidP="0071296F">
      <w:r w:rsidRPr="003E507C">
        <w:t xml:space="preserve">If an incident which cannot significantly impact confidentiality or integrity of information, and cannot cause long-term unavailability incident was reported, a ticket must be raised in the </w:t>
      </w:r>
      <w:r w:rsidR="00A2518D">
        <w:t>[Organisation Name]</w:t>
      </w:r>
      <w:r w:rsidRPr="003E507C">
        <w:t xml:space="preserve"> ticketing system.</w:t>
      </w:r>
    </w:p>
    <w:p w14:paraId="75187DB2" w14:textId="64404802" w:rsidR="0071296F" w:rsidRPr="003E507C" w:rsidRDefault="0071296F" w:rsidP="0071296F">
      <w:r w:rsidRPr="003E507C">
        <w:t xml:space="preserve">Meduim Severity incidents must be acknowledged within 1 working day of receipt in the ticketing system. A remedy for the incident must be agreed and put in place. Should a remedy not be readily available, the incident is escalated to the </w:t>
      </w:r>
      <w:r w:rsidR="00A2518D">
        <w:t>[Job Title]</w:t>
      </w:r>
      <w:r w:rsidRPr="003E507C">
        <w:t xml:space="preserve">. The </w:t>
      </w:r>
      <w:r w:rsidR="00A2518D">
        <w:t>[Job Title]</w:t>
      </w:r>
      <w:r w:rsidR="00A2518D">
        <w:t xml:space="preserve"> </w:t>
      </w:r>
      <w:r w:rsidRPr="003E507C">
        <w:t xml:space="preserve">will inform the management team, and a risk analysis will be performed on the incident. The incident will then be dealt with in line with the </w:t>
      </w:r>
      <w:commentRangeStart w:id="49"/>
      <w:r w:rsidRPr="003E507C">
        <w:t>Risk Analysis &amp; Treatment Process</w:t>
      </w:r>
      <w:commentRangeEnd w:id="49"/>
      <w:r w:rsidR="0039670F">
        <w:rPr>
          <w:rStyle w:val="CommentReference"/>
        </w:rPr>
        <w:commentReference w:id="49"/>
      </w:r>
      <w:r w:rsidRPr="003E507C">
        <w:t>.</w:t>
      </w:r>
    </w:p>
    <w:p w14:paraId="002C45B0" w14:textId="77777777" w:rsidR="00A41FB6" w:rsidRDefault="00A41FB6">
      <w:pPr>
        <w:spacing w:after="0" w:line="240" w:lineRule="auto"/>
        <w:rPr>
          <w:b/>
          <w:i/>
        </w:rPr>
      </w:pPr>
      <w:r>
        <w:br w:type="page"/>
      </w:r>
    </w:p>
    <w:p w14:paraId="37BCF570" w14:textId="42F305A4" w:rsidR="00E108AF" w:rsidRPr="003E507C" w:rsidRDefault="0071296F" w:rsidP="008A074A">
      <w:pPr>
        <w:pStyle w:val="Heading3"/>
      </w:pPr>
      <w:bookmarkStart w:id="50" w:name="_Toc195283478"/>
      <w:r w:rsidRPr="003E507C">
        <w:lastRenderedPageBreak/>
        <w:t>Severity - High</w:t>
      </w:r>
      <w:bookmarkEnd w:id="50"/>
    </w:p>
    <w:p w14:paraId="73A833D6" w14:textId="02E2AA00" w:rsidR="0071296F" w:rsidRPr="003E507C" w:rsidRDefault="00E108AF" w:rsidP="00E108AF">
      <w:r w:rsidRPr="003E507C">
        <w:t xml:space="preserve">In the case of </w:t>
      </w:r>
      <w:r w:rsidR="0071296F" w:rsidRPr="003E507C">
        <w:t>High Severity</w:t>
      </w:r>
      <w:r w:rsidRPr="003E507C">
        <w:t xml:space="preserve"> incidents that impact confidentiality, integrity and availability of information and could disrupt activities for an unacceptable period of time,</w:t>
      </w:r>
      <w:r w:rsidR="0071296F" w:rsidRPr="003E507C">
        <w:t xml:space="preserve"> a High Severity ticket is raised in the </w:t>
      </w:r>
      <w:r w:rsidR="00A2518D">
        <w:t>[Organisation Name]</w:t>
      </w:r>
      <w:r w:rsidR="0071296F" w:rsidRPr="003E507C">
        <w:t xml:space="preserve"> ticketing system.</w:t>
      </w:r>
    </w:p>
    <w:p w14:paraId="319AB375" w14:textId="7D81FAC6" w:rsidR="0071296F" w:rsidRPr="003E507C" w:rsidRDefault="0071296F" w:rsidP="0071296F">
      <w:r w:rsidRPr="003E507C">
        <w:t>High Severity incidents must be acknowledged within 10 minutes of receipt in the ticketing system. While High Severity incidents are not overly disruptive to the overall business, they are potentially very harmful, and, as such, all necessary support resources should be directed to its resolution.</w:t>
      </w:r>
    </w:p>
    <w:p w14:paraId="7E7E6B2C" w14:textId="172BBFE0" w:rsidR="0071296F" w:rsidRPr="003E507C" w:rsidRDefault="0071296F" w:rsidP="0071296F">
      <w:r w:rsidRPr="003E507C">
        <w:t xml:space="preserve">The emergency support process should be involked, with </w:t>
      </w:r>
      <w:r w:rsidR="005609A9" w:rsidRPr="003E507C">
        <w:t>the relevant Responsibles from the</w:t>
      </w:r>
      <w:r w:rsidR="003E507C" w:rsidRPr="003E507C">
        <w:t xml:space="preserve"> (</w:t>
      </w:r>
      <w:r w:rsidR="003E507C" w:rsidRPr="003E507C">
        <w:fldChar w:fldCharType="begin"/>
      </w:r>
      <w:r w:rsidR="003E507C" w:rsidRPr="003E507C">
        <w:instrText xml:space="preserve"> REF _Ref85729190 \r \h </w:instrText>
      </w:r>
      <w:r w:rsidR="003E507C" w:rsidRPr="003E507C">
        <w:fldChar w:fldCharType="separate"/>
      </w:r>
      <w:r w:rsidR="003E507C" w:rsidRPr="003E507C">
        <w:t>5</w:t>
      </w:r>
      <w:r w:rsidR="003E507C" w:rsidRPr="003E507C">
        <w:fldChar w:fldCharType="end"/>
      </w:r>
      <w:r w:rsidR="003E507C" w:rsidRPr="003E507C">
        <w:t>)</w:t>
      </w:r>
      <w:r w:rsidR="005609A9" w:rsidRPr="003E507C">
        <w:t xml:space="preserve"> </w:t>
      </w:r>
      <w:r w:rsidR="003E507C" w:rsidRPr="003E507C">
        <w:fldChar w:fldCharType="begin"/>
      </w:r>
      <w:r w:rsidR="003E507C" w:rsidRPr="003E507C">
        <w:instrText xml:space="preserve"> REF _Ref85729170 \h </w:instrText>
      </w:r>
      <w:r w:rsidR="003E507C" w:rsidRPr="003E507C">
        <w:fldChar w:fldCharType="separate"/>
      </w:r>
      <w:r w:rsidR="003E507C" w:rsidRPr="003E507C">
        <w:t>Key Contacts</w:t>
      </w:r>
      <w:r w:rsidR="003E507C" w:rsidRPr="003E507C">
        <w:fldChar w:fldCharType="end"/>
      </w:r>
      <w:r w:rsidR="005609A9" w:rsidRPr="003E507C">
        <w:t xml:space="preserve"> contacted. The </w:t>
      </w:r>
      <w:r w:rsidR="00A2518D">
        <w:t>[Job Title]</w:t>
      </w:r>
      <w:r w:rsidR="00A2518D">
        <w:t xml:space="preserve"> </w:t>
      </w:r>
      <w:r w:rsidR="005609A9" w:rsidRPr="003E507C">
        <w:t xml:space="preserve">should be made aware of the indcident. An assessment made on the type of incident and relevant responses. E.g. In the event of a Data Breach, the </w:t>
      </w:r>
      <w:r w:rsidR="00A2518D">
        <w:t>[Job Title]</w:t>
      </w:r>
      <w:r w:rsidR="00A2518D">
        <w:t xml:space="preserve"> </w:t>
      </w:r>
      <w:r w:rsidR="005609A9" w:rsidRPr="003E507C">
        <w:t>is to report security breaches to the Office of the Data Protection Commissioner, as per the GDPR.</w:t>
      </w:r>
    </w:p>
    <w:p w14:paraId="54CBCE01" w14:textId="34EB1067" w:rsidR="0071296F" w:rsidRPr="003E507C" w:rsidRDefault="0071296F" w:rsidP="0071296F">
      <w:pPr>
        <w:pStyle w:val="Heading3"/>
      </w:pPr>
      <w:bookmarkStart w:id="51" w:name="_Toc195283479"/>
      <w:r w:rsidRPr="003E507C">
        <w:t>Severity - Critical</w:t>
      </w:r>
      <w:bookmarkEnd w:id="51"/>
    </w:p>
    <w:p w14:paraId="4D9EE5BD" w14:textId="40F2BDC6" w:rsidR="004343EA" w:rsidRPr="003E507C" w:rsidRDefault="0071296F" w:rsidP="004343EA">
      <w:r w:rsidRPr="003E507C">
        <w:t xml:space="preserve">In the case of </w:t>
      </w:r>
      <w:r w:rsidR="004343EA" w:rsidRPr="003E507C">
        <w:t>C</w:t>
      </w:r>
      <w:r w:rsidRPr="003E507C">
        <w:t>ritical</w:t>
      </w:r>
      <w:r w:rsidR="004343EA" w:rsidRPr="003E507C">
        <w:t xml:space="preserve"> Severity</w:t>
      </w:r>
      <w:r w:rsidRPr="003E507C">
        <w:t xml:space="preserve"> incidents that impact confidentiality, integrity and availability of information and could disrupt activities for an unacceptable period of time, </w:t>
      </w:r>
      <w:r w:rsidR="004343EA" w:rsidRPr="003E507C">
        <w:t xml:space="preserve">a Critical Severity ticket is raised in the </w:t>
      </w:r>
      <w:r w:rsidR="00A2518D">
        <w:t>[Organisation Name]</w:t>
      </w:r>
      <w:r w:rsidR="004343EA" w:rsidRPr="003E507C">
        <w:t xml:space="preserve"> ticketing system.</w:t>
      </w:r>
    </w:p>
    <w:p w14:paraId="4561A998" w14:textId="7C39CD6A" w:rsidR="004343EA" w:rsidRPr="003E507C" w:rsidRDefault="004343EA" w:rsidP="004343EA">
      <w:r w:rsidRPr="003E507C">
        <w:t>Critical Severity incidents must be acknowledged within 5 minutes of receipt in the ticketing system. Critical Severity incidents are extremely disruptive and harmful to the business, and, as such, all necessary support resources should be directed to its resolution.</w:t>
      </w:r>
    </w:p>
    <w:p w14:paraId="0C0DDED9" w14:textId="01516FA0" w:rsidR="00526993" w:rsidRPr="003E507C" w:rsidRDefault="004343EA" w:rsidP="004343EA">
      <w:r w:rsidRPr="003E507C">
        <w:t>The emergency support process should be involked, with the relevant Responsibles from the</w:t>
      </w:r>
      <w:r w:rsidR="003E507C" w:rsidRPr="003E507C">
        <w:t xml:space="preserve"> (</w:t>
      </w:r>
      <w:r w:rsidR="003E507C" w:rsidRPr="003E507C">
        <w:fldChar w:fldCharType="begin"/>
      </w:r>
      <w:r w:rsidR="003E507C" w:rsidRPr="003E507C">
        <w:instrText xml:space="preserve"> REF _Ref85729190 \r \h </w:instrText>
      </w:r>
      <w:r w:rsidR="003E507C" w:rsidRPr="003E507C">
        <w:fldChar w:fldCharType="separate"/>
      </w:r>
      <w:r w:rsidR="003E507C" w:rsidRPr="003E507C">
        <w:t>5</w:t>
      </w:r>
      <w:r w:rsidR="003E507C" w:rsidRPr="003E507C">
        <w:fldChar w:fldCharType="end"/>
      </w:r>
      <w:r w:rsidR="003E507C" w:rsidRPr="003E507C">
        <w:t xml:space="preserve">) </w:t>
      </w:r>
      <w:r w:rsidR="003E507C" w:rsidRPr="003E507C">
        <w:fldChar w:fldCharType="begin"/>
      </w:r>
      <w:r w:rsidR="003E507C" w:rsidRPr="003E507C">
        <w:instrText xml:space="preserve"> REF _Ref85729170 \h </w:instrText>
      </w:r>
      <w:r w:rsidR="003E507C" w:rsidRPr="003E507C">
        <w:fldChar w:fldCharType="separate"/>
      </w:r>
      <w:r w:rsidR="003E507C" w:rsidRPr="003E507C">
        <w:t>Key Contacts</w:t>
      </w:r>
      <w:r w:rsidR="003E507C" w:rsidRPr="003E507C">
        <w:fldChar w:fldCharType="end"/>
      </w:r>
      <w:r w:rsidR="003E507C" w:rsidRPr="003E507C">
        <w:t xml:space="preserve"> </w:t>
      </w:r>
      <w:r w:rsidRPr="003E507C">
        <w:t xml:space="preserve">contacted. The </w:t>
      </w:r>
      <w:r w:rsidR="00A2518D">
        <w:t>[Job Title]</w:t>
      </w:r>
      <w:r w:rsidR="00A2518D">
        <w:t xml:space="preserve"> </w:t>
      </w:r>
      <w:r w:rsidRPr="003E507C">
        <w:t xml:space="preserve">should be made aware of the indcident. A War Room should be convened, with the </w:t>
      </w:r>
      <w:r w:rsidR="003E507C" w:rsidRPr="003E507C">
        <w:t>CSIRT (</w:t>
      </w:r>
      <w:r w:rsidR="003E507C" w:rsidRPr="003E507C">
        <w:fldChar w:fldCharType="begin"/>
      </w:r>
      <w:r w:rsidR="003E507C" w:rsidRPr="003E507C">
        <w:instrText xml:space="preserve"> REF _Ref85729258 \r \h </w:instrText>
      </w:r>
      <w:r w:rsidR="003E507C" w:rsidRPr="003E507C">
        <w:fldChar w:fldCharType="separate"/>
      </w:r>
      <w:r w:rsidR="003E507C" w:rsidRPr="003E507C">
        <w:t>5.1</w:t>
      </w:r>
      <w:r w:rsidR="003E507C" w:rsidRPr="003E507C">
        <w:fldChar w:fldCharType="end"/>
      </w:r>
      <w:r w:rsidR="003E507C" w:rsidRPr="003E507C">
        <w:t>)</w:t>
      </w:r>
      <w:r w:rsidRPr="003E507C">
        <w:t xml:space="preserve">. A </w:t>
      </w:r>
      <w:r w:rsidR="003E507C" w:rsidRPr="003E507C">
        <w:t>Technical/</w:t>
      </w:r>
      <w:r w:rsidRPr="003E507C">
        <w:t>Recovery Leader will be put in charge of the recovery efforts.</w:t>
      </w:r>
    </w:p>
    <w:p w14:paraId="4EB41545" w14:textId="2164A769" w:rsidR="004343EA" w:rsidRPr="003E507C" w:rsidRDefault="004343EA" w:rsidP="004343EA">
      <w:r w:rsidRPr="003E507C">
        <w:t xml:space="preserve">An assessment made on the type of incident and relevant responses. E.g. In the event of a Data Breach, the </w:t>
      </w:r>
      <w:r w:rsidR="00A2518D">
        <w:t>[Job Title]</w:t>
      </w:r>
      <w:r w:rsidR="00A2518D">
        <w:t xml:space="preserve"> </w:t>
      </w:r>
      <w:r w:rsidRPr="003E507C">
        <w:t>is to report security breaches to the Office of the Data Protection Commissioner, as per the GDPR.</w:t>
      </w:r>
    </w:p>
    <w:p w14:paraId="4D588354" w14:textId="77777777" w:rsidR="00E108AF" w:rsidRPr="003E507C" w:rsidRDefault="00E108AF" w:rsidP="00E108AF">
      <w:pPr>
        <w:pStyle w:val="Heading2"/>
      </w:pPr>
      <w:bookmarkStart w:id="52" w:name="_Toc195283480"/>
      <w:r w:rsidRPr="003E507C">
        <w:t>Learning from incidents</w:t>
      </w:r>
      <w:bookmarkEnd w:id="52"/>
    </w:p>
    <w:p w14:paraId="57B3142B" w14:textId="4D9C0CF4" w:rsidR="00E108AF" w:rsidRPr="003E507C" w:rsidRDefault="00E108AF" w:rsidP="00E108AF">
      <w:r w:rsidRPr="003E507C">
        <w:t xml:space="preserve">The </w:t>
      </w:r>
      <w:r w:rsidR="00A2518D">
        <w:t>[Job Title]</w:t>
      </w:r>
      <w:r w:rsidR="00A2518D">
        <w:t xml:space="preserve"> </w:t>
      </w:r>
      <w:r w:rsidRPr="003E507C">
        <w:t xml:space="preserve">must review all </w:t>
      </w:r>
      <w:r w:rsidR="00526993" w:rsidRPr="003E507C">
        <w:t>Informational, Low and Medium</w:t>
      </w:r>
      <w:r w:rsidRPr="003E507C">
        <w:t xml:space="preserve"> incidents every three months, and enter recurring ones, or those which may turn into </w:t>
      </w:r>
      <w:r w:rsidR="00526993" w:rsidRPr="003E507C">
        <w:t>High or Critical</w:t>
      </w:r>
      <w:r w:rsidRPr="003E507C">
        <w:t xml:space="preserve"> incidents on the next occasion, in the </w:t>
      </w:r>
      <w:r w:rsidR="00A2518D">
        <w:t>[Organisation Name]</w:t>
      </w:r>
      <w:r w:rsidRPr="003E507C">
        <w:t xml:space="preserve"> Ticketing solution.</w:t>
      </w:r>
    </w:p>
    <w:p w14:paraId="0C19899F" w14:textId="1E3C6F1A" w:rsidR="00E108AF" w:rsidRPr="003E507C" w:rsidRDefault="00E108AF" w:rsidP="00E108AF">
      <w:r w:rsidRPr="003E507C">
        <w:t xml:space="preserve">The </w:t>
      </w:r>
      <w:r w:rsidR="00A2518D">
        <w:t>[Job Title]</w:t>
      </w:r>
      <w:r w:rsidR="00A2518D">
        <w:t xml:space="preserve"> </w:t>
      </w:r>
      <w:r w:rsidRPr="003E507C">
        <w:t>must analy</w:t>
      </w:r>
      <w:r w:rsidR="00526993" w:rsidRPr="003E507C">
        <w:t>s</w:t>
      </w:r>
      <w:r w:rsidRPr="003E507C">
        <w:t xml:space="preserve">e each incident recorded in </w:t>
      </w:r>
      <w:r w:rsidR="00526993" w:rsidRPr="003E507C">
        <w:t xml:space="preserve">the ticketing system </w:t>
      </w:r>
      <w:r w:rsidRPr="003E507C">
        <w:t xml:space="preserve">(identifying type, relatedness, and cost of incident) and, if necessary, suggest preventive or corrective action. </w:t>
      </w:r>
    </w:p>
    <w:p w14:paraId="72660B0C" w14:textId="77777777" w:rsidR="00E108AF" w:rsidRPr="003E507C" w:rsidRDefault="00E108AF" w:rsidP="00E108AF">
      <w:pPr>
        <w:pStyle w:val="Heading2"/>
      </w:pPr>
      <w:bookmarkStart w:id="53" w:name="_Toc195283481"/>
      <w:r w:rsidRPr="003E507C">
        <w:t>Disciplinary actions</w:t>
      </w:r>
      <w:bookmarkEnd w:id="53"/>
    </w:p>
    <w:p w14:paraId="1429AD49" w14:textId="2AD94D26" w:rsidR="00A41FB6" w:rsidRPr="00A2518D" w:rsidRDefault="00E108AF" w:rsidP="00A2518D">
      <w:r w:rsidRPr="003E507C">
        <w:t xml:space="preserve">The </w:t>
      </w:r>
      <w:r w:rsidR="00A2518D">
        <w:t>[Job Title]</w:t>
      </w:r>
      <w:r w:rsidR="00A2518D">
        <w:t xml:space="preserve"> </w:t>
      </w:r>
      <w:r w:rsidRPr="003E507C">
        <w:t>must invoke a disciplinary process for each violation of security rules.</w:t>
      </w:r>
      <w:r w:rsidR="00A41FB6">
        <w:br w:type="page"/>
      </w:r>
    </w:p>
    <w:p w14:paraId="7EA94966" w14:textId="3D7A3400" w:rsidR="00E108AF" w:rsidRPr="003E507C" w:rsidRDefault="00E108AF" w:rsidP="00E108AF">
      <w:pPr>
        <w:pStyle w:val="Heading2"/>
      </w:pPr>
      <w:bookmarkStart w:id="54" w:name="_Toc195283482"/>
      <w:r w:rsidRPr="003E507C">
        <w:lastRenderedPageBreak/>
        <w:t>Collection of evidence</w:t>
      </w:r>
      <w:bookmarkEnd w:id="54"/>
    </w:p>
    <w:p w14:paraId="76BBD7AF" w14:textId="1DC5083A" w:rsidR="00E108AF" w:rsidRPr="003E507C" w:rsidRDefault="00F06F96" w:rsidP="00526993">
      <w:r>
        <w:t xml:space="preserve">The </w:t>
      </w:r>
      <w:r w:rsidR="00A2518D">
        <w:t>[Organisation Name]</w:t>
      </w:r>
      <w:r w:rsidR="00526993" w:rsidRPr="003E507C">
        <w:t xml:space="preserve"> must </w:t>
      </w:r>
      <w:r w:rsidR="00E108AF" w:rsidRPr="003E507C">
        <w:t xml:space="preserve">identify, collect and preserve evidence that will be accepted as evidence in legal and other proceedings. </w:t>
      </w:r>
      <w:r w:rsidR="00526993" w:rsidRPr="003E507C">
        <w:t>This evidence must be stored securely and for the timelines legally allowed.</w:t>
      </w:r>
    </w:p>
    <w:p w14:paraId="579358AC" w14:textId="77777777" w:rsidR="009C5172" w:rsidRPr="003E507C" w:rsidRDefault="009C5172">
      <w:pPr>
        <w:spacing w:after="0" w:line="240" w:lineRule="auto"/>
        <w:rPr>
          <w:b/>
          <w:sz w:val="28"/>
          <w:szCs w:val="28"/>
        </w:rPr>
      </w:pPr>
      <w:r w:rsidRPr="003E507C">
        <w:br w:type="page"/>
      </w:r>
    </w:p>
    <w:p w14:paraId="522F7408" w14:textId="4ABD933A" w:rsidR="008B0454" w:rsidRPr="003E507C" w:rsidRDefault="00227760" w:rsidP="003145A4">
      <w:pPr>
        <w:pStyle w:val="Heading1"/>
      </w:pPr>
      <w:bookmarkStart w:id="55" w:name="_Toc195283483"/>
      <w:r w:rsidRPr="003E507C">
        <w:lastRenderedPageBreak/>
        <w:t>Legal and Regulatory Requirements</w:t>
      </w:r>
      <w:bookmarkEnd w:id="55"/>
    </w:p>
    <w:p w14:paraId="443DC03D" w14:textId="4C1590FC" w:rsidR="00951473" w:rsidRPr="003E507C" w:rsidRDefault="00951473" w:rsidP="009C5172">
      <w:pPr>
        <w:pStyle w:val="Heading2"/>
      </w:pPr>
      <w:bookmarkStart w:id="56" w:name="_Toc195283484"/>
      <w:r w:rsidRPr="003E507C">
        <w:t>Collection of Evidence</w:t>
      </w:r>
      <w:bookmarkEnd w:id="56"/>
    </w:p>
    <w:p w14:paraId="65C6029E" w14:textId="5BD98E87" w:rsidR="009C5172" w:rsidRPr="003E507C" w:rsidRDefault="00DA4BFA" w:rsidP="009C5172">
      <w:r w:rsidRPr="003E507C">
        <w:t>When dealing with a Cyber Incident, the IR team need to continually consider the collection of evidence while dealing with the incident. This evidence may be vital to:</w:t>
      </w:r>
    </w:p>
    <w:p w14:paraId="7A867AC3" w14:textId="4FF51527" w:rsidR="00DA4BFA" w:rsidRPr="003E507C" w:rsidRDefault="00DA4BFA" w:rsidP="00641E57">
      <w:pPr>
        <w:pStyle w:val="ListParagraph"/>
        <w:numPr>
          <w:ilvl w:val="0"/>
          <w:numId w:val="7"/>
        </w:numPr>
      </w:pPr>
      <w:r w:rsidRPr="003E507C">
        <w:t>Criminal Prosecutions of those responsible for the incident</w:t>
      </w:r>
    </w:p>
    <w:p w14:paraId="083963B8" w14:textId="400591D1" w:rsidR="00DA4BFA" w:rsidRPr="003E507C" w:rsidRDefault="00DA4BFA" w:rsidP="00641E57">
      <w:pPr>
        <w:pStyle w:val="ListParagraph"/>
        <w:numPr>
          <w:ilvl w:val="0"/>
          <w:numId w:val="7"/>
        </w:numPr>
      </w:pPr>
      <w:r w:rsidRPr="003E507C">
        <w:t xml:space="preserve">Legal defence of </w:t>
      </w:r>
      <w:r w:rsidR="00A2518D">
        <w:t>[Organisation Name]</w:t>
      </w:r>
      <w:r w:rsidRPr="003E507C">
        <w:t xml:space="preserve"> in cases where </w:t>
      </w:r>
      <w:r w:rsidR="00951473" w:rsidRPr="003E507C">
        <w:t>victims of the incident decide to take legal action</w:t>
      </w:r>
    </w:p>
    <w:p w14:paraId="56279F1B" w14:textId="1B26C9CE" w:rsidR="00951473" w:rsidRPr="003E507C" w:rsidRDefault="00951473" w:rsidP="00641E57">
      <w:pPr>
        <w:pStyle w:val="ListParagraph"/>
        <w:numPr>
          <w:ilvl w:val="0"/>
          <w:numId w:val="7"/>
        </w:numPr>
      </w:pPr>
      <w:r w:rsidRPr="003E507C">
        <w:t>Successful insurance claims</w:t>
      </w:r>
    </w:p>
    <w:p w14:paraId="3A18A998" w14:textId="0121B745" w:rsidR="00951473" w:rsidRPr="003E507C" w:rsidRDefault="00951473" w:rsidP="00641E57">
      <w:pPr>
        <w:pStyle w:val="ListParagraph"/>
        <w:numPr>
          <w:ilvl w:val="1"/>
          <w:numId w:val="7"/>
        </w:numPr>
      </w:pPr>
      <w:r w:rsidRPr="003E507C">
        <w:t xml:space="preserve">It is especially important here to show that </w:t>
      </w:r>
      <w:r w:rsidR="00A2518D">
        <w:t>[Organisation Name]</w:t>
      </w:r>
      <w:r w:rsidRPr="003E507C">
        <w:t xml:space="preserve"> followed best practice in its response to any incident</w:t>
      </w:r>
    </w:p>
    <w:p w14:paraId="7D068F0B" w14:textId="7267E37E" w:rsidR="00951473" w:rsidRPr="003E507C" w:rsidRDefault="00951473" w:rsidP="00951473">
      <w:pPr>
        <w:pStyle w:val="Heading2"/>
      </w:pPr>
      <w:bookmarkStart w:id="57" w:name="_Toc195283485"/>
      <w:r w:rsidRPr="003E507C">
        <w:t>The GDPR</w:t>
      </w:r>
      <w:bookmarkEnd w:id="57"/>
    </w:p>
    <w:p w14:paraId="6F2DB898" w14:textId="58E59401" w:rsidR="00951473" w:rsidRPr="003E507C" w:rsidRDefault="00951473" w:rsidP="00951473">
      <w:pPr>
        <w:pStyle w:val="Heading3"/>
      </w:pPr>
      <w:bookmarkStart w:id="58" w:name="_Toc195283486"/>
      <w:r w:rsidRPr="003E507C">
        <w:t>Breach Notification</w:t>
      </w:r>
      <w:bookmarkEnd w:id="58"/>
    </w:p>
    <w:p w14:paraId="3C90D4BB" w14:textId="7B7262C8" w:rsidR="00951473" w:rsidRPr="003E507C" w:rsidRDefault="00951473" w:rsidP="00951473">
      <w:r w:rsidRPr="003E507C">
        <w:t>Article 33 of the General Data Protection Regulation (GDPR) states that:</w:t>
      </w:r>
    </w:p>
    <w:p w14:paraId="6E4489A4" w14:textId="6CA38300" w:rsidR="00951473" w:rsidRPr="003E507C" w:rsidRDefault="00951473" w:rsidP="00951473">
      <w:pPr>
        <w:ind w:left="567" w:right="567"/>
        <w:jc w:val="center"/>
        <w:rPr>
          <w:i/>
          <w:iCs/>
        </w:rPr>
      </w:pPr>
      <w:r w:rsidRPr="003E507C">
        <w:rPr>
          <w:i/>
          <w:iCs/>
        </w:rPr>
        <w:t>“In the case of a personal data breach, the controller shall without undue delay and, where feasible, not later than 72 hours after having become aware of it, notify the personal data breach to the supervisory authority competent in accordance with Article 55, unless the personal data breach is unlikely to result in a risk to the rights and freedoms of natural persons. Where the notification to the supervisory authority is not made within 72 hours, it shall be accompanied by reasons for the delay”</w:t>
      </w:r>
    </w:p>
    <w:p w14:paraId="174C3DC3" w14:textId="25BA3444" w:rsidR="00227760" w:rsidRPr="003E507C" w:rsidRDefault="00951473" w:rsidP="00227760">
      <w:r w:rsidRPr="003E507C">
        <w:t xml:space="preserve">In the event of an incident resulting in a data breach, </w:t>
      </w:r>
      <w:r w:rsidR="00A2518D">
        <w:t>[Organisation Name]</w:t>
      </w:r>
      <w:r w:rsidRPr="003E507C">
        <w:t xml:space="preserve"> must notift the Data Protection Commission of the breach within 72 hours of having become aware. In cases where this is not possible, </w:t>
      </w:r>
      <w:r w:rsidR="009E59D9">
        <w:t>[Organisation Name]</w:t>
      </w:r>
      <w:r w:rsidR="009E59D9" w:rsidRPr="003E507C">
        <w:t xml:space="preserve"> </w:t>
      </w:r>
      <w:r w:rsidRPr="003E507C">
        <w:t>must accompany the notification with a reason for the delay.</w:t>
      </w:r>
    </w:p>
    <w:p w14:paraId="47115AC4" w14:textId="4DD2E29D" w:rsidR="00EF1433" w:rsidRPr="003E507C" w:rsidRDefault="00EF1433" w:rsidP="00227760">
      <w:r w:rsidRPr="003E507C">
        <w:t>If the data breach poses a high risk to those individuals affected then they should all also be informed, unless there are effective technical and organisational protection measures that have been put in place, or other measures that ensure that the risk is no longer likely to materialise.</w:t>
      </w:r>
    </w:p>
    <w:p w14:paraId="5ED4D9A5" w14:textId="6418B7E4" w:rsidR="00951473" w:rsidRPr="003E507C" w:rsidRDefault="00951473" w:rsidP="00951473">
      <w:pPr>
        <w:pStyle w:val="Heading3"/>
      </w:pPr>
      <w:bookmarkStart w:id="59" w:name="_Toc195283487"/>
      <w:r w:rsidRPr="003E507C">
        <w:t>Appropriate Technical and Organisational Measures</w:t>
      </w:r>
      <w:bookmarkEnd w:id="59"/>
    </w:p>
    <w:p w14:paraId="4CA4AF0A" w14:textId="6FE75FE3" w:rsidR="00227760" w:rsidRPr="003E507C" w:rsidRDefault="00951473" w:rsidP="00227760">
      <w:r w:rsidRPr="003E507C">
        <w:t>Article 3</w:t>
      </w:r>
      <w:r w:rsidR="00EF1433" w:rsidRPr="003E507C">
        <w:t>2</w:t>
      </w:r>
      <w:r w:rsidRPr="003E507C">
        <w:t xml:space="preserve"> of the General Data Protection Regulation (GDPR) states that:</w:t>
      </w:r>
    </w:p>
    <w:p w14:paraId="03C506B3" w14:textId="4D092A80" w:rsidR="00EF1433" w:rsidRPr="003E507C" w:rsidRDefault="00EF1433" w:rsidP="00EF1433">
      <w:pPr>
        <w:ind w:left="567" w:right="567"/>
        <w:jc w:val="center"/>
        <w:rPr>
          <w:i/>
          <w:iCs/>
        </w:rPr>
      </w:pPr>
      <w:r w:rsidRPr="003E507C">
        <w:rPr>
          <w:i/>
          <w:iCs/>
        </w:rPr>
        <w:t>“Taking into account the state of the art, the costs of implementation and the nature, scope, context and purposes of processing as well as the risk of varying likelihood and severity for the rights and freedoms of natural persons, the controller and the processor shall implement appropriate technical and organisational measures to ensure a level of security appropriate to the risk”</w:t>
      </w:r>
    </w:p>
    <w:p w14:paraId="389EC151" w14:textId="3ECA3C3E" w:rsidR="00EF1433" w:rsidRPr="003E507C" w:rsidRDefault="00EF1433" w:rsidP="00EF1433">
      <w:r w:rsidRPr="003E507C">
        <w:t xml:space="preserve">In the event of a breach, </w:t>
      </w:r>
      <w:r w:rsidR="009E59D9">
        <w:t>[Organisation Name]</w:t>
      </w:r>
      <w:r w:rsidR="009E59D9" w:rsidRPr="003E507C">
        <w:t xml:space="preserve"> </w:t>
      </w:r>
      <w:r w:rsidRPr="003E507C">
        <w:t>may be required to show that it has apprpriate technical and organisational measures in place.</w:t>
      </w:r>
    </w:p>
    <w:p w14:paraId="1A5681FA" w14:textId="77777777" w:rsidR="00EF1433" w:rsidRPr="003E507C" w:rsidRDefault="00EF1433" w:rsidP="00227760"/>
    <w:p w14:paraId="43FDC355" w14:textId="193B5EF3" w:rsidR="00EF1433" w:rsidRPr="003E507C" w:rsidRDefault="00EF1433" w:rsidP="00EF1433">
      <w:pPr>
        <w:pStyle w:val="Heading2"/>
      </w:pPr>
      <w:bookmarkStart w:id="60" w:name="_Toc195283488"/>
      <w:r w:rsidRPr="003E507C">
        <w:t>Contractual Obligations</w:t>
      </w:r>
      <w:bookmarkEnd w:id="60"/>
    </w:p>
    <w:p w14:paraId="793B7129" w14:textId="11AFDE1A" w:rsidR="00EF1433" w:rsidRPr="003E507C" w:rsidRDefault="00EF1433" w:rsidP="00EF1433">
      <w:pPr>
        <w:rPr>
          <w:b/>
          <w:bCs/>
          <w:i/>
          <w:iCs/>
        </w:rPr>
      </w:pPr>
      <w:r w:rsidRPr="003E507C">
        <w:rPr>
          <w:b/>
          <w:bCs/>
          <w:i/>
          <w:iCs/>
        </w:rPr>
        <w:lastRenderedPageBreak/>
        <w:t>&lt;</w:t>
      </w:r>
      <w:r w:rsidR="009E59D9" w:rsidRPr="009E59D9">
        <w:rPr>
          <w:b/>
          <w:bCs/>
          <w:i/>
          <w:iCs/>
        </w:rPr>
        <w:t xml:space="preserve">[Organisation Name] </w:t>
      </w:r>
      <w:r w:rsidRPr="003E507C">
        <w:rPr>
          <w:b/>
          <w:bCs/>
          <w:i/>
          <w:iCs/>
        </w:rPr>
        <w:t xml:space="preserve">may need to include any potential customer or supplier contractual obligations that may need to be considered in the event of a breach. This includes obligations from </w:t>
      </w:r>
      <w:r w:rsidR="009E59D9" w:rsidRPr="009E59D9">
        <w:rPr>
          <w:b/>
          <w:bCs/>
          <w:i/>
          <w:iCs/>
        </w:rPr>
        <w:t xml:space="preserve">[Organisation Name] </w:t>
      </w:r>
      <w:r w:rsidRPr="003E507C">
        <w:rPr>
          <w:b/>
          <w:bCs/>
          <w:i/>
          <w:iCs/>
        </w:rPr>
        <w:t xml:space="preserve">and obligations to </w:t>
      </w:r>
      <w:r w:rsidR="009E59D9" w:rsidRPr="009E59D9">
        <w:rPr>
          <w:b/>
          <w:bCs/>
          <w:i/>
          <w:iCs/>
        </w:rPr>
        <w:t>[Organisation Name]</w:t>
      </w:r>
      <w:r w:rsidRPr="003E507C">
        <w:rPr>
          <w:b/>
          <w:bCs/>
          <w:i/>
          <w:iCs/>
        </w:rPr>
        <w:t>, e.g. in the event a breach was caused by a supplier or 3</w:t>
      </w:r>
      <w:r w:rsidRPr="009E59D9">
        <w:rPr>
          <w:b/>
          <w:bCs/>
          <w:i/>
          <w:iCs/>
        </w:rPr>
        <w:t>rd</w:t>
      </w:r>
      <w:r w:rsidRPr="003E507C">
        <w:rPr>
          <w:b/>
          <w:bCs/>
          <w:i/>
          <w:iCs/>
        </w:rPr>
        <w:t xml:space="preserve"> Party. If this is not relevant, please remove this section&gt;</w:t>
      </w:r>
    </w:p>
    <w:p w14:paraId="04441C49" w14:textId="77777777" w:rsidR="00EF1433" w:rsidRPr="003E507C" w:rsidRDefault="00EF1433" w:rsidP="00227760"/>
    <w:p w14:paraId="67308B6A" w14:textId="77777777" w:rsidR="00227760" w:rsidRPr="003E507C" w:rsidRDefault="00227760" w:rsidP="00227760"/>
    <w:p w14:paraId="39AB6DC6" w14:textId="77777777" w:rsidR="003145A4" w:rsidRPr="003E507C" w:rsidRDefault="003145A4" w:rsidP="003145A4">
      <w:bookmarkStart w:id="61" w:name="_Toc55567811"/>
      <w:bookmarkEnd w:id="5"/>
      <w:bookmarkEnd w:id="61"/>
    </w:p>
    <w:p w14:paraId="386AA718" w14:textId="77777777" w:rsidR="00C863A1" w:rsidRPr="003E507C" w:rsidRDefault="00C863A1">
      <w:pPr>
        <w:spacing w:after="0" w:line="240" w:lineRule="auto"/>
        <w:rPr>
          <w:b/>
          <w:sz w:val="28"/>
          <w:szCs w:val="28"/>
        </w:rPr>
      </w:pPr>
      <w:bookmarkStart w:id="62" w:name="_Toc269650984"/>
      <w:r w:rsidRPr="003E507C">
        <w:br w:type="page"/>
      </w:r>
    </w:p>
    <w:p w14:paraId="200C582A" w14:textId="6BBF9B13" w:rsidR="006D1CDA" w:rsidRPr="003E507C" w:rsidRDefault="006D1CDA" w:rsidP="003145A4">
      <w:pPr>
        <w:pStyle w:val="Heading1"/>
      </w:pPr>
      <w:bookmarkStart w:id="63" w:name="_Toc195283489"/>
      <w:r w:rsidRPr="003E507C">
        <w:lastRenderedPageBreak/>
        <w:t>Checklists</w:t>
      </w:r>
      <w:bookmarkEnd w:id="63"/>
    </w:p>
    <w:p w14:paraId="30AD0AF5" w14:textId="5673776E" w:rsidR="006D1CDA" w:rsidRPr="003E507C" w:rsidRDefault="006D1CDA" w:rsidP="006D1CDA">
      <w:r w:rsidRPr="003E507C">
        <w:t xml:space="preserve">These checklists provide a quick reference on the basic actions to take </w:t>
      </w:r>
      <w:r w:rsidR="00515178" w:rsidRPr="003E507C">
        <w:t>should an incident occur. They may not be exhaustive.</w:t>
      </w:r>
    </w:p>
    <w:p w14:paraId="3ABADA34" w14:textId="23D6D1CE" w:rsidR="00515178" w:rsidRPr="003E507C" w:rsidRDefault="00515178" w:rsidP="00515178">
      <w:pPr>
        <w:pStyle w:val="Heading2"/>
      </w:pPr>
      <w:bookmarkStart w:id="64" w:name="_Toc195283490"/>
      <w:r w:rsidRPr="003E507C">
        <w:t>Severity - Informational</w:t>
      </w:r>
      <w:bookmarkEnd w:id="64"/>
    </w:p>
    <w:p w14:paraId="2D51C1D3" w14:textId="3485D19D" w:rsidR="00515178" w:rsidRPr="003E507C" w:rsidRDefault="00515178" w:rsidP="00641E57">
      <w:pPr>
        <w:pStyle w:val="ListParagraph"/>
        <w:numPr>
          <w:ilvl w:val="0"/>
          <w:numId w:val="7"/>
        </w:numPr>
      </w:pPr>
      <w:r w:rsidRPr="003E507C">
        <w:t>Has a ticket been raised in the ticketing system?</w:t>
      </w:r>
    </w:p>
    <w:p w14:paraId="0CC74855" w14:textId="608E39C1" w:rsidR="00515178" w:rsidRPr="003E507C" w:rsidRDefault="00515178" w:rsidP="00641E57">
      <w:pPr>
        <w:pStyle w:val="ListParagraph"/>
        <w:numPr>
          <w:ilvl w:val="0"/>
          <w:numId w:val="7"/>
        </w:numPr>
      </w:pPr>
      <w:r w:rsidRPr="003E507C">
        <w:t>Has the ticket been acknowledged (within 1 working day of receipt)?</w:t>
      </w:r>
    </w:p>
    <w:p w14:paraId="4B4A7DE0" w14:textId="7C70A88B" w:rsidR="00515178" w:rsidRPr="003E507C" w:rsidRDefault="00515178" w:rsidP="00641E57">
      <w:pPr>
        <w:pStyle w:val="ListParagraph"/>
        <w:numPr>
          <w:ilvl w:val="0"/>
          <w:numId w:val="7"/>
        </w:numPr>
      </w:pPr>
      <w:r w:rsidRPr="003E507C">
        <w:t xml:space="preserve">Has a remedy been put in place in line with the </w:t>
      </w:r>
      <w:commentRangeStart w:id="65"/>
      <w:r w:rsidRPr="003E507C">
        <w:t>Support Process</w:t>
      </w:r>
      <w:commentRangeEnd w:id="65"/>
      <w:r w:rsidR="00732929">
        <w:rPr>
          <w:rStyle w:val="CommentReference"/>
        </w:rPr>
        <w:commentReference w:id="65"/>
      </w:r>
      <w:r w:rsidRPr="003E507C">
        <w:t>?</w:t>
      </w:r>
    </w:p>
    <w:p w14:paraId="711671F9" w14:textId="6C9D852F" w:rsidR="00515178" w:rsidRPr="003E507C" w:rsidRDefault="00515178" w:rsidP="00515178">
      <w:r w:rsidRPr="003E507C">
        <w:t>If not:</w:t>
      </w:r>
    </w:p>
    <w:p w14:paraId="2FF09898" w14:textId="7B381F7F" w:rsidR="00515178" w:rsidRPr="003E507C" w:rsidRDefault="00515178" w:rsidP="00641E57">
      <w:pPr>
        <w:pStyle w:val="ListParagraph"/>
        <w:numPr>
          <w:ilvl w:val="0"/>
          <w:numId w:val="7"/>
        </w:numPr>
      </w:pPr>
      <w:r w:rsidRPr="003E507C">
        <w:t xml:space="preserve">Has the incident been escalated to the </w:t>
      </w:r>
      <w:r w:rsidR="009E59D9">
        <w:t>[Job Title]</w:t>
      </w:r>
      <w:r w:rsidRPr="003E507C">
        <w:t>?</w:t>
      </w:r>
    </w:p>
    <w:p w14:paraId="5E3936DE" w14:textId="71B9BA0F" w:rsidR="00515178" w:rsidRPr="003E507C" w:rsidRDefault="00515178" w:rsidP="00641E57">
      <w:pPr>
        <w:pStyle w:val="ListParagraph"/>
        <w:numPr>
          <w:ilvl w:val="0"/>
          <w:numId w:val="7"/>
        </w:numPr>
      </w:pPr>
      <w:r w:rsidRPr="003E507C">
        <w:t xml:space="preserve">Has the </w:t>
      </w:r>
      <w:r w:rsidR="009E59D9">
        <w:t>[Job Title]</w:t>
      </w:r>
      <w:r w:rsidR="009E59D9">
        <w:t xml:space="preserve"> </w:t>
      </w:r>
      <w:r w:rsidRPr="003E507C">
        <w:t>informed the management team?</w:t>
      </w:r>
    </w:p>
    <w:p w14:paraId="677805D7" w14:textId="764748C8" w:rsidR="00515178" w:rsidRPr="003E507C" w:rsidRDefault="00515178" w:rsidP="00641E57">
      <w:pPr>
        <w:pStyle w:val="ListParagraph"/>
        <w:numPr>
          <w:ilvl w:val="0"/>
          <w:numId w:val="7"/>
        </w:numPr>
      </w:pPr>
      <w:r w:rsidRPr="003E507C">
        <w:t>Has a Risk Analysis been performed on the incident?</w:t>
      </w:r>
    </w:p>
    <w:p w14:paraId="27C0055D" w14:textId="187DD69C" w:rsidR="00515178" w:rsidRPr="003E507C" w:rsidRDefault="00515178" w:rsidP="00641E57">
      <w:pPr>
        <w:pStyle w:val="ListParagraph"/>
        <w:numPr>
          <w:ilvl w:val="0"/>
          <w:numId w:val="7"/>
        </w:numPr>
      </w:pPr>
      <w:r w:rsidRPr="003E507C">
        <w:t xml:space="preserve">Has the incident been treated in line with the </w:t>
      </w:r>
      <w:commentRangeStart w:id="66"/>
      <w:r w:rsidRPr="003E507C">
        <w:t>Risk Analysis &amp; Treatment Process</w:t>
      </w:r>
      <w:commentRangeEnd w:id="66"/>
      <w:r w:rsidR="00732929">
        <w:rPr>
          <w:rStyle w:val="CommentReference"/>
        </w:rPr>
        <w:commentReference w:id="66"/>
      </w:r>
      <w:r w:rsidRPr="003E507C">
        <w:t>?</w:t>
      </w:r>
    </w:p>
    <w:p w14:paraId="546A15E3" w14:textId="3D3FB6F6" w:rsidR="00515178" w:rsidRPr="003E507C" w:rsidRDefault="00515178" w:rsidP="00515178">
      <w:pPr>
        <w:pStyle w:val="Heading2"/>
      </w:pPr>
      <w:bookmarkStart w:id="67" w:name="_Toc195283491"/>
      <w:r w:rsidRPr="003E507C">
        <w:t>Severity - Low</w:t>
      </w:r>
      <w:bookmarkEnd w:id="67"/>
    </w:p>
    <w:p w14:paraId="04D68AD9" w14:textId="77777777" w:rsidR="00515178" w:rsidRPr="003E507C" w:rsidRDefault="00515178" w:rsidP="00641E57">
      <w:pPr>
        <w:pStyle w:val="ListParagraph"/>
        <w:numPr>
          <w:ilvl w:val="0"/>
          <w:numId w:val="7"/>
        </w:numPr>
      </w:pPr>
      <w:r w:rsidRPr="003E507C">
        <w:t>Has a ticket been raised in the ticketing system?</w:t>
      </w:r>
    </w:p>
    <w:p w14:paraId="35995118" w14:textId="77777777" w:rsidR="00515178" w:rsidRPr="003E507C" w:rsidRDefault="00515178" w:rsidP="00641E57">
      <w:pPr>
        <w:pStyle w:val="ListParagraph"/>
        <w:numPr>
          <w:ilvl w:val="0"/>
          <w:numId w:val="7"/>
        </w:numPr>
      </w:pPr>
      <w:r w:rsidRPr="003E507C">
        <w:t>Has the ticket been acknowledged (within 1 working day of receipt)?</w:t>
      </w:r>
    </w:p>
    <w:p w14:paraId="55C8CA47" w14:textId="33AEF237" w:rsidR="00515178" w:rsidRPr="003E507C" w:rsidRDefault="00515178" w:rsidP="00641E57">
      <w:pPr>
        <w:pStyle w:val="ListParagraph"/>
        <w:numPr>
          <w:ilvl w:val="0"/>
          <w:numId w:val="7"/>
        </w:numPr>
      </w:pPr>
      <w:r w:rsidRPr="003E507C">
        <w:t xml:space="preserve">Has a remedy been put in place in line with the </w:t>
      </w:r>
      <w:commentRangeStart w:id="68"/>
      <w:r w:rsidRPr="003E507C">
        <w:t>Support Process</w:t>
      </w:r>
      <w:commentRangeEnd w:id="68"/>
      <w:r w:rsidR="00732929">
        <w:rPr>
          <w:rStyle w:val="CommentReference"/>
        </w:rPr>
        <w:commentReference w:id="68"/>
      </w:r>
      <w:r w:rsidRPr="003E507C">
        <w:t>?</w:t>
      </w:r>
    </w:p>
    <w:p w14:paraId="109A734D" w14:textId="77777777" w:rsidR="00515178" w:rsidRPr="003E507C" w:rsidRDefault="00515178" w:rsidP="00515178">
      <w:r w:rsidRPr="003E507C">
        <w:t>If not:</w:t>
      </w:r>
    </w:p>
    <w:p w14:paraId="1045FE02" w14:textId="614BAF8E" w:rsidR="00515178" w:rsidRPr="003E507C" w:rsidRDefault="00515178" w:rsidP="00641E57">
      <w:pPr>
        <w:pStyle w:val="ListParagraph"/>
        <w:numPr>
          <w:ilvl w:val="0"/>
          <w:numId w:val="7"/>
        </w:numPr>
      </w:pPr>
      <w:r w:rsidRPr="003E507C">
        <w:t xml:space="preserve">Has the incident been escalated to the </w:t>
      </w:r>
      <w:r w:rsidR="009E59D9">
        <w:t>[Job Title]</w:t>
      </w:r>
      <w:r w:rsidRPr="003E507C">
        <w:t>?</w:t>
      </w:r>
    </w:p>
    <w:p w14:paraId="682E4C92" w14:textId="46F09CC7" w:rsidR="00515178" w:rsidRPr="003E507C" w:rsidRDefault="00515178" w:rsidP="00641E57">
      <w:pPr>
        <w:pStyle w:val="ListParagraph"/>
        <w:numPr>
          <w:ilvl w:val="0"/>
          <w:numId w:val="7"/>
        </w:numPr>
      </w:pPr>
      <w:r w:rsidRPr="003E507C">
        <w:t xml:space="preserve">Has the </w:t>
      </w:r>
      <w:r w:rsidR="009E59D9">
        <w:t>[Job Title]</w:t>
      </w:r>
      <w:r w:rsidR="009E59D9">
        <w:t xml:space="preserve"> </w:t>
      </w:r>
      <w:r w:rsidRPr="003E507C">
        <w:t>informed the management team?</w:t>
      </w:r>
    </w:p>
    <w:p w14:paraId="533C5F92" w14:textId="77777777" w:rsidR="00515178" w:rsidRPr="003E507C" w:rsidRDefault="00515178" w:rsidP="00641E57">
      <w:pPr>
        <w:pStyle w:val="ListParagraph"/>
        <w:numPr>
          <w:ilvl w:val="0"/>
          <w:numId w:val="7"/>
        </w:numPr>
      </w:pPr>
      <w:r w:rsidRPr="003E507C">
        <w:t>Has a Risk Analysis been performed on the incident?</w:t>
      </w:r>
    </w:p>
    <w:p w14:paraId="4E2B3868" w14:textId="77777777" w:rsidR="00515178" w:rsidRPr="003E507C" w:rsidRDefault="00515178" w:rsidP="00641E57">
      <w:pPr>
        <w:pStyle w:val="ListParagraph"/>
        <w:numPr>
          <w:ilvl w:val="0"/>
          <w:numId w:val="7"/>
        </w:numPr>
      </w:pPr>
      <w:r w:rsidRPr="003E507C">
        <w:t xml:space="preserve">Has the incident been treated in line with the </w:t>
      </w:r>
      <w:commentRangeStart w:id="69"/>
      <w:r w:rsidRPr="003E507C">
        <w:t>Risk Analysis &amp; Treatment Process</w:t>
      </w:r>
      <w:commentRangeEnd w:id="69"/>
      <w:r w:rsidR="00732929">
        <w:rPr>
          <w:rStyle w:val="CommentReference"/>
        </w:rPr>
        <w:commentReference w:id="69"/>
      </w:r>
      <w:r w:rsidRPr="003E507C">
        <w:t>?</w:t>
      </w:r>
    </w:p>
    <w:p w14:paraId="632DFFAF" w14:textId="7BA9A605" w:rsidR="00515178" w:rsidRPr="003E507C" w:rsidRDefault="00515178" w:rsidP="00515178">
      <w:pPr>
        <w:pStyle w:val="Heading2"/>
      </w:pPr>
      <w:bookmarkStart w:id="70" w:name="_Toc195283492"/>
      <w:r w:rsidRPr="003E507C">
        <w:t>Severity - Medium</w:t>
      </w:r>
      <w:bookmarkEnd w:id="70"/>
    </w:p>
    <w:p w14:paraId="76B6D4D5" w14:textId="77777777" w:rsidR="00515178" w:rsidRPr="003E507C" w:rsidRDefault="00515178" w:rsidP="00641E57">
      <w:pPr>
        <w:pStyle w:val="ListParagraph"/>
        <w:numPr>
          <w:ilvl w:val="0"/>
          <w:numId w:val="7"/>
        </w:numPr>
      </w:pPr>
      <w:r w:rsidRPr="003E507C">
        <w:t>Has a ticket been raised in the ticketing system?</w:t>
      </w:r>
    </w:p>
    <w:p w14:paraId="5F0FDDAC" w14:textId="77777777" w:rsidR="00515178" w:rsidRPr="003E507C" w:rsidRDefault="00515178" w:rsidP="00641E57">
      <w:pPr>
        <w:pStyle w:val="ListParagraph"/>
        <w:numPr>
          <w:ilvl w:val="0"/>
          <w:numId w:val="7"/>
        </w:numPr>
      </w:pPr>
      <w:r w:rsidRPr="003E507C">
        <w:t>Has the ticket been acknowledged (within 1 working day of receipt)?</w:t>
      </w:r>
    </w:p>
    <w:p w14:paraId="7EB7F7B5" w14:textId="598EF754" w:rsidR="00515178" w:rsidRPr="003E507C" w:rsidRDefault="00515178" w:rsidP="00641E57">
      <w:pPr>
        <w:pStyle w:val="ListParagraph"/>
        <w:numPr>
          <w:ilvl w:val="0"/>
          <w:numId w:val="7"/>
        </w:numPr>
      </w:pPr>
      <w:r w:rsidRPr="003E507C">
        <w:t xml:space="preserve">Has a remedy been put in place in line with the </w:t>
      </w:r>
      <w:commentRangeStart w:id="71"/>
      <w:r w:rsidRPr="003E507C">
        <w:t>Support Process</w:t>
      </w:r>
      <w:commentRangeEnd w:id="71"/>
      <w:r w:rsidR="00732929">
        <w:rPr>
          <w:rStyle w:val="CommentReference"/>
        </w:rPr>
        <w:commentReference w:id="71"/>
      </w:r>
      <w:r w:rsidRPr="003E507C">
        <w:t>?</w:t>
      </w:r>
    </w:p>
    <w:p w14:paraId="145A2696" w14:textId="77777777" w:rsidR="00515178" w:rsidRPr="003E507C" w:rsidRDefault="00515178" w:rsidP="00515178">
      <w:r w:rsidRPr="003E507C">
        <w:t>If not:</w:t>
      </w:r>
    </w:p>
    <w:p w14:paraId="6186FF60" w14:textId="09A6BCBA" w:rsidR="00515178" w:rsidRPr="003E507C" w:rsidRDefault="00515178" w:rsidP="00641E57">
      <w:pPr>
        <w:pStyle w:val="ListParagraph"/>
        <w:numPr>
          <w:ilvl w:val="0"/>
          <w:numId w:val="7"/>
        </w:numPr>
      </w:pPr>
      <w:r w:rsidRPr="003E507C">
        <w:t xml:space="preserve">Has the incident been escalated to the </w:t>
      </w:r>
      <w:r w:rsidR="009E59D9">
        <w:t>[Job Title]</w:t>
      </w:r>
      <w:r w:rsidRPr="003E507C">
        <w:t>?</w:t>
      </w:r>
    </w:p>
    <w:p w14:paraId="12FFDDE2" w14:textId="35BF6E96" w:rsidR="00515178" w:rsidRPr="003E507C" w:rsidRDefault="00515178" w:rsidP="00641E57">
      <w:pPr>
        <w:pStyle w:val="ListParagraph"/>
        <w:numPr>
          <w:ilvl w:val="0"/>
          <w:numId w:val="7"/>
        </w:numPr>
      </w:pPr>
      <w:r w:rsidRPr="003E507C">
        <w:t xml:space="preserve">Has the </w:t>
      </w:r>
      <w:r w:rsidR="009E59D9">
        <w:t>[Job Title]</w:t>
      </w:r>
      <w:r w:rsidR="009E59D9">
        <w:t xml:space="preserve"> </w:t>
      </w:r>
      <w:r w:rsidRPr="003E507C">
        <w:t>informed the management team?</w:t>
      </w:r>
    </w:p>
    <w:p w14:paraId="7CEFD45B" w14:textId="77777777" w:rsidR="00515178" w:rsidRPr="003E507C" w:rsidRDefault="00515178" w:rsidP="00641E57">
      <w:pPr>
        <w:pStyle w:val="ListParagraph"/>
        <w:numPr>
          <w:ilvl w:val="0"/>
          <w:numId w:val="7"/>
        </w:numPr>
      </w:pPr>
      <w:r w:rsidRPr="003E507C">
        <w:t>Has a Risk Analysis been performed on the incident?</w:t>
      </w:r>
    </w:p>
    <w:p w14:paraId="17B29C2D" w14:textId="77777777" w:rsidR="00515178" w:rsidRPr="003E507C" w:rsidRDefault="00515178" w:rsidP="00641E57">
      <w:pPr>
        <w:pStyle w:val="ListParagraph"/>
        <w:numPr>
          <w:ilvl w:val="0"/>
          <w:numId w:val="7"/>
        </w:numPr>
      </w:pPr>
      <w:r w:rsidRPr="003E507C">
        <w:t xml:space="preserve">Has the incident been treated in line with the </w:t>
      </w:r>
      <w:commentRangeStart w:id="72"/>
      <w:r w:rsidRPr="003E507C">
        <w:t>Risk Analysis &amp; Treatment Process</w:t>
      </w:r>
      <w:commentRangeEnd w:id="72"/>
      <w:r w:rsidR="001C1F61">
        <w:rPr>
          <w:rStyle w:val="CommentReference"/>
        </w:rPr>
        <w:commentReference w:id="72"/>
      </w:r>
      <w:r w:rsidRPr="003E507C">
        <w:t>?</w:t>
      </w:r>
    </w:p>
    <w:p w14:paraId="3A1E1A3A" w14:textId="79F41F15" w:rsidR="00515178" w:rsidRPr="003E507C" w:rsidRDefault="00515178" w:rsidP="00515178">
      <w:pPr>
        <w:pStyle w:val="Heading2"/>
      </w:pPr>
      <w:bookmarkStart w:id="73" w:name="_Toc195283493"/>
      <w:r w:rsidRPr="003E507C">
        <w:t>Severity - High</w:t>
      </w:r>
      <w:bookmarkEnd w:id="73"/>
    </w:p>
    <w:p w14:paraId="2FE0FF88" w14:textId="77777777" w:rsidR="00515178" w:rsidRPr="003E507C" w:rsidRDefault="00515178" w:rsidP="00641E57">
      <w:pPr>
        <w:pStyle w:val="ListParagraph"/>
        <w:numPr>
          <w:ilvl w:val="0"/>
          <w:numId w:val="7"/>
        </w:numPr>
      </w:pPr>
      <w:r w:rsidRPr="003E507C">
        <w:t>Has a ticket been raised in the ticketing system?</w:t>
      </w:r>
    </w:p>
    <w:p w14:paraId="65B7E3CA" w14:textId="2EB7270C" w:rsidR="00515178" w:rsidRPr="003E507C" w:rsidRDefault="00515178" w:rsidP="00641E57">
      <w:pPr>
        <w:pStyle w:val="ListParagraph"/>
        <w:numPr>
          <w:ilvl w:val="0"/>
          <w:numId w:val="7"/>
        </w:numPr>
      </w:pPr>
      <w:r w:rsidRPr="003E507C">
        <w:t>Has the ticket been acknowledged (within 10 minutes of receipt)?</w:t>
      </w:r>
    </w:p>
    <w:p w14:paraId="5AAA9EFD" w14:textId="1D0ADCA8" w:rsidR="00515178" w:rsidRPr="003E507C" w:rsidRDefault="00515178" w:rsidP="00641E57">
      <w:pPr>
        <w:pStyle w:val="ListParagraph"/>
        <w:numPr>
          <w:ilvl w:val="0"/>
          <w:numId w:val="7"/>
        </w:numPr>
      </w:pPr>
      <w:r w:rsidRPr="003E507C">
        <w:t>Has the emergency support process been invoked?</w:t>
      </w:r>
    </w:p>
    <w:p w14:paraId="44BFDC18" w14:textId="4D51829D" w:rsidR="00515178" w:rsidRPr="003E507C" w:rsidRDefault="00515178" w:rsidP="00641E57">
      <w:pPr>
        <w:pStyle w:val="ListParagraph"/>
        <w:numPr>
          <w:ilvl w:val="0"/>
          <w:numId w:val="7"/>
        </w:numPr>
      </w:pPr>
      <w:r w:rsidRPr="003E507C">
        <w:t>Have the relevant contacts from the</w:t>
      </w:r>
      <w:r w:rsidR="003F1219" w:rsidRPr="003E507C">
        <w:t xml:space="preserve"> (</w:t>
      </w:r>
      <w:r w:rsidR="003F1219" w:rsidRPr="003E507C">
        <w:fldChar w:fldCharType="begin"/>
      </w:r>
      <w:r w:rsidR="003F1219" w:rsidRPr="003E507C">
        <w:instrText xml:space="preserve"> REF _Ref85729048 \r \h </w:instrText>
      </w:r>
      <w:r w:rsidR="003F1219" w:rsidRPr="003E507C">
        <w:fldChar w:fldCharType="separate"/>
      </w:r>
      <w:r w:rsidR="003F1219" w:rsidRPr="003E507C">
        <w:t>5</w:t>
      </w:r>
      <w:r w:rsidR="003F1219" w:rsidRPr="003E507C">
        <w:fldChar w:fldCharType="end"/>
      </w:r>
      <w:r w:rsidR="003F1219" w:rsidRPr="003E507C">
        <w:t>)</w:t>
      </w:r>
      <w:r w:rsidRPr="003E507C">
        <w:t xml:space="preserve"> </w:t>
      </w:r>
      <w:r w:rsidR="003F1219" w:rsidRPr="003E507C">
        <w:fldChar w:fldCharType="begin"/>
      </w:r>
      <w:r w:rsidR="003F1219" w:rsidRPr="003E507C">
        <w:instrText xml:space="preserve"> REF _Ref85729028 \h </w:instrText>
      </w:r>
      <w:r w:rsidR="003F1219" w:rsidRPr="003E507C">
        <w:fldChar w:fldCharType="separate"/>
      </w:r>
      <w:r w:rsidR="003F1219" w:rsidRPr="003E507C">
        <w:t>Key Contacts</w:t>
      </w:r>
      <w:r w:rsidR="003F1219" w:rsidRPr="003E507C">
        <w:fldChar w:fldCharType="end"/>
      </w:r>
      <w:r w:rsidR="003F1219" w:rsidRPr="003E507C">
        <w:t xml:space="preserve"> </w:t>
      </w:r>
      <w:r w:rsidRPr="003E507C">
        <w:t>been contacted?</w:t>
      </w:r>
    </w:p>
    <w:p w14:paraId="5617880A" w14:textId="2503980B" w:rsidR="0001043D" w:rsidRPr="003E507C" w:rsidRDefault="0001043D" w:rsidP="00641E57">
      <w:pPr>
        <w:pStyle w:val="ListParagraph"/>
        <w:numPr>
          <w:ilvl w:val="0"/>
          <w:numId w:val="7"/>
        </w:numPr>
      </w:pPr>
      <w:r w:rsidRPr="003E507C">
        <w:lastRenderedPageBreak/>
        <w:t xml:space="preserve">Has the </w:t>
      </w:r>
      <w:r w:rsidR="009E59D9">
        <w:t>[Job Title]</w:t>
      </w:r>
      <w:r w:rsidR="009E59D9">
        <w:t xml:space="preserve"> </w:t>
      </w:r>
      <w:r w:rsidRPr="003E507C">
        <w:t>been made aware of the incident?</w:t>
      </w:r>
    </w:p>
    <w:p w14:paraId="6BB361F9" w14:textId="723A02F4" w:rsidR="0001043D" w:rsidRPr="003E507C" w:rsidRDefault="0001043D" w:rsidP="00641E57">
      <w:pPr>
        <w:pStyle w:val="ListParagraph"/>
        <w:numPr>
          <w:ilvl w:val="0"/>
          <w:numId w:val="7"/>
        </w:numPr>
      </w:pPr>
      <w:r w:rsidRPr="003E507C">
        <w:t>Has an assessment been made of the type of incident and the relevant response?</w:t>
      </w:r>
    </w:p>
    <w:p w14:paraId="369040F4" w14:textId="568BF808" w:rsidR="0001043D" w:rsidRPr="003E507C" w:rsidRDefault="0001043D" w:rsidP="00641E57">
      <w:pPr>
        <w:pStyle w:val="ListParagraph"/>
        <w:numPr>
          <w:ilvl w:val="1"/>
          <w:numId w:val="7"/>
        </w:numPr>
      </w:pPr>
      <w:r w:rsidRPr="003E507C">
        <w:t xml:space="preserve">E.g. In the event of a Data Breach, the </w:t>
      </w:r>
      <w:r w:rsidR="009E59D9">
        <w:t>[Job Title]</w:t>
      </w:r>
      <w:r w:rsidR="009E59D9">
        <w:t xml:space="preserve"> </w:t>
      </w:r>
      <w:r w:rsidRPr="003E507C">
        <w:t>is to report security breaches to the Office of the Data Protection Commissioner, as per the GDPR</w:t>
      </w:r>
    </w:p>
    <w:p w14:paraId="599B9489" w14:textId="2F073BEE" w:rsidR="0001043D" w:rsidRPr="003E507C" w:rsidRDefault="0001043D" w:rsidP="00641E57">
      <w:pPr>
        <w:pStyle w:val="ListParagraph"/>
        <w:numPr>
          <w:ilvl w:val="1"/>
          <w:numId w:val="7"/>
        </w:numPr>
      </w:pPr>
      <w:r w:rsidRPr="003E507C">
        <w:t xml:space="preserve">Should </w:t>
      </w:r>
      <w:r w:rsidR="009E59D9">
        <w:t>clients</w:t>
      </w:r>
      <w:r w:rsidRPr="003E507C">
        <w:t xml:space="preserve"> be informed?</w:t>
      </w:r>
    </w:p>
    <w:p w14:paraId="7F91676C" w14:textId="5E669FC5" w:rsidR="0001043D" w:rsidRPr="003E507C" w:rsidRDefault="0001043D" w:rsidP="00641E57">
      <w:pPr>
        <w:pStyle w:val="ListParagraph"/>
        <w:numPr>
          <w:ilvl w:val="1"/>
          <w:numId w:val="7"/>
        </w:numPr>
      </w:pPr>
      <w:r w:rsidRPr="003E507C">
        <w:t>Should the media be informed?</w:t>
      </w:r>
    </w:p>
    <w:p w14:paraId="220C282D" w14:textId="6877E50A" w:rsidR="0001043D" w:rsidRPr="003E507C" w:rsidRDefault="0001043D" w:rsidP="00641E57">
      <w:pPr>
        <w:pStyle w:val="ListParagraph"/>
        <w:numPr>
          <w:ilvl w:val="1"/>
          <w:numId w:val="7"/>
        </w:numPr>
      </w:pPr>
      <w:r w:rsidRPr="003E507C">
        <w:t>Etc…</w:t>
      </w:r>
    </w:p>
    <w:p w14:paraId="7875D992" w14:textId="19C3A41E" w:rsidR="00B64FC4" w:rsidRPr="003E507C" w:rsidRDefault="00B64FC4" w:rsidP="00B64FC4">
      <w:pPr>
        <w:pStyle w:val="Heading2"/>
      </w:pPr>
      <w:bookmarkStart w:id="74" w:name="_Toc195283494"/>
      <w:r w:rsidRPr="003E507C">
        <w:t>Severity - Critical</w:t>
      </w:r>
      <w:bookmarkEnd w:id="74"/>
    </w:p>
    <w:p w14:paraId="5C28A7B4" w14:textId="77777777" w:rsidR="00B64FC4" w:rsidRPr="003E507C" w:rsidRDefault="00B64FC4" w:rsidP="00641E57">
      <w:pPr>
        <w:pStyle w:val="ListParagraph"/>
        <w:numPr>
          <w:ilvl w:val="0"/>
          <w:numId w:val="7"/>
        </w:numPr>
      </w:pPr>
      <w:r w:rsidRPr="003E507C">
        <w:t>Has a ticket been raised in the ticketing system?</w:t>
      </w:r>
    </w:p>
    <w:p w14:paraId="1EB6935D" w14:textId="083BF719" w:rsidR="00B64FC4" w:rsidRPr="003E507C" w:rsidRDefault="00B64FC4" w:rsidP="00641E57">
      <w:pPr>
        <w:pStyle w:val="ListParagraph"/>
        <w:numPr>
          <w:ilvl w:val="0"/>
          <w:numId w:val="7"/>
        </w:numPr>
      </w:pPr>
      <w:r w:rsidRPr="003E507C">
        <w:t>Has the ticket been acknowledged (within 5 minutes of receipt)?</w:t>
      </w:r>
    </w:p>
    <w:p w14:paraId="5D400AA2" w14:textId="77777777" w:rsidR="00B64FC4" w:rsidRPr="003E507C" w:rsidRDefault="00B64FC4" w:rsidP="00641E57">
      <w:pPr>
        <w:pStyle w:val="ListParagraph"/>
        <w:numPr>
          <w:ilvl w:val="0"/>
          <w:numId w:val="7"/>
        </w:numPr>
      </w:pPr>
      <w:r w:rsidRPr="003E507C">
        <w:t>Has the emergency support process been invoked?</w:t>
      </w:r>
    </w:p>
    <w:p w14:paraId="7CE4DD5D" w14:textId="4E13C841" w:rsidR="00B64FC4" w:rsidRPr="003E507C" w:rsidRDefault="00B64FC4" w:rsidP="00641E57">
      <w:pPr>
        <w:pStyle w:val="ListParagraph"/>
        <w:numPr>
          <w:ilvl w:val="0"/>
          <w:numId w:val="7"/>
        </w:numPr>
      </w:pPr>
      <w:r w:rsidRPr="003E507C">
        <w:t xml:space="preserve">Have the relevant contacts from the </w:t>
      </w:r>
      <w:r w:rsidR="003F1219" w:rsidRPr="003E507C">
        <w:t>(</w:t>
      </w:r>
      <w:r w:rsidR="003F1219" w:rsidRPr="003E507C">
        <w:fldChar w:fldCharType="begin"/>
      </w:r>
      <w:r w:rsidR="003F1219" w:rsidRPr="003E507C">
        <w:instrText xml:space="preserve"> REF _Ref85729080 \r \h </w:instrText>
      </w:r>
      <w:r w:rsidR="003F1219" w:rsidRPr="003E507C">
        <w:fldChar w:fldCharType="separate"/>
      </w:r>
      <w:r w:rsidR="003F1219" w:rsidRPr="003E507C">
        <w:t>5</w:t>
      </w:r>
      <w:r w:rsidR="003F1219" w:rsidRPr="003E507C">
        <w:fldChar w:fldCharType="end"/>
      </w:r>
      <w:r w:rsidR="003F1219" w:rsidRPr="003E507C">
        <w:t xml:space="preserve">) </w:t>
      </w:r>
      <w:r w:rsidR="003F1219" w:rsidRPr="003E507C">
        <w:fldChar w:fldCharType="begin"/>
      </w:r>
      <w:r w:rsidR="003F1219" w:rsidRPr="003E507C">
        <w:instrText xml:space="preserve"> REF _Ref85729094 \h </w:instrText>
      </w:r>
      <w:r w:rsidR="003F1219" w:rsidRPr="003E507C">
        <w:fldChar w:fldCharType="separate"/>
      </w:r>
      <w:r w:rsidR="003F1219" w:rsidRPr="003E507C">
        <w:t>Key Contacts</w:t>
      </w:r>
      <w:r w:rsidR="003F1219" w:rsidRPr="003E507C">
        <w:fldChar w:fldCharType="end"/>
      </w:r>
      <w:r w:rsidRPr="003E507C">
        <w:t xml:space="preserve"> been contacted?</w:t>
      </w:r>
    </w:p>
    <w:p w14:paraId="730D23EE" w14:textId="1105D61C" w:rsidR="00B64FC4" w:rsidRPr="003E507C" w:rsidRDefault="00B64FC4" w:rsidP="00641E57">
      <w:pPr>
        <w:pStyle w:val="ListParagraph"/>
        <w:numPr>
          <w:ilvl w:val="0"/>
          <w:numId w:val="7"/>
        </w:numPr>
      </w:pPr>
      <w:r w:rsidRPr="003E507C">
        <w:t xml:space="preserve">Has the </w:t>
      </w:r>
      <w:r w:rsidR="009E59D9">
        <w:t>[Job Title]</w:t>
      </w:r>
      <w:r w:rsidR="009E59D9">
        <w:t xml:space="preserve"> </w:t>
      </w:r>
      <w:r w:rsidRPr="003E507C">
        <w:t>been made aware of the incident?</w:t>
      </w:r>
    </w:p>
    <w:p w14:paraId="59AC1B1D" w14:textId="2C9EED7F" w:rsidR="00EF2C4F" w:rsidRPr="003E507C" w:rsidRDefault="00EF2C4F" w:rsidP="00641E57">
      <w:pPr>
        <w:pStyle w:val="ListParagraph"/>
        <w:numPr>
          <w:ilvl w:val="0"/>
          <w:numId w:val="7"/>
        </w:numPr>
      </w:pPr>
      <w:r w:rsidRPr="003E507C">
        <w:t>Has a War Room been convened?</w:t>
      </w:r>
    </w:p>
    <w:p w14:paraId="6809FE92" w14:textId="084FE572" w:rsidR="00EF2C4F" w:rsidRPr="003E507C" w:rsidRDefault="00EF2C4F" w:rsidP="00641E57">
      <w:pPr>
        <w:pStyle w:val="ListParagraph"/>
        <w:numPr>
          <w:ilvl w:val="1"/>
          <w:numId w:val="7"/>
        </w:numPr>
      </w:pPr>
      <w:r w:rsidRPr="003E507C">
        <w:t>Has the conference bridge been activated?</w:t>
      </w:r>
    </w:p>
    <w:p w14:paraId="59435CAA" w14:textId="7C21FE15" w:rsidR="00EF2C4F" w:rsidRPr="003E507C" w:rsidRDefault="00EF2C4F" w:rsidP="00641E57">
      <w:pPr>
        <w:pStyle w:val="ListParagraph"/>
        <w:numPr>
          <w:ilvl w:val="0"/>
          <w:numId w:val="7"/>
        </w:numPr>
      </w:pPr>
      <w:r w:rsidRPr="003E507C">
        <w:t>Has the Emergency Recovery Team been convened?</w:t>
      </w:r>
    </w:p>
    <w:p w14:paraId="3F1D6A42" w14:textId="43F9BA4F" w:rsidR="00EF2C4F" w:rsidRPr="003E507C" w:rsidRDefault="00EF2C4F" w:rsidP="00641E57">
      <w:pPr>
        <w:pStyle w:val="ListParagraph"/>
        <w:numPr>
          <w:ilvl w:val="0"/>
          <w:numId w:val="7"/>
        </w:numPr>
      </w:pPr>
      <w:r w:rsidRPr="003E507C">
        <w:t>Has a Recovery Leader been put in charge?</w:t>
      </w:r>
    </w:p>
    <w:p w14:paraId="5A285812" w14:textId="77777777" w:rsidR="00B64FC4" w:rsidRPr="003E507C" w:rsidRDefault="00B64FC4" w:rsidP="00641E57">
      <w:pPr>
        <w:pStyle w:val="ListParagraph"/>
        <w:numPr>
          <w:ilvl w:val="0"/>
          <w:numId w:val="7"/>
        </w:numPr>
      </w:pPr>
      <w:r w:rsidRPr="003E507C">
        <w:t>Has an assessment been made of the type of incident and the relevant response?</w:t>
      </w:r>
    </w:p>
    <w:p w14:paraId="58C7990F" w14:textId="74CA80F4" w:rsidR="00B64FC4" w:rsidRPr="003E507C" w:rsidRDefault="00B64FC4" w:rsidP="00641E57">
      <w:pPr>
        <w:pStyle w:val="ListParagraph"/>
        <w:numPr>
          <w:ilvl w:val="1"/>
          <w:numId w:val="7"/>
        </w:numPr>
      </w:pPr>
      <w:r w:rsidRPr="003E507C">
        <w:t xml:space="preserve">E.g. In the event of a Data Breach, the </w:t>
      </w:r>
      <w:r w:rsidR="009E59D9">
        <w:t>[Job Title]</w:t>
      </w:r>
      <w:r w:rsidR="009E59D9">
        <w:t xml:space="preserve"> </w:t>
      </w:r>
      <w:r w:rsidRPr="003E507C">
        <w:t>is to report security breaches to the Office of the Data Protection Commissioner, as per the GDPR</w:t>
      </w:r>
    </w:p>
    <w:p w14:paraId="7C47AB36" w14:textId="186C2B70" w:rsidR="00B64FC4" w:rsidRPr="003E507C" w:rsidRDefault="00B64FC4" w:rsidP="00641E57">
      <w:pPr>
        <w:pStyle w:val="ListParagraph"/>
        <w:numPr>
          <w:ilvl w:val="1"/>
          <w:numId w:val="7"/>
        </w:numPr>
      </w:pPr>
      <w:r w:rsidRPr="003E507C">
        <w:t xml:space="preserve">Should </w:t>
      </w:r>
      <w:r w:rsidR="009E59D9">
        <w:t>clients</w:t>
      </w:r>
      <w:r w:rsidRPr="003E507C">
        <w:t xml:space="preserve"> be informed?</w:t>
      </w:r>
    </w:p>
    <w:p w14:paraId="648043DB" w14:textId="77777777" w:rsidR="00B64FC4" w:rsidRPr="003E507C" w:rsidRDefault="00B64FC4" w:rsidP="00641E57">
      <w:pPr>
        <w:pStyle w:val="ListParagraph"/>
        <w:numPr>
          <w:ilvl w:val="1"/>
          <w:numId w:val="7"/>
        </w:numPr>
      </w:pPr>
      <w:r w:rsidRPr="003E507C">
        <w:t>Should the media be informed?</w:t>
      </w:r>
    </w:p>
    <w:p w14:paraId="26B9A34F" w14:textId="24A2B282" w:rsidR="00515178" w:rsidRPr="003E507C" w:rsidRDefault="00B64FC4" w:rsidP="00641E57">
      <w:pPr>
        <w:pStyle w:val="ListParagraph"/>
        <w:numPr>
          <w:ilvl w:val="1"/>
          <w:numId w:val="7"/>
        </w:numPr>
      </w:pPr>
      <w:r w:rsidRPr="003E507C">
        <w:t>Etc…</w:t>
      </w:r>
    </w:p>
    <w:p w14:paraId="507E1CAE" w14:textId="77777777" w:rsidR="00515178" w:rsidRPr="003E507C" w:rsidRDefault="00515178">
      <w:pPr>
        <w:spacing w:after="0" w:line="240" w:lineRule="auto"/>
        <w:rPr>
          <w:b/>
          <w:sz w:val="28"/>
          <w:szCs w:val="28"/>
        </w:rPr>
      </w:pPr>
      <w:r w:rsidRPr="003E507C">
        <w:br w:type="page"/>
      </w:r>
    </w:p>
    <w:p w14:paraId="009F09CB" w14:textId="0465CD35" w:rsidR="003145A4" w:rsidRPr="003E507C" w:rsidRDefault="003145A4" w:rsidP="003145A4">
      <w:pPr>
        <w:pStyle w:val="Heading1"/>
      </w:pPr>
      <w:bookmarkStart w:id="75" w:name="_Toc195283495"/>
      <w:r w:rsidRPr="003E507C">
        <w:lastRenderedPageBreak/>
        <w:t xml:space="preserve">Validity and </w:t>
      </w:r>
      <w:r w:rsidR="00C863A1" w:rsidRPr="003E507C">
        <w:t>D</w:t>
      </w:r>
      <w:r w:rsidRPr="003E507C">
        <w:t xml:space="preserve">ocument </w:t>
      </w:r>
      <w:r w:rsidR="00C863A1" w:rsidRPr="003E507C">
        <w:t>M</w:t>
      </w:r>
      <w:r w:rsidRPr="003E507C">
        <w:t>anagement</w:t>
      </w:r>
      <w:bookmarkEnd w:id="62"/>
      <w:bookmarkEnd w:id="75"/>
    </w:p>
    <w:p w14:paraId="70476172" w14:textId="6650C631" w:rsidR="003145A4" w:rsidRPr="003E507C" w:rsidRDefault="003145A4" w:rsidP="003145A4">
      <w:r w:rsidRPr="003E507C">
        <w:t>Thi</w:t>
      </w:r>
      <w:r w:rsidR="00D8220D" w:rsidRPr="003E507C">
        <w:t xml:space="preserve">s document is valid as of </w:t>
      </w:r>
      <w:r w:rsidR="00C863A1" w:rsidRPr="003E507C">
        <w:t>&lt;DATE&gt;.</w:t>
      </w:r>
    </w:p>
    <w:p w14:paraId="096B2310" w14:textId="624A4499" w:rsidR="00247A02" w:rsidRPr="003E507C" w:rsidRDefault="007F3D13" w:rsidP="00247A02">
      <w:r w:rsidRPr="003E507C">
        <w:t xml:space="preserve">The owner of this document is </w:t>
      </w:r>
      <w:r w:rsidR="009E59D9">
        <w:t>[Job Title]</w:t>
      </w:r>
      <w:r w:rsidR="003145A4" w:rsidRPr="003E507C">
        <w:t>, who must check and</w:t>
      </w:r>
      <w:r w:rsidR="002A5D21" w:rsidRPr="003E507C">
        <w:t>,</w:t>
      </w:r>
      <w:r w:rsidR="003145A4" w:rsidRPr="003E507C">
        <w:t xml:space="preserve"> if necessary</w:t>
      </w:r>
      <w:r w:rsidR="002A5D21" w:rsidRPr="003E507C">
        <w:t>,</w:t>
      </w:r>
      <w:r w:rsidR="003145A4" w:rsidRPr="003E507C">
        <w:t xml:space="preserve"> update the document at least once </w:t>
      </w:r>
      <w:r w:rsidR="002A5D21" w:rsidRPr="003E507C">
        <w:t xml:space="preserve">every </w:t>
      </w:r>
      <w:r w:rsidR="00C863A1" w:rsidRPr="003E507C">
        <w:t>three</w:t>
      </w:r>
      <w:r w:rsidR="003145A4" w:rsidRPr="003E507C">
        <w:t xml:space="preserve"> months.</w:t>
      </w:r>
    </w:p>
    <w:p w14:paraId="4DBC1C4B" w14:textId="44964436" w:rsidR="00247A02" w:rsidRPr="003E507C" w:rsidRDefault="00247A02">
      <w:pPr>
        <w:spacing w:after="0" w:line="240" w:lineRule="auto"/>
      </w:pPr>
      <w:r w:rsidRPr="003E507C">
        <w:br w:type="page"/>
      </w:r>
    </w:p>
    <w:p w14:paraId="3E5D35A6" w14:textId="1D54CC48" w:rsidR="00247A02" w:rsidRPr="003E507C" w:rsidRDefault="00247A02" w:rsidP="00247A02">
      <w:pPr>
        <w:pStyle w:val="Heading1"/>
        <w:numPr>
          <w:ilvl w:val="0"/>
          <w:numId w:val="0"/>
        </w:numPr>
        <w:ind w:left="360"/>
        <w:jc w:val="center"/>
        <w:rPr>
          <w:sz w:val="32"/>
          <w:szCs w:val="32"/>
        </w:rPr>
      </w:pPr>
      <w:bookmarkStart w:id="76" w:name="_Toc195283496"/>
      <w:r w:rsidRPr="003E507C">
        <w:rPr>
          <w:sz w:val="32"/>
          <w:szCs w:val="32"/>
        </w:rPr>
        <w:lastRenderedPageBreak/>
        <w:t>Appendix</w:t>
      </w:r>
      <w:bookmarkEnd w:id="76"/>
    </w:p>
    <w:p w14:paraId="53C392B9" w14:textId="0CDCEB55" w:rsidR="00247A02" w:rsidRPr="003E507C" w:rsidRDefault="00247A02" w:rsidP="00641E57">
      <w:pPr>
        <w:pStyle w:val="Heading1"/>
        <w:numPr>
          <w:ilvl w:val="0"/>
          <w:numId w:val="12"/>
        </w:numPr>
        <w:ind w:left="426" w:hanging="437"/>
      </w:pPr>
      <w:bookmarkStart w:id="77" w:name="_Toc195283497"/>
      <w:r w:rsidRPr="003E507C">
        <w:t>Cyber Incident Response Playbooks</w:t>
      </w:r>
      <w:bookmarkEnd w:id="77"/>
    </w:p>
    <w:p w14:paraId="752B8C31" w14:textId="712F6652" w:rsidR="00247A02" w:rsidRPr="003E507C" w:rsidRDefault="00247A02" w:rsidP="00641E57">
      <w:pPr>
        <w:pStyle w:val="Heading2"/>
        <w:numPr>
          <w:ilvl w:val="0"/>
          <w:numId w:val="13"/>
        </w:numPr>
        <w:ind w:left="426" w:hanging="426"/>
      </w:pPr>
      <w:bookmarkStart w:id="78" w:name="_Toc195283498"/>
      <w:r w:rsidRPr="003E507C">
        <w:t>Ransomware</w:t>
      </w:r>
      <w:bookmarkEnd w:id="78"/>
    </w:p>
    <w:p w14:paraId="27799795" w14:textId="1CDB5C76" w:rsidR="00996A76" w:rsidRPr="003E507C" w:rsidRDefault="00996A76" w:rsidP="00996A76">
      <w:r w:rsidRPr="003E507C">
        <w:rPr>
          <w:b/>
          <w:bCs/>
        </w:rPr>
        <w:t>Investigate, remediate (contain, eradicate), and communicate in parallel! Containment is critical in ransomware incidents, prioritise accordingly.</w:t>
      </w:r>
    </w:p>
    <w:p w14:paraId="7EB8EF0A" w14:textId="77777777" w:rsidR="00996A76" w:rsidRPr="003E507C" w:rsidRDefault="00996A76" w:rsidP="00996A76">
      <w:r w:rsidRPr="003E507C">
        <w:t>Assign steps to individuals or teams to work concurrently, when possible; this playbook is not purely sequential. Use your best judgment.</w:t>
      </w:r>
    </w:p>
    <w:p w14:paraId="17B75084" w14:textId="77777777" w:rsidR="00996A76" w:rsidRPr="003E507C" w:rsidRDefault="00996A76" w:rsidP="00996A76">
      <w:pPr>
        <w:rPr>
          <w:b/>
          <w:bCs/>
          <w:i/>
          <w:iCs/>
          <w:sz w:val="28"/>
          <w:szCs w:val="28"/>
          <w:u w:val="single"/>
        </w:rPr>
      </w:pPr>
      <w:r w:rsidRPr="003E507C">
        <w:rPr>
          <w:b/>
          <w:bCs/>
          <w:i/>
          <w:iCs/>
          <w:sz w:val="28"/>
          <w:szCs w:val="28"/>
          <w:u w:val="single"/>
        </w:rPr>
        <w:t>Investigate</w:t>
      </w:r>
    </w:p>
    <w:p w14:paraId="6E0FC249" w14:textId="2EB7351A" w:rsidR="00996A76" w:rsidRPr="003E507C" w:rsidRDefault="00996A76" w:rsidP="00641E57">
      <w:pPr>
        <w:numPr>
          <w:ilvl w:val="0"/>
          <w:numId w:val="14"/>
        </w:numPr>
        <w:shd w:val="clear" w:color="auto" w:fill="FFFFFF"/>
        <w:spacing w:before="100" w:beforeAutospacing="1" w:after="100" w:afterAutospacing="1" w:line="240" w:lineRule="auto"/>
        <w:ind w:hanging="294"/>
        <w:rPr>
          <w:rFonts w:asciiTheme="minorHAnsi" w:hAnsiTheme="minorHAnsi" w:cstheme="minorHAnsi"/>
          <w:color w:val="24292F"/>
        </w:rPr>
      </w:pPr>
      <w:r w:rsidRPr="003E507C">
        <w:rPr>
          <w:rStyle w:val="Strong"/>
          <w:rFonts w:asciiTheme="minorHAnsi" w:hAnsiTheme="minorHAnsi" w:cstheme="minorHAnsi"/>
          <w:color w:val="24292F"/>
        </w:rPr>
        <w:t>Determine the type</w:t>
      </w:r>
      <w:r w:rsidRPr="003E507C">
        <w:rPr>
          <w:rFonts w:asciiTheme="minorHAnsi" w:hAnsiTheme="minorHAnsi" w:cstheme="minorHAnsi"/>
          <w:color w:val="24292F"/>
        </w:rPr>
        <w:t> of ransomware (</w:t>
      </w:r>
      <w:r w:rsidRPr="003E507C">
        <w:rPr>
          <w:rStyle w:val="Emphasis"/>
          <w:rFonts w:asciiTheme="minorHAnsi" w:hAnsiTheme="minorHAnsi" w:cstheme="minorHAnsi"/>
          <w:color w:val="24292F"/>
        </w:rPr>
        <w:t>i.e.,</w:t>
      </w:r>
      <w:r w:rsidRPr="003E507C">
        <w:rPr>
          <w:rFonts w:asciiTheme="minorHAnsi" w:hAnsiTheme="minorHAnsi" w:cstheme="minorHAnsi"/>
          <w:color w:val="24292F"/>
        </w:rPr>
        <w:t xml:space="preserve"> what is the family, variant, or flavor?) </w:t>
      </w:r>
    </w:p>
    <w:p w14:paraId="6D9D53A4" w14:textId="77777777" w:rsidR="00996A76" w:rsidRPr="003E507C" w:rsidRDefault="00996A76" w:rsidP="00641E57">
      <w:pPr>
        <w:numPr>
          <w:ilvl w:val="1"/>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any related messages. Check:</w:t>
      </w:r>
    </w:p>
    <w:p w14:paraId="479EB4C9" w14:textId="77777777"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graphical user interfaces (GUIs) for the malware itself</w:t>
      </w:r>
    </w:p>
    <w:p w14:paraId="2E8A66C0"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text or html files, sometimes opened automatically after encryption</w:t>
      </w:r>
    </w:p>
    <w:p w14:paraId="0E94A487"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image files, often as wallpaper on infected systems</w:t>
      </w:r>
    </w:p>
    <w:p w14:paraId="77787B2C"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emails in encrypted file extensions</w:t>
      </w:r>
    </w:p>
    <w:p w14:paraId="641A46A9"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pop-ups after trying to open an encrypted file</w:t>
      </w:r>
    </w:p>
    <w:p w14:paraId="5F15AF03"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voice messages</w:t>
      </w:r>
    </w:p>
    <w:p w14:paraId="5DE7FC53" w14:textId="554DB48E" w:rsidR="00996A76" w:rsidRPr="003E507C" w:rsidRDefault="00996A76" w:rsidP="00641E57">
      <w:pPr>
        <w:numPr>
          <w:ilvl w:val="1"/>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Analyse the messages looking for clues to the ransomware type:</w:t>
      </w:r>
    </w:p>
    <w:p w14:paraId="27C7EE1F" w14:textId="77777777"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ransomware name</w:t>
      </w:r>
    </w:p>
    <w:p w14:paraId="3C06D94E"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language, structure, phrases, artwork</w:t>
      </w:r>
    </w:p>
    <w:p w14:paraId="6DCB4818"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email</w:t>
      </w:r>
    </w:p>
    <w:p w14:paraId="2A99BADA"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format of the user id</w:t>
      </w:r>
    </w:p>
    <w:p w14:paraId="66A21A08"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ransom demand specifics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digital currency, gift cards)</w:t>
      </w:r>
    </w:p>
    <w:p w14:paraId="73CD80C4"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payment address in case of digital currency</w:t>
      </w:r>
    </w:p>
    <w:p w14:paraId="2DD1D391"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support chat or support page</w:t>
      </w:r>
    </w:p>
    <w:p w14:paraId="65AE3EF6" w14:textId="67A060C4" w:rsidR="00996A76" w:rsidRPr="003E507C" w:rsidRDefault="00996A76" w:rsidP="00641E57">
      <w:pPr>
        <w:numPr>
          <w:ilvl w:val="1"/>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Analyse affected and/or new files. Check:</w:t>
      </w:r>
    </w:p>
    <w:p w14:paraId="68B242AC" w14:textId="77777777" w:rsidR="00996A76" w:rsidRPr="003E507C" w:rsidRDefault="00996A76" w:rsidP="00641E57">
      <w:pPr>
        <w:numPr>
          <w:ilvl w:val="2"/>
          <w:numId w:val="14"/>
        </w:numPr>
        <w:shd w:val="clear" w:color="auto" w:fill="FFFFFF"/>
        <w:spacing w:beforeAutospacing="1" w:after="0" w:afterAutospacing="1" w:line="240" w:lineRule="auto"/>
        <w:rPr>
          <w:rFonts w:asciiTheme="minorHAnsi" w:hAnsiTheme="minorHAnsi" w:cstheme="minorHAnsi"/>
          <w:color w:val="24292F"/>
        </w:rPr>
      </w:pPr>
      <w:r w:rsidRPr="003E507C">
        <w:rPr>
          <w:rFonts w:asciiTheme="minorHAnsi" w:hAnsiTheme="minorHAnsi" w:cstheme="minorHAnsi"/>
          <w:color w:val="24292F"/>
        </w:rPr>
        <w:t>file renaming scheme of encrypted files including extension (</w:t>
      </w:r>
      <w:r w:rsidRPr="003E507C">
        <w:rPr>
          <w:rStyle w:val="Emphasis"/>
          <w:rFonts w:asciiTheme="minorHAnsi" w:hAnsiTheme="minorHAnsi" w:cstheme="minorHAnsi"/>
          <w:color w:val="24292F"/>
        </w:rPr>
        <w:t>e.g.</w:t>
      </w:r>
      <w:r w:rsidRPr="003E507C">
        <w:rPr>
          <w:rFonts w:asciiTheme="minorHAnsi" w:hAnsiTheme="minorHAnsi" w:cstheme="minorHAnsi"/>
          <w:color w:val="24292F"/>
        </w:rPr>
        <w:t>, </w:t>
      </w:r>
      <w:r w:rsidRPr="003E507C">
        <w:rPr>
          <w:rStyle w:val="HTMLCode"/>
          <w:rFonts w:asciiTheme="minorHAnsi" w:eastAsia="Calibri" w:hAnsiTheme="minorHAnsi" w:cstheme="minorHAnsi"/>
          <w:color w:val="24292F"/>
        </w:rPr>
        <w:t>.crypt</w:t>
      </w:r>
      <w:r w:rsidRPr="003E507C">
        <w:rPr>
          <w:rFonts w:asciiTheme="minorHAnsi" w:hAnsiTheme="minorHAnsi" w:cstheme="minorHAnsi"/>
          <w:color w:val="24292F"/>
        </w:rPr>
        <w:t>, </w:t>
      </w:r>
      <w:r w:rsidRPr="003E507C">
        <w:rPr>
          <w:rStyle w:val="HTMLCode"/>
          <w:rFonts w:asciiTheme="minorHAnsi" w:eastAsia="Calibri" w:hAnsiTheme="minorHAnsi" w:cstheme="minorHAnsi"/>
          <w:color w:val="24292F"/>
        </w:rPr>
        <w:t>.cry</w:t>
      </w:r>
      <w:r w:rsidRPr="003E507C">
        <w:rPr>
          <w:rFonts w:asciiTheme="minorHAnsi" w:hAnsiTheme="minorHAnsi" w:cstheme="minorHAnsi"/>
          <w:color w:val="24292F"/>
        </w:rPr>
        <w:t>, </w:t>
      </w:r>
      <w:r w:rsidRPr="003E507C">
        <w:rPr>
          <w:rStyle w:val="HTMLCode"/>
          <w:rFonts w:asciiTheme="minorHAnsi" w:eastAsia="Calibri" w:hAnsiTheme="minorHAnsi" w:cstheme="minorHAnsi"/>
          <w:color w:val="24292F"/>
        </w:rPr>
        <w:t>.locked</w:t>
      </w:r>
      <w:r w:rsidRPr="003E507C">
        <w:rPr>
          <w:rFonts w:asciiTheme="minorHAnsi" w:hAnsiTheme="minorHAnsi" w:cstheme="minorHAnsi"/>
          <w:color w:val="24292F"/>
        </w:rPr>
        <w:t>) and base name</w:t>
      </w:r>
    </w:p>
    <w:p w14:paraId="19B4C27D"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file corruption vs encryption</w:t>
      </w:r>
    </w:p>
    <w:p w14:paraId="4695EE81"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targeted file types and locations</w:t>
      </w:r>
    </w:p>
    <w:p w14:paraId="00EBB471"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owning user/group of affected files</w:t>
      </w:r>
    </w:p>
    <w:p w14:paraId="6D7603E7"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icon for encrypted files</w:t>
      </w:r>
    </w:p>
    <w:p w14:paraId="63809F3E"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file markers</w:t>
      </w:r>
    </w:p>
    <w:p w14:paraId="5869E94F"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existence of file listings, key files or other data files</w:t>
      </w:r>
    </w:p>
    <w:p w14:paraId="72286917" w14:textId="1B0AE5A3" w:rsidR="00996A76" w:rsidRPr="003E507C" w:rsidRDefault="00996A76" w:rsidP="00641E57">
      <w:pPr>
        <w:numPr>
          <w:ilvl w:val="1"/>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Analyse affected software or system types. Some ransomware variants only affect certain tools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databases) or platforms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NAS products)</w:t>
      </w:r>
    </w:p>
    <w:p w14:paraId="13549F0E" w14:textId="686D95E0" w:rsidR="00996A76" w:rsidRPr="003E507C" w:rsidRDefault="00996A76" w:rsidP="00641E57">
      <w:pPr>
        <w:numPr>
          <w:ilvl w:val="1"/>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Upload indicators to automated categorisation services like </w:t>
      </w:r>
      <w:hyperlink r:id="rId18" w:history="1">
        <w:r w:rsidRPr="003E507C">
          <w:rPr>
            <w:rStyle w:val="Hyperlink"/>
            <w:rFonts w:asciiTheme="minorHAnsi" w:hAnsiTheme="minorHAnsi" w:cstheme="minorHAnsi"/>
            <w:lang w:val="en-IE"/>
          </w:rPr>
          <w:t>Crypto Sheriff</w:t>
        </w:r>
      </w:hyperlink>
      <w:r w:rsidRPr="003E507C">
        <w:rPr>
          <w:rFonts w:asciiTheme="minorHAnsi" w:hAnsiTheme="minorHAnsi" w:cstheme="minorHAnsi"/>
          <w:color w:val="24292F"/>
        </w:rPr>
        <w:t>, </w:t>
      </w:r>
      <w:hyperlink r:id="rId19" w:history="1">
        <w:r w:rsidRPr="003E507C">
          <w:rPr>
            <w:rStyle w:val="Hyperlink"/>
            <w:rFonts w:asciiTheme="minorHAnsi" w:hAnsiTheme="minorHAnsi" w:cstheme="minorHAnsi"/>
            <w:lang w:val="en-IE"/>
          </w:rPr>
          <w:t>ID Ransomware</w:t>
        </w:r>
      </w:hyperlink>
      <w:r w:rsidRPr="003E507C">
        <w:rPr>
          <w:rFonts w:asciiTheme="minorHAnsi" w:hAnsiTheme="minorHAnsi" w:cstheme="minorHAnsi"/>
          <w:color w:val="24292F"/>
        </w:rPr>
        <w:t>, or similar.</w:t>
      </w:r>
    </w:p>
    <w:p w14:paraId="30668DC4" w14:textId="77777777" w:rsidR="00996A76" w:rsidRPr="003E507C" w:rsidRDefault="00996A76" w:rsidP="00641E57">
      <w:pPr>
        <w:numPr>
          <w:ilvl w:val="0"/>
          <w:numId w:val="14"/>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Determine the scope:</w:t>
      </w:r>
    </w:p>
    <w:p w14:paraId="69595C16" w14:textId="7A1793C7" w:rsidR="00996A76" w:rsidRPr="003E507C" w:rsidRDefault="00996A76" w:rsidP="00641E57">
      <w:pPr>
        <w:numPr>
          <w:ilvl w:val="1"/>
          <w:numId w:val="14"/>
        </w:numPr>
        <w:shd w:val="clear" w:color="auto" w:fill="FFFFFF"/>
        <w:spacing w:beforeAutospacing="1" w:after="0" w:afterAutospacing="1" w:line="240" w:lineRule="auto"/>
        <w:rPr>
          <w:rFonts w:asciiTheme="minorHAnsi" w:hAnsiTheme="minorHAnsi" w:cstheme="minorHAnsi"/>
          <w:color w:val="24292F"/>
        </w:rPr>
      </w:pPr>
      <w:r w:rsidRPr="003E507C">
        <w:rPr>
          <w:rFonts w:asciiTheme="minorHAnsi" w:hAnsiTheme="minorHAnsi" w:cstheme="minorHAnsi"/>
          <w:color w:val="24292F"/>
        </w:rPr>
        <w:t>Which systems are affected?</w:t>
      </w:r>
    </w:p>
    <w:p w14:paraId="242EA790" w14:textId="3B8651D4"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lastRenderedPageBreak/>
        <w:t xml:space="preserve">Scan for concrete </w:t>
      </w:r>
      <w:r w:rsidR="009C42C2" w:rsidRPr="003E507C">
        <w:rPr>
          <w:rFonts w:asciiTheme="minorHAnsi" w:hAnsiTheme="minorHAnsi" w:cstheme="minorHAnsi"/>
          <w:color w:val="24292F"/>
        </w:rPr>
        <w:t>I</w:t>
      </w:r>
      <w:r w:rsidRPr="003E507C">
        <w:rPr>
          <w:rFonts w:asciiTheme="minorHAnsi" w:hAnsiTheme="minorHAnsi" w:cstheme="minorHAnsi"/>
          <w:color w:val="24292F"/>
        </w:rPr>
        <w:t xml:space="preserve">ndicators of </w:t>
      </w:r>
      <w:r w:rsidR="009C42C2" w:rsidRPr="003E507C">
        <w:rPr>
          <w:rFonts w:asciiTheme="minorHAnsi" w:hAnsiTheme="minorHAnsi" w:cstheme="minorHAnsi"/>
          <w:color w:val="24292F"/>
        </w:rPr>
        <w:t>C</w:t>
      </w:r>
      <w:r w:rsidRPr="003E507C">
        <w:rPr>
          <w:rFonts w:asciiTheme="minorHAnsi" w:hAnsiTheme="minorHAnsi" w:cstheme="minorHAnsi"/>
          <w:color w:val="24292F"/>
        </w:rPr>
        <w:t>ompromise (IOCs) such as files/hashes, processes, network connections, etc. Use</w:t>
      </w:r>
      <w:r w:rsidR="009C42C2" w:rsidRPr="003E507C">
        <w:rPr>
          <w:rFonts w:asciiTheme="minorHAnsi" w:hAnsiTheme="minorHAnsi" w:cstheme="minorHAnsi"/>
          <w:color w:val="24292F"/>
        </w:rPr>
        <w:t xml:space="preserve"> endpoint protection, system logs, </w:t>
      </w:r>
      <w:r w:rsidRPr="003E507C">
        <w:rPr>
          <w:rFonts w:asciiTheme="minorHAnsi" w:hAnsiTheme="minorHAnsi" w:cstheme="minorHAnsi"/>
          <w:color w:val="24292F"/>
        </w:rPr>
        <w:t>etc.</w:t>
      </w:r>
    </w:p>
    <w:p w14:paraId="2CDF048C" w14:textId="5678DD75"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Check similar systems for infection (</w:t>
      </w:r>
      <w:r w:rsidRPr="003E507C">
        <w:rPr>
          <w:rStyle w:val="Emphasis"/>
          <w:rFonts w:asciiTheme="minorHAnsi" w:hAnsiTheme="minorHAnsi" w:cstheme="minorHAnsi"/>
          <w:color w:val="24292F"/>
        </w:rPr>
        <w:t>e.g.</w:t>
      </w:r>
      <w:r w:rsidRPr="003E507C">
        <w:rPr>
          <w:rFonts w:asciiTheme="minorHAnsi" w:hAnsiTheme="minorHAnsi" w:cstheme="minorHAnsi"/>
          <w:color w:val="24292F"/>
        </w:rPr>
        <w:t>, similar users, groups, data, tools, department,configuration, patch status): check</w:t>
      </w:r>
      <w:r w:rsidR="009C42C2" w:rsidRPr="003E507C">
        <w:rPr>
          <w:rFonts w:asciiTheme="minorHAnsi" w:hAnsiTheme="minorHAnsi" w:cstheme="minorHAnsi"/>
          <w:color w:val="24292F"/>
        </w:rPr>
        <w:t xml:space="preserve"> IAM tools, permissions management tools, etc</w:t>
      </w:r>
      <w:r w:rsidRPr="003E507C">
        <w:rPr>
          <w:rStyle w:val="Emphasis"/>
          <w:rFonts w:asciiTheme="minorHAnsi" w:hAnsiTheme="minorHAnsi" w:cstheme="minorHAnsi"/>
          <w:color w:val="24292F"/>
        </w:rPr>
        <w:t>.</w:t>
      </w:r>
    </w:p>
    <w:p w14:paraId="02BE4269" w14:textId="26E7258C"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external command and control (C2), if present, and find other systems connecting to it: check</w:t>
      </w:r>
      <w:r w:rsidR="009C42C2" w:rsidRPr="003E507C">
        <w:rPr>
          <w:rFonts w:asciiTheme="minorHAnsi" w:hAnsiTheme="minorHAnsi" w:cstheme="minorHAnsi"/>
          <w:color w:val="24292F"/>
        </w:rPr>
        <w:t xml:space="preserve"> firewall or IDS logs, system logs, DNS logs, router logs, etc</w:t>
      </w:r>
      <w:r w:rsidRPr="003E507C">
        <w:rPr>
          <w:rStyle w:val="Emphasis"/>
          <w:rFonts w:asciiTheme="minorHAnsi" w:hAnsiTheme="minorHAnsi" w:cstheme="minorHAnsi"/>
          <w:color w:val="24292F"/>
        </w:rPr>
        <w:t>.</w:t>
      </w:r>
    </w:p>
    <w:p w14:paraId="58065790" w14:textId="7B452139" w:rsidR="00996A76" w:rsidRPr="003E507C" w:rsidRDefault="00996A76" w:rsidP="00641E57">
      <w:pPr>
        <w:numPr>
          <w:ilvl w:val="1"/>
          <w:numId w:val="14"/>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What data is affected? (</w:t>
      </w:r>
      <w:r w:rsidRPr="003E507C">
        <w:rPr>
          <w:rStyle w:val="Emphasis"/>
          <w:rFonts w:asciiTheme="minorHAnsi" w:hAnsiTheme="minorHAnsi" w:cstheme="minorHAnsi"/>
          <w:color w:val="24292F"/>
        </w:rPr>
        <w:t>e.g.</w:t>
      </w:r>
      <w:r w:rsidRPr="003E507C">
        <w:rPr>
          <w:rFonts w:asciiTheme="minorHAnsi" w:hAnsiTheme="minorHAnsi" w:cstheme="minorHAnsi"/>
          <w:color w:val="24292F"/>
        </w:rPr>
        <w:t>, file types, department or group, affected software)</w:t>
      </w:r>
    </w:p>
    <w:p w14:paraId="065A099B" w14:textId="3002FACA"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anomalous changes to file metadata such as mass changes to creation or modification times</w:t>
      </w:r>
    </w:p>
    <w:p w14:paraId="472F4511" w14:textId="042AF2C6"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changes to normally-stable or critical data files</w:t>
      </w:r>
    </w:p>
    <w:p w14:paraId="7B797B22" w14:textId="4D24FF22" w:rsidR="00996A76" w:rsidRPr="003E507C" w:rsidRDefault="00996A76" w:rsidP="00641E57">
      <w:pPr>
        <w:numPr>
          <w:ilvl w:val="0"/>
          <w:numId w:val="14"/>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Assess the impact</w:t>
      </w:r>
    </w:p>
    <w:p w14:paraId="7E75BF02" w14:textId="77777777" w:rsidR="00996A76" w:rsidRPr="003E507C" w:rsidRDefault="00996A76" w:rsidP="00641E57">
      <w:pPr>
        <w:numPr>
          <w:ilvl w:val="1"/>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Assess functional impact: impact to business or mission.</w:t>
      </w:r>
    </w:p>
    <w:p w14:paraId="062DB314" w14:textId="77777777"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How much money is lost or at risk?</w:t>
      </w:r>
    </w:p>
    <w:p w14:paraId="223BC9C7"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How many (and which) missions are degraded or at risk?</w:t>
      </w:r>
    </w:p>
    <w:p w14:paraId="6AB8A404" w14:textId="24264C59" w:rsidR="00996A76" w:rsidRPr="003E507C" w:rsidRDefault="00996A76" w:rsidP="00641E57">
      <w:pPr>
        <w:numPr>
          <w:ilvl w:val="1"/>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Assess information impact: impact to </w:t>
      </w:r>
      <w:r w:rsidR="009C42C2" w:rsidRPr="003E507C">
        <w:rPr>
          <w:rFonts w:asciiTheme="minorHAnsi" w:hAnsiTheme="minorHAnsi" w:cstheme="minorHAnsi"/>
          <w:color w:val="24292F"/>
        </w:rPr>
        <w:t>C</w:t>
      </w:r>
      <w:r w:rsidRPr="003E507C">
        <w:rPr>
          <w:rFonts w:asciiTheme="minorHAnsi" w:hAnsiTheme="minorHAnsi" w:cstheme="minorHAnsi"/>
          <w:color w:val="24292F"/>
        </w:rPr>
        <w:t xml:space="preserve">onfidentiality, </w:t>
      </w:r>
      <w:r w:rsidR="009C42C2" w:rsidRPr="003E507C">
        <w:rPr>
          <w:rFonts w:asciiTheme="minorHAnsi" w:hAnsiTheme="minorHAnsi" w:cstheme="minorHAnsi"/>
          <w:color w:val="24292F"/>
        </w:rPr>
        <w:t>I</w:t>
      </w:r>
      <w:r w:rsidRPr="003E507C">
        <w:rPr>
          <w:rFonts w:asciiTheme="minorHAnsi" w:hAnsiTheme="minorHAnsi" w:cstheme="minorHAnsi"/>
          <w:color w:val="24292F"/>
        </w:rPr>
        <w:t xml:space="preserve">ntegrity and </w:t>
      </w:r>
      <w:r w:rsidR="009C42C2" w:rsidRPr="003E507C">
        <w:rPr>
          <w:rFonts w:asciiTheme="minorHAnsi" w:hAnsiTheme="minorHAnsi" w:cstheme="minorHAnsi"/>
          <w:color w:val="24292F"/>
        </w:rPr>
        <w:t>A</w:t>
      </w:r>
      <w:r w:rsidRPr="003E507C">
        <w:rPr>
          <w:rFonts w:asciiTheme="minorHAnsi" w:hAnsiTheme="minorHAnsi" w:cstheme="minorHAnsi"/>
          <w:color w:val="24292F"/>
        </w:rPr>
        <w:t xml:space="preserve">vailability </w:t>
      </w:r>
      <w:r w:rsidR="009C42C2" w:rsidRPr="003E507C">
        <w:rPr>
          <w:rFonts w:asciiTheme="minorHAnsi" w:hAnsiTheme="minorHAnsi" w:cstheme="minorHAnsi"/>
          <w:color w:val="24292F"/>
        </w:rPr>
        <w:t xml:space="preserve">(CIA) </w:t>
      </w:r>
      <w:r w:rsidRPr="003E507C">
        <w:rPr>
          <w:rFonts w:asciiTheme="minorHAnsi" w:hAnsiTheme="minorHAnsi" w:cstheme="minorHAnsi"/>
          <w:color w:val="24292F"/>
        </w:rPr>
        <w:t>of data.</w:t>
      </w:r>
    </w:p>
    <w:p w14:paraId="48792DA8" w14:textId="77777777" w:rsidR="00996A76" w:rsidRPr="003E507C" w:rsidRDefault="00996A76" w:rsidP="00641E57">
      <w:pPr>
        <w:numPr>
          <w:ilvl w:val="2"/>
          <w:numId w:val="1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How critical is the data to the business/mission?</w:t>
      </w:r>
    </w:p>
    <w:p w14:paraId="6BD957B3"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How sensitive is the data? (</w:t>
      </w:r>
      <w:r w:rsidRPr="003E507C">
        <w:rPr>
          <w:rStyle w:val="Emphasis"/>
          <w:rFonts w:asciiTheme="minorHAnsi" w:hAnsiTheme="minorHAnsi" w:cstheme="minorHAnsi"/>
          <w:color w:val="24292F"/>
        </w:rPr>
        <w:t>e.g.</w:t>
      </w:r>
      <w:r w:rsidRPr="003E507C">
        <w:rPr>
          <w:rFonts w:asciiTheme="minorHAnsi" w:hAnsiTheme="minorHAnsi" w:cstheme="minorHAnsi"/>
          <w:color w:val="24292F"/>
        </w:rPr>
        <w:t>, trade secrets)</w:t>
      </w:r>
    </w:p>
    <w:p w14:paraId="0C066DC9" w14:textId="77777777" w:rsidR="00996A76" w:rsidRPr="003E507C" w:rsidRDefault="00996A76" w:rsidP="00641E57">
      <w:pPr>
        <w:numPr>
          <w:ilvl w:val="2"/>
          <w:numId w:val="1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is the regulatory status of data (</w:t>
      </w:r>
      <w:r w:rsidRPr="003E507C">
        <w:rPr>
          <w:rStyle w:val="Emphasis"/>
          <w:rFonts w:asciiTheme="minorHAnsi" w:hAnsiTheme="minorHAnsi" w:cstheme="minorHAnsi"/>
          <w:color w:val="24292F"/>
        </w:rPr>
        <w:t>e.g.</w:t>
      </w:r>
      <w:r w:rsidRPr="003E507C">
        <w:rPr>
          <w:rFonts w:asciiTheme="minorHAnsi" w:hAnsiTheme="minorHAnsi" w:cstheme="minorHAnsi"/>
          <w:color w:val="24292F"/>
        </w:rPr>
        <w:t>, PII, PHI)</w:t>
      </w:r>
    </w:p>
    <w:p w14:paraId="5EBF6174" w14:textId="77777777" w:rsidR="009C42C2" w:rsidRPr="003E507C" w:rsidRDefault="00996A76" w:rsidP="00641E57">
      <w:pPr>
        <w:numPr>
          <w:ilvl w:val="0"/>
          <w:numId w:val="14"/>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Find the infection vector</w:t>
      </w:r>
    </w:p>
    <w:p w14:paraId="6DAE5FF4" w14:textId="2DC0F68E" w:rsidR="00996A76" w:rsidRPr="003E507C" w:rsidRDefault="00996A76" w:rsidP="009C42C2">
      <w:pPr>
        <w:shd w:val="clear" w:color="auto" w:fill="FFFFFF"/>
        <w:spacing w:before="60" w:after="100" w:afterAutospacing="1" w:line="240" w:lineRule="auto"/>
        <w:ind w:left="720"/>
        <w:rPr>
          <w:rFonts w:asciiTheme="minorHAnsi" w:hAnsiTheme="minorHAnsi" w:cstheme="minorHAnsi"/>
          <w:color w:val="24292F"/>
        </w:rPr>
      </w:pPr>
      <w:r w:rsidRPr="003E507C">
        <w:rPr>
          <w:rFonts w:asciiTheme="minorHAnsi" w:hAnsiTheme="minorHAnsi" w:cstheme="minorHAnsi"/>
          <w:color w:val="24292F"/>
        </w:rPr>
        <w:t>Common specifics and data sources include:</w:t>
      </w:r>
    </w:p>
    <w:p w14:paraId="55A40CB9" w14:textId="47BE02C6" w:rsidR="00996A76" w:rsidRPr="003E507C" w:rsidRDefault="00996A76" w:rsidP="00641E57">
      <w:pPr>
        <w:numPr>
          <w:ilvl w:val="1"/>
          <w:numId w:val="15"/>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email attachment: check email logs, email security appliances and services, </w:t>
      </w:r>
      <w:r w:rsidRPr="003E507C">
        <w:rPr>
          <w:rStyle w:val="Emphasis"/>
          <w:rFonts w:asciiTheme="minorHAnsi" w:hAnsiTheme="minorHAnsi" w:cstheme="minorHAnsi"/>
          <w:color w:val="24292F"/>
        </w:rPr>
        <w:t>etc.</w:t>
      </w:r>
    </w:p>
    <w:p w14:paraId="1189036E" w14:textId="1A266E99" w:rsidR="00996A76" w:rsidRPr="003E507C" w:rsidRDefault="00996A76" w:rsidP="00641E57">
      <w:pPr>
        <w:numPr>
          <w:ilvl w:val="1"/>
          <w:numId w:val="1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insecure remote desktop protocol (RDP): check vulnerability scanning results, firewall configurations, </w:t>
      </w:r>
      <w:r w:rsidRPr="003E507C">
        <w:rPr>
          <w:rStyle w:val="Emphasis"/>
          <w:rFonts w:asciiTheme="minorHAnsi" w:hAnsiTheme="minorHAnsi" w:cstheme="minorHAnsi"/>
          <w:color w:val="24292F"/>
        </w:rPr>
        <w:t>etc.</w:t>
      </w:r>
    </w:p>
    <w:p w14:paraId="50554DDB" w14:textId="710A42D5" w:rsidR="00996A76" w:rsidRPr="003E507C" w:rsidRDefault="00996A76" w:rsidP="00641E57">
      <w:pPr>
        <w:numPr>
          <w:ilvl w:val="1"/>
          <w:numId w:val="1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self-propagation (worm or virus) (check host telemetry/EDR, system logs, forensic analysis,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73989B8E" w14:textId="77777777" w:rsidR="00996A76" w:rsidRPr="003E507C" w:rsidRDefault="00996A76" w:rsidP="00641E57">
      <w:pPr>
        <w:numPr>
          <w:ilvl w:val="1"/>
          <w:numId w:val="1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infection via removable drives (worm or virus)</w:t>
      </w:r>
    </w:p>
    <w:p w14:paraId="40947DFD" w14:textId="77777777" w:rsidR="00996A76" w:rsidRPr="003E507C" w:rsidRDefault="00996A76" w:rsidP="00641E57">
      <w:pPr>
        <w:numPr>
          <w:ilvl w:val="1"/>
          <w:numId w:val="1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delivered by other malware or attacker tool: expand investigation to include additional attacker tools or malware</w:t>
      </w:r>
    </w:p>
    <w:p w14:paraId="1BB21FDD" w14:textId="77777777" w:rsidR="00996A76" w:rsidRPr="003E507C" w:rsidRDefault="00996A76" w:rsidP="009C42C2">
      <w:pPr>
        <w:rPr>
          <w:b/>
          <w:bCs/>
          <w:i/>
          <w:iCs/>
          <w:sz w:val="28"/>
          <w:szCs w:val="28"/>
          <w:u w:val="single"/>
        </w:rPr>
      </w:pPr>
      <w:r w:rsidRPr="003E507C">
        <w:rPr>
          <w:b/>
          <w:bCs/>
          <w:i/>
          <w:iCs/>
          <w:sz w:val="28"/>
          <w:szCs w:val="28"/>
          <w:u w:val="single"/>
        </w:rPr>
        <w:t>Remediate</w:t>
      </w:r>
    </w:p>
    <w:p w14:paraId="73769D1B" w14:textId="59A0EC92" w:rsidR="00847161" w:rsidRPr="003E507C" w:rsidRDefault="00847161" w:rsidP="00847161">
      <w:r w:rsidRPr="003E507C">
        <w:t>During remediation, it is advised to:</w:t>
      </w:r>
    </w:p>
    <w:p w14:paraId="1B7D29AB" w14:textId="38691881" w:rsidR="00996A76" w:rsidRPr="003E507C" w:rsidRDefault="00996A76" w:rsidP="00641E57">
      <w:pPr>
        <w:numPr>
          <w:ilvl w:val="0"/>
          <w:numId w:val="16"/>
        </w:numPr>
        <w:shd w:val="clear" w:color="auto" w:fill="FFFFFF"/>
        <w:spacing w:before="100" w:beforeAutospacing="1" w:after="100" w:afterAutospacing="1" w:line="240" w:lineRule="auto"/>
        <w:rPr>
          <w:rFonts w:asciiTheme="minorHAnsi" w:hAnsiTheme="minorHAnsi" w:cstheme="minorHAnsi"/>
          <w:color w:val="24292F"/>
          <w:sz w:val="24"/>
          <w:szCs w:val="24"/>
        </w:rPr>
      </w:pPr>
      <w:r w:rsidRPr="003E507C">
        <w:rPr>
          <w:rStyle w:val="Strong"/>
          <w:rFonts w:asciiTheme="minorHAnsi" w:hAnsiTheme="minorHAnsi" w:cstheme="minorHAnsi"/>
          <w:color w:val="24292F"/>
        </w:rPr>
        <w:t>Plan remediation events</w:t>
      </w:r>
      <w:r w:rsidRPr="003E507C">
        <w:rPr>
          <w:rFonts w:asciiTheme="minorHAnsi" w:hAnsiTheme="minorHAnsi" w:cstheme="minorHAnsi"/>
          <w:color w:val="24292F"/>
        </w:rPr>
        <w:t xml:space="preserve"> where these steps are launched together (or in </w:t>
      </w:r>
      <w:r w:rsidR="00847161" w:rsidRPr="003E507C">
        <w:rPr>
          <w:rFonts w:asciiTheme="minorHAnsi" w:hAnsiTheme="minorHAnsi" w:cstheme="minorHAnsi"/>
          <w:color w:val="24292F"/>
        </w:rPr>
        <w:t xml:space="preserve">a </w:t>
      </w:r>
      <w:r w:rsidRPr="003E507C">
        <w:rPr>
          <w:rFonts w:asciiTheme="minorHAnsi" w:hAnsiTheme="minorHAnsi" w:cstheme="minorHAnsi"/>
          <w:color w:val="24292F"/>
        </w:rPr>
        <w:t>coordinated fashion), with appropriate teams ready to respond to any disruption.</w:t>
      </w:r>
    </w:p>
    <w:p w14:paraId="2BB44A6E" w14:textId="77777777" w:rsidR="00996A76" w:rsidRPr="003E507C" w:rsidRDefault="00996A76" w:rsidP="00641E57">
      <w:pPr>
        <w:numPr>
          <w:ilvl w:val="0"/>
          <w:numId w:val="16"/>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Consider the timing and tradeoffs</w:t>
      </w:r>
      <w:r w:rsidRPr="003E507C">
        <w:rPr>
          <w:rFonts w:asciiTheme="minorHAnsi" w:hAnsiTheme="minorHAnsi" w:cstheme="minorHAnsi"/>
          <w:color w:val="24292F"/>
        </w:rPr>
        <w:t> of remediation actions: your response has consequences.</w:t>
      </w:r>
    </w:p>
    <w:p w14:paraId="3E98387A" w14:textId="77777777" w:rsidR="00996A76" w:rsidRPr="003E507C" w:rsidRDefault="00996A76" w:rsidP="00847161">
      <w:pPr>
        <w:pStyle w:val="Heading4"/>
        <w:shd w:val="clear" w:color="auto" w:fill="FFFFFF"/>
        <w:spacing w:before="360" w:after="240"/>
        <w:rPr>
          <w:rFonts w:asciiTheme="minorHAnsi" w:hAnsiTheme="minorHAnsi" w:cstheme="minorHAnsi"/>
          <w:b/>
          <w:bCs/>
          <w:color w:val="24292F"/>
          <w:u w:val="single"/>
        </w:rPr>
      </w:pPr>
      <w:r w:rsidRPr="003E507C">
        <w:rPr>
          <w:rFonts w:asciiTheme="minorHAnsi" w:hAnsiTheme="minorHAnsi" w:cstheme="minorHAnsi"/>
          <w:b/>
          <w:bCs/>
          <w:color w:val="24292F"/>
          <w:u w:val="single"/>
        </w:rPr>
        <w:t>Contain</w:t>
      </w:r>
    </w:p>
    <w:p w14:paraId="32644C94" w14:textId="1C21E27F" w:rsidR="00996A76" w:rsidRPr="003E507C" w:rsidRDefault="00996A76" w:rsidP="00996A76">
      <w:pPr>
        <w:pStyle w:val="NormalWeb"/>
        <w:shd w:val="clear" w:color="auto" w:fill="FFFFFF"/>
        <w:spacing w:before="0" w:beforeAutospacing="0" w:after="240" w:afterAutospacing="0"/>
        <w:rPr>
          <w:rFonts w:asciiTheme="minorHAnsi" w:hAnsiTheme="minorHAnsi" w:cstheme="minorHAnsi"/>
          <w:color w:val="24292F"/>
          <w:sz w:val="22"/>
          <w:szCs w:val="22"/>
        </w:rPr>
      </w:pPr>
      <w:r w:rsidRPr="003E507C">
        <w:rPr>
          <w:rStyle w:val="Strong"/>
          <w:rFonts w:asciiTheme="minorHAnsi" w:hAnsiTheme="minorHAnsi" w:cstheme="minorHAnsi"/>
          <w:color w:val="24292F"/>
          <w:sz w:val="22"/>
          <w:szCs w:val="22"/>
        </w:rPr>
        <w:t>In ransomware situations, containment is critical. Inform containment measures with facts from the investigation. Prioritise quarantines and other containment measures higher than during a typical response.</w:t>
      </w:r>
    </w:p>
    <w:p w14:paraId="4CDAAA1F" w14:textId="77777777" w:rsidR="00996A76" w:rsidRPr="003E507C" w:rsidRDefault="00996A76" w:rsidP="00996A76">
      <w:pPr>
        <w:pStyle w:val="NormalWeb"/>
        <w:shd w:val="clear" w:color="auto" w:fill="FFFFFF"/>
        <w:spacing w:before="0" w:beforeAutospacing="0" w:after="240" w:afterAutospacing="0"/>
        <w:rPr>
          <w:rFonts w:asciiTheme="minorHAnsi" w:hAnsiTheme="minorHAnsi" w:cstheme="minorHAnsi"/>
          <w:color w:val="24292F"/>
          <w:sz w:val="22"/>
          <w:szCs w:val="22"/>
        </w:rPr>
      </w:pPr>
      <w:r w:rsidRPr="003E507C">
        <w:rPr>
          <w:rFonts w:asciiTheme="minorHAnsi" w:hAnsiTheme="minorHAnsi" w:cstheme="minorHAnsi"/>
          <w:color w:val="24292F"/>
          <w:sz w:val="22"/>
          <w:szCs w:val="22"/>
        </w:rPr>
        <w:lastRenderedPageBreak/>
        <w:t>Quarantines (logical, physical, or both) prevent spread </w:t>
      </w:r>
      <w:r w:rsidRPr="003E507C">
        <w:rPr>
          <w:rStyle w:val="Emphasis"/>
          <w:rFonts w:asciiTheme="minorHAnsi" w:hAnsiTheme="minorHAnsi" w:cstheme="minorHAnsi"/>
          <w:color w:val="24292F"/>
          <w:sz w:val="22"/>
          <w:szCs w:val="22"/>
        </w:rPr>
        <w:t>from</w:t>
      </w:r>
      <w:r w:rsidRPr="003E507C">
        <w:rPr>
          <w:rFonts w:asciiTheme="minorHAnsi" w:hAnsiTheme="minorHAnsi" w:cstheme="minorHAnsi"/>
          <w:color w:val="24292F"/>
          <w:sz w:val="22"/>
          <w:szCs w:val="22"/>
        </w:rPr>
        <w:t> infected systems and prevent spread </w:t>
      </w:r>
      <w:r w:rsidRPr="003E507C">
        <w:rPr>
          <w:rStyle w:val="Emphasis"/>
          <w:rFonts w:asciiTheme="minorHAnsi" w:hAnsiTheme="minorHAnsi" w:cstheme="minorHAnsi"/>
          <w:color w:val="24292F"/>
          <w:sz w:val="22"/>
          <w:szCs w:val="22"/>
        </w:rPr>
        <w:t>to</w:t>
      </w:r>
      <w:r w:rsidRPr="003E507C">
        <w:rPr>
          <w:rFonts w:asciiTheme="minorHAnsi" w:hAnsiTheme="minorHAnsi" w:cstheme="minorHAnsi"/>
          <w:color w:val="24292F"/>
          <w:sz w:val="22"/>
          <w:szCs w:val="22"/>
        </w:rPr>
        <w:t> critical systems and data. Quarantines should be comprehensive: include cloud/SaaS access, single-sign-on, system access such as to ERP or other business tools, </w:t>
      </w:r>
      <w:r w:rsidRPr="003E507C">
        <w:rPr>
          <w:rStyle w:val="Emphasis"/>
          <w:rFonts w:asciiTheme="minorHAnsi" w:hAnsiTheme="minorHAnsi" w:cstheme="minorHAnsi"/>
          <w:color w:val="24292F"/>
          <w:sz w:val="22"/>
          <w:szCs w:val="22"/>
        </w:rPr>
        <w:t>etc.</w:t>
      </w:r>
    </w:p>
    <w:p w14:paraId="7BBD57BA" w14:textId="77777777" w:rsidR="00996A76" w:rsidRPr="003E507C" w:rsidRDefault="00996A76" w:rsidP="00641E57">
      <w:pPr>
        <w:numPr>
          <w:ilvl w:val="0"/>
          <w:numId w:val="17"/>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infected systems</w:t>
      </w:r>
    </w:p>
    <w:p w14:paraId="29DB6D10"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affected users and groups.</w:t>
      </w:r>
    </w:p>
    <w:p w14:paraId="61F3C744"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file shares (not just known-infected shares; protect uninfected shares too)</w:t>
      </w:r>
    </w:p>
    <w:p w14:paraId="60306E57"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shared databases (not just known-infected servers; protect uninfected databases too)</w:t>
      </w:r>
    </w:p>
    <w:p w14:paraId="3D05FC5D"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backups, if not already secured</w:t>
      </w:r>
    </w:p>
    <w:p w14:paraId="29AF3FD2"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Block command and control domains and addresses</w:t>
      </w:r>
    </w:p>
    <w:p w14:paraId="4330326E" w14:textId="77777777"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Remove vector emails from inboxes</w:t>
      </w:r>
    </w:p>
    <w:p w14:paraId="2B0B8951" w14:textId="13B2B852"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Confirm endpoint protection is up-to-date and enabled on all systems.</w:t>
      </w:r>
    </w:p>
    <w:p w14:paraId="749FBCB8" w14:textId="1B3381EE" w:rsidR="00996A76" w:rsidRPr="003E507C" w:rsidRDefault="00996A76" w:rsidP="00641E57">
      <w:pPr>
        <w:numPr>
          <w:ilvl w:val="0"/>
          <w:numId w:val="1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Confirm patches are deployed on all systems (prioritising targeted systems, OS</w:t>
      </w:r>
      <w:r w:rsidR="00D24D80" w:rsidRPr="003E507C">
        <w:rPr>
          <w:rFonts w:asciiTheme="minorHAnsi" w:hAnsiTheme="minorHAnsi" w:cstheme="minorHAnsi"/>
          <w:color w:val="24292F"/>
        </w:rPr>
        <w:t>’</w:t>
      </w:r>
      <w:r w:rsidRPr="003E507C">
        <w:rPr>
          <w:rFonts w:asciiTheme="minorHAnsi" w:hAnsiTheme="minorHAnsi" w:cstheme="minorHAnsi"/>
          <w:color w:val="24292F"/>
        </w:rPr>
        <w:t>s, software,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470DF7EC" w14:textId="77777777" w:rsidR="00996A76" w:rsidRPr="003E507C" w:rsidRDefault="00996A76" w:rsidP="00996A76">
      <w:pPr>
        <w:pStyle w:val="Heading4"/>
        <w:shd w:val="clear" w:color="auto" w:fill="FFFFFF"/>
        <w:spacing w:before="360" w:after="240"/>
        <w:rPr>
          <w:rFonts w:asciiTheme="minorHAnsi" w:hAnsiTheme="minorHAnsi" w:cstheme="minorHAnsi"/>
          <w:b/>
          <w:bCs/>
          <w:color w:val="24292F"/>
          <w:u w:val="single"/>
        </w:rPr>
      </w:pPr>
      <w:r w:rsidRPr="003E507C">
        <w:rPr>
          <w:rFonts w:asciiTheme="minorHAnsi" w:hAnsiTheme="minorHAnsi" w:cstheme="minorHAnsi"/>
          <w:b/>
          <w:bCs/>
          <w:color w:val="24292F"/>
          <w:u w:val="single"/>
        </w:rPr>
        <w:t>Eradicate</w:t>
      </w:r>
    </w:p>
    <w:p w14:paraId="6698B574" w14:textId="77777777" w:rsidR="00996A76" w:rsidRPr="003E507C" w:rsidRDefault="00996A76" w:rsidP="00641E57">
      <w:pPr>
        <w:numPr>
          <w:ilvl w:val="0"/>
          <w:numId w:val="18"/>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Rebuild infected systems from known-good media</w:t>
      </w:r>
    </w:p>
    <w:p w14:paraId="0B761CAE" w14:textId="77777777" w:rsidR="00996A76" w:rsidRPr="003E507C" w:rsidRDefault="00996A76" w:rsidP="00641E57">
      <w:pPr>
        <w:numPr>
          <w:ilvl w:val="0"/>
          <w:numId w:val="1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Restore from known-clean backups</w:t>
      </w:r>
    </w:p>
    <w:p w14:paraId="4D36E426" w14:textId="77777777" w:rsidR="00996A76" w:rsidRPr="003E507C" w:rsidRDefault="00996A76" w:rsidP="00641E57">
      <w:pPr>
        <w:numPr>
          <w:ilvl w:val="0"/>
          <w:numId w:val="1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Confirm endpoint protection (AV, NGAV, EDR, </w:t>
      </w:r>
      <w:r w:rsidRPr="003E507C">
        <w:rPr>
          <w:rStyle w:val="Emphasis"/>
          <w:rFonts w:asciiTheme="minorHAnsi" w:hAnsiTheme="minorHAnsi" w:cstheme="minorHAnsi"/>
          <w:color w:val="24292F"/>
        </w:rPr>
        <w:t>etc.</w:t>
      </w:r>
      <w:r w:rsidRPr="003E507C">
        <w:rPr>
          <w:rFonts w:asciiTheme="minorHAnsi" w:hAnsiTheme="minorHAnsi" w:cstheme="minorHAnsi"/>
          <w:color w:val="24292F"/>
        </w:rPr>
        <w:t>) is up-to-date and enabled on all systems.</w:t>
      </w:r>
    </w:p>
    <w:p w14:paraId="4DDB74B3" w14:textId="2E6F62E4" w:rsidR="00996A76" w:rsidRPr="003E507C" w:rsidRDefault="00996A76" w:rsidP="00641E57">
      <w:pPr>
        <w:numPr>
          <w:ilvl w:val="0"/>
          <w:numId w:val="1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Confirm patches are deployed on all systems (prioritising targeted systems, OSes, software,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7718CA45" w14:textId="77777777" w:rsidR="00996A76" w:rsidRPr="003E507C" w:rsidRDefault="00996A76" w:rsidP="00641E57">
      <w:pPr>
        <w:numPr>
          <w:ilvl w:val="0"/>
          <w:numId w:val="1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Deploy custom signatures to endpoint protection and network security tools based on discovered IOCs</w:t>
      </w:r>
    </w:p>
    <w:p w14:paraId="0D14B1B4" w14:textId="77777777" w:rsidR="00996A76" w:rsidRPr="003E507C" w:rsidRDefault="00996A76" w:rsidP="00641E57">
      <w:pPr>
        <w:numPr>
          <w:ilvl w:val="0"/>
          <w:numId w:val="18"/>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Watch for re-infection:</w:t>
      </w:r>
      <w:r w:rsidRPr="003E507C">
        <w:rPr>
          <w:rFonts w:asciiTheme="minorHAnsi" w:hAnsiTheme="minorHAnsi" w:cstheme="minorHAnsi"/>
          <w:color w:val="24292F"/>
        </w:rPr>
        <w:t> consider increased priority for alarms/alerts related to this incident.</w:t>
      </w:r>
    </w:p>
    <w:p w14:paraId="47A2F166" w14:textId="77777777" w:rsidR="00996A76" w:rsidRPr="003E507C" w:rsidRDefault="00996A76" w:rsidP="00D24D80">
      <w:pPr>
        <w:rPr>
          <w:b/>
          <w:bCs/>
          <w:i/>
          <w:iCs/>
          <w:sz w:val="28"/>
          <w:szCs w:val="28"/>
          <w:u w:val="single"/>
        </w:rPr>
      </w:pPr>
      <w:r w:rsidRPr="003E507C">
        <w:rPr>
          <w:b/>
          <w:bCs/>
          <w:i/>
          <w:iCs/>
          <w:sz w:val="28"/>
          <w:szCs w:val="28"/>
          <w:u w:val="single"/>
        </w:rPr>
        <w:t>Communicate</w:t>
      </w:r>
    </w:p>
    <w:p w14:paraId="7CB5F07D" w14:textId="27FAE5B1" w:rsidR="00996A76" w:rsidRPr="003E507C" w:rsidRDefault="00996A76" w:rsidP="00641E57">
      <w:pPr>
        <w:numPr>
          <w:ilvl w:val="0"/>
          <w:numId w:val="19"/>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Escalate incident and communicate with leadership </w:t>
      </w:r>
      <w:r w:rsidR="00D24D80" w:rsidRPr="003E507C">
        <w:rPr>
          <w:rFonts w:asciiTheme="minorHAnsi" w:hAnsiTheme="minorHAnsi" w:cstheme="minorHAnsi"/>
          <w:color w:val="24292F"/>
        </w:rPr>
        <w:t xml:space="preserve">as </w:t>
      </w:r>
      <w:r w:rsidRPr="003E507C">
        <w:rPr>
          <w:rFonts w:asciiTheme="minorHAnsi" w:hAnsiTheme="minorHAnsi" w:cstheme="minorHAnsi"/>
          <w:color w:val="24292F"/>
        </w:rPr>
        <w:t>per procedure</w:t>
      </w:r>
    </w:p>
    <w:p w14:paraId="6AD7F128" w14:textId="238A4CF4"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Document incident </w:t>
      </w:r>
      <w:r w:rsidR="00D24D80" w:rsidRPr="003E507C">
        <w:rPr>
          <w:rFonts w:asciiTheme="minorHAnsi" w:hAnsiTheme="minorHAnsi" w:cstheme="minorHAnsi"/>
          <w:color w:val="24292F"/>
        </w:rPr>
        <w:t xml:space="preserve">as </w:t>
      </w:r>
      <w:r w:rsidRPr="003E507C">
        <w:rPr>
          <w:rFonts w:asciiTheme="minorHAnsi" w:hAnsiTheme="minorHAnsi" w:cstheme="minorHAnsi"/>
          <w:color w:val="24292F"/>
        </w:rPr>
        <w:t>per procedure</w:t>
      </w:r>
    </w:p>
    <w:p w14:paraId="794B6E35" w14:textId="0982878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Communicate with internal and external legal counsel </w:t>
      </w:r>
      <w:r w:rsidR="00D24D80" w:rsidRPr="003E507C">
        <w:rPr>
          <w:rFonts w:asciiTheme="minorHAnsi" w:hAnsiTheme="minorHAnsi" w:cstheme="minorHAnsi"/>
          <w:color w:val="24292F"/>
        </w:rPr>
        <w:t xml:space="preserve">as </w:t>
      </w:r>
      <w:r w:rsidRPr="003E507C">
        <w:rPr>
          <w:rFonts w:asciiTheme="minorHAnsi" w:hAnsiTheme="minorHAnsi" w:cstheme="minorHAnsi"/>
          <w:color w:val="24292F"/>
        </w:rPr>
        <w:t>per procedure, including discussions of compliance, risk exposure, liability, law enforcement contact,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p>
    <w:p w14:paraId="5DCFEFFF" w14:textId="7777777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users (internal)</w:t>
      </w:r>
    </w:p>
    <w:p w14:paraId="0D36F683" w14:textId="225E17FA" w:rsidR="00996A76" w:rsidRPr="003E507C" w:rsidRDefault="00996A76" w:rsidP="00641E57">
      <w:pPr>
        <w:numPr>
          <w:ilvl w:val="1"/>
          <w:numId w:val="19"/>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Communicate incident response updates </w:t>
      </w:r>
      <w:r w:rsidR="00D24D80" w:rsidRPr="003E507C">
        <w:rPr>
          <w:rFonts w:asciiTheme="minorHAnsi" w:hAnsiTheme="minorHAnsi" w:cstheme="minorHAnsi"/>
          <w:color w:val="24292F"/>
        </w:rPr>
        <w:t xml:space="preserve">as </w:t>
      </w:r>
      <w:r w:rsidRPr="003E507C">
        <w:rPr>
          <w:rFonts w:asciiTheme="minorHAnsi" w:hAnsiTheme="minorHAnsi" w:cstheme="minorHAnsi"/>
          <w:color w:val="24292F"/>
        </w:rPr>
        <w:t>per procedure</w:t>
      </w:r>
    </w:p>
    <w:p w14:paraId="109BB026" w14:textId="77777777" w:rsidR="00996A76" w:rsidRPr="003E507C" w:rsidRDefault="00996A76" w:rsidP="00641E57">
      <w:pPr>
        <w:numPr>
          <w:ilvl w:val="1"/>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impact of incident </w:t>
      </w:r>
      <w:r w:rsidRPr="003E507C">
        <w:rPr>
          <w:rStyle w:val="Strong"/>
          <w:rFonts w:asciiTheme="minorHAnsi" w:hAnsiTheme="minorHAnsi" w:cstheme="minorHAnsi"/>
          <w:color w:val="24292F"/>
        </w:rPr>
        <w:t>and</w:t>
      </w:r>
      <w:r w:rsidRPr="003E507C">
        <w:rPr>
          <w:rFonts w:asciiTheme="minorHAnsi" w:hAnsiTheme="minorHAnsi" w:cstheme="minorHAnsi"/>
          <w:color w:val="24292F"/>
        </w:rPr>
        <w:t> incident response actions (e.g., containment: "why is the file share down?"), which can be more intrusive/disruptive during ransomware incidents</w:t>
      </w:r>
    </w:p>
    <w:p w14:paraId="3FC149E4" w14:textId="77777777" w:rsidR="00996A76" w:rsidRPr="003E507C" w:rsidRDefault="00996A76" w:rsidP="00641E57">
      <w:pPr>
        <w:numPr>
          <w:ilvl w:val="1"/>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requirements: "what should users do and not do?" See "Reference: User Actions for Suspected Ransomware," below</w:t>
      </w:r>
    </w:p>
    <w:p w14:paraId="753C907C" w14:textId="7777777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customers</w:t>
      </w:r>
    </w:p>
    <w:p w14:paraId="2F7FCB07" w14:textId="77777777" w:rsidR="00996A76" w:rsidRPr="003E507C" w:rsidRDefault="00996A76" w:rsidP="00641E57">
      <w:pPr>
        <w:numPr>
          <w:ilvl w:val="1"/>
          <w:numId w:val="19"/>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Focus particularly on those whose data was affected</w:t>
      </w:r>
    </w:p>
    <w:p w14:paraId="549C8743" w14:textId="7C8094DC" w:rsidR="00996A76" w:rsidRPr="003E507C" w:rsidRDefault="00996A76" w:rsidP="00641E57">
      <w:pPr>
        <w:numPr>
          <w:ilvl w:val="1"/>
          <w:numId w:val="19"/>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Generate required notifications based on applicable regulations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w:t>
      </w:r>
      <w:r w:rsidR="006F7952">
        <w:rPr>
          <w:rFonts w:asciiTheme="minorHAnsi" w:hAnsiTheme="minorHAnsi" w:cstheme="minorHAnsi"/>
          <w:color w:val="24292F"/>
        </w:rPr>
        <w:t xml:space="preserve">the </w:t>
      </w:r>
      <w:r w:rsidR="00D24D80" w:rsidRPr="003E507C">
        <w:rPr>
          <w:rFonts w:asciiTheme="minorHAnsi" w:hAnsiTheme="minorHAnsi" w:cstheme="minorHAnsi"/>
          <w:color w:val="24292F"/>
        </w:rPr>
        <w:t>GDPR</w:t>
      </w:r>
      <w:r w:rsidRPr="003E507C">
        <w:rPr>
          <w:rFonts w:asciiTheme="minorHAnsi" w:hAnsiTheme="minorHAnsi" w:cstheme="minorHAnsi"/>
          <w:color w:val="24292F"/>
        </w:rPr>
        <w:t>))</w:t>
      </w:r>
    </w:p>
    <w:p w14:paraId="13FDE644" w14:textId="7777777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insurance provider(s)</w:t>
      </w:r>
    </w:p>
    <w:p w14:paraId="0E7778C7" w14:textId="77777777" w:rsidR="00996A76" w:rsidRPr="003E507C" w:rsidRDefault="00996A76" w:rsidP="00641E57">
      <w:pPr>
        <w:numPr>
          <w:ilvl w:val="1"/>
          <w:numId w:val="19"/>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Discuss what resources they can make available, what tools and vendors they support and will pay for,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p>
    <w:p w14:paraId="18611501" w14:textId="77777777" w:rsidR="00996A76" w:rsidRPr="003E507C" w:rsidRDefault="00996A76" w:rsidP="00641E57">
      <w:pPr>
        <w:numPr>
          <w:ilvl w:val="1"/>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Comply with reporting and claims requirements to protect eligibility</w:t>
      </w:r>
    </w:p>
    <w:p w14:paraId="5F6F8F5E" w14:textId="7777777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lastRenderedPageBreak/>
        <w:t>Communicate with regulators, including a discussion of what resources they can make available (not just boilerplate notification: many can actively assist)</w:t>
      </w:r>
    </w:p>
    <w:p w14:paraId="55DBF857" w14:textId="04735361"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Consider notifying and involving </w:t>
      </w:r>
      <w:r w:rsidR="00D24D80" w:rsidRPr="003E507C">
        <w:rPr>
          <w:rFonts w:asciiTheme="minorHAnsi" w:hAnsiTheme="minorHAnsi" w:cstheme="minorHAnsi"/>
          <w:color w:val="24292F"/>
        </w:rPr>
        <w:t>the Gardaí</w:t>
      </w:r>
    </w:p>
    <w:p w14:paraId="2861EE28" w14:textId="77777777" w:rsidR="00996A76" w:rsidRPr="003E507C" w:rsidRDefault="00996A76" w:rsidP="00641E57">
      <w:pPr>
        <w:numPr>
          <w:ilvl w:val="0"/>
          <w:numId w:val="19"/>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security and IT vendors</w:t>
      </w:r>
    </w:p>
    <w:p w14:paraId="3DC7E4C4" w14:textId="77777777" w:rsidR="00996A76" w:rsidRPr="003E507C" w:rsidRDefault="00996A76" w:rsidP="00D24D80">
      <w:pPr>
        <w:rPr>
          <w:b/>
          <w:bCs/>
          <w:i/>
          <w:iCs/>
          <w:sz w:val="28"/>
          <w:szCs w:val="28"/>
          <w:u w:val="single"/>
        </w:rPr>
      </w:pPr>
      <w:r w:rsidRPr="003E507C">
        <w:rPr>
          <w:b/>
          <w:bCs/>
          <w:i/>
          <w:iCs/>
          <w:sz w:val="28"/>
          <w:szCs w:val="28"/>
          <w:u w:val="single"/>
        </w:rPr>
        <w:t>Recover</w:t>
      </w:r>
    </w:p>
    <w:p w14:paraId="38978204" w14:textId="62A11C10" w:rsidR="00996A76" w:rsidRPr="003E507C" w:rsidRDefault="00F06F96" w:rsidP="00996A76">
      <w:pPr>
        <w:pStyle w:val="NormalWeb"/>
        <w:shd w:val="clear" w:color="auto" w:fill="FFFFFF"/>
        <w:spacing w:before="0" w:beforeAutospacing="0" w:after="0" w:afterAutospacing="0"/>
        <w:rPr>
          <w:rFonts w:asciiTheme="minorHAnsi" w:hAnsiTheme="minorHAnsi" w:cstheme="minorHAnsi"/>
          <w:sz w:val="22"/>
          <w:szCs w:val="22"/>
        </w:rPr>
      </w:pPr>
      <w:r>
        <w:rPr>
          <w:rStyle w:val="HTMLCode"/>
          <w:rFonts w:asciiTheme="minorHAnsi" w:hAnsiTheme="minorHAnsi" w:cstheme="minorHAnsi"/>
          <w:color w:val="24292F"/>
          <w:sz w:val="22"/>
          <w:szCs w:val="22"/>
        </w:rPr>
        <w:t xml:space="preserve">The </w:t>
      </w:r>
      <w:r w:rsidR="00381732" w:rsidRPr="00381732">
        <w:rPr>
          <w:rStyle w:val="HTMLCode"/>
          <w:rFonts w:asciiTheme="minorHAnsi" w:hAnsiTheme="minorHAnsi" w:cstheme="minorHAnsi"/>
          <w:color w:val="24292F"/>
          <w:sz w:val="22"/>
          <w:szCs w:val="22"/>
        </w:rPr>
        <w:t xml:space="preserve">[Organisation Name] </w:t>
      </w:r>
      <w:r w:rsidR="00D24D80" w:rsidRPr="003E507C">
        <w:rPr>
          <w:rStyle w:val="HTMLCode"/>
          <w:rFonts w:asciiTheme="minorHAnsi" w:hAnsiTheme="minorHAnsi" w:cstheme="minorHAnsi"/>
          <w:color w:val="24292F"/>
          <w:sz w:val="22"/>
          <w:szCs w:val="22"/>
        </w:rPr>
        <w:t xml:space="preserve">policy is to NOT pay any ransom. </w:t>
      </w:r>
      <w:r w:rsidR="00D24D80" w:rsidRPr="003E507C">
        <w:rPr>
          <w:rFonts w:asciiTheme="minorHAnsi" w:hAnsiTheme="minorHAnsi" w:cstheme="minorHAnsi"/>
          <w:sz w:val="22"/>
          <w:szCs w:val="22"/>
        </w:rPr>
        <w:t xml:space="preserve">It </w:t>
      </w:r>
      <w:r w:rsidR="00996A76" w:rsidRPr="003E507C">
        <w:rPr>
          <w:rFonts w:asciiTheme="minorHAnsi" w:hAnsiTheme="minorHAnsi" w:cstheme="minorHAnsi"/>
          <w:sz w:val="22"/>
          <w:szCs w:val="22"/>
        </w:rPr>
        <w:t>does not guarantee a solution to the problem. It can go wrong (</w:t>
      </w:r>
      <w:r w:rsidR="00996A76" w:rsidRPr="003E507C">
        <w:rPr>
          <w:rStyle w:val="Emphasis"/>
          <w:rFonts w:asciiTheme="minorHAnsi" w:hAnsiTheme="minorHAnsi" w:cstheme="minorHAnsi"/>
          <w:sz w:val="22"/>
          <w:szCs w:val="22"/>
        </w:rPr>
        <w:t>e.g.</w:t>
      </w:r>
      <w:r w:rsidR="00996A76" w:rsidRPr="003E507C">
        <w:rPr>
          <w:rFonts w:asciiTheme="minorHAnsi" w:hAnsiTheme="minorHAnsi" w:cstheme="minorHAnsi"/>
          <w:sz w:val="22"/>
          <w:szCs w:val="22"/>
        </w:rPr>
        <w:t xml:space="preserve">, bugs could make data unrecoverable even with the key). </w:t>
      </w:r>
      <w:r w:rsidR="006C78B8" w:rsidRPr="003E507C">
        <w:rPr>
          <w:rFonts w:asciiTheme="minorHAnsi" w:hAnsiTheme="minorHAnsi" w:cstheme="minorHAnsi"/>
          <w:sz w:val="22"/>
          <w:szCs w:val="22"/>
        </w:rPr>
        <w:t>It</w:t>
      </w:r>
      <w:r w:rsidR="00996A76" w:rsidRPr="003E507C">
        <w:rPr>
          <w:rFonts w:asciiTheme="minorHAnsi" w:hAnsiTheme="minorHAnsi" w:cstheme="minorHAnsi"/>
          <w:sz w:val="22"/>
          <w:szCs w:val="22"/>
        </w:rPr>
        <w:t xml:space="preserve"> could </w:t>
      </w:r>
      <w:r w:rsidR="006C78B8" w:rsidRPr="003E507C">
        <w:rPr>
          <w:rFonts w:asciiTheme="minorHAnsi" w:hAnsiTheme="minorHAnsi" w:cstheme="minorHAnsi"/>
          <w:sz w:val="22"/>
          <w:szCs w:val="22"/>
        </w:rPr>
        <w:t xml:space="preserve">also </w:t>
      </w:r>
      <w:r w:rsidR="00996A76" w:rsidRPr="003E507C">
        <w:rPr>
          <w:rFonts w:asciiTheme="minorHAnsi" w:hAnsiTheme="minorHAnsi" w:cstheme="minorHAnsi"/>
          <w:sz w:val="22"/>
          <w:szCs w:val="22"/>
        </w:rPr>
        <w:t xml:space="preserve">increase attacks against </w:t>
      </w:r>
      <w:r w:rsidR="006C78B8" w:rsidRPr="003E507C">
        <w:rPr>
          <w:rFonts w:asciiTheme="minorHAnsi" w:hAnsiTheme="minorHAnsi" w:cstheme="minorHAnsi"/>
          <w:sz w:val="22"/>
          <w:szCs w:val="22"/>
        </w:rPr>
        <w:t>the organisation</w:t>
      </w:r>
      <w:r w:rsidR="00996A76" w:rsidRPr="003E507C">
        <w:rPr>
          <w:rFonts w:asciiTheme="minorHAnsi" w:hAnsiTheme="minorHAnsi" w:cstheme="minorHAnsi"/>
          <w:sz w:val="22"/>
          <w:szCs w:val="22"/>
        </w:rPr>
        <w:t>.</w:t>
      </w:r>
      <w:r w:rsidR="006C78B8" w:rsidRPr="003E507C">
        <w:rPr>
          <w:rFonts w:asciiTheme="minorHAnsi" w:hAnsiTheme="minorHAnsi" w:cstheme="minorHAnsi"/>
          <w:sz w:val="22"/>
          <w:szCs w:val="22"/>
        </w:rPr>
        <w:t xml:space="preserve"> </w:t>
      </w:r>
    </w:p>
    <w:p w14:paraId="2763AC65" w14:textId="77777777" w:rsidR="00996A76" w:rsidRPr="003E507C" w:rsidRDefault="00996A76" w:rsidP="00641E57">
      <w:pPr>
        <w:numPr>
          <w:ilvl w:val="0"/>
          <w:numId w:val="20"/>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Launch business continuity/disaster recovery plan(s):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consider migration to alternate operating locations, fail-over sites, backup systems.</w:t>
      </w:r>
    </w:p>
    <w:p w14:paraId="35D96979" w14:textId="3325C9F5" w:rsidR="00996A76" w:rsidRPr="003E507C" w:rsidRDefault="00996A76" w:rsidP="00641E57">
      <w:pPr>
        <w:numPr>
          <w:ilvl w:val="0"/>
          <w:numId w:val="20"/>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Recover data from known-clean</w:t>
      </w:r>
      <w:r w:rsidR="006C78B8" w:rsidRPr="003E507C">
        <w:rPr>
          <w:rFonts w:asciiTheme="minorHAnsi" w:hAnsiTheme="minorHAnsi" w:cstheme="minorHAnsi"/>
          <w:color w:val="24292F"/>
        </w:rPr>
        <w:t xml:space="preserve"> (preferably immutable)</w:t>
      </w:r>
      <w:r w:rsidRPr="003E507C">
        <w:rPr>
          <w:rFonts w:asciiTheme="minorHAnsi" w:hAnsiTheme="minorHAnsi" w:cstheme="minorHAnsi"/>
          <w:color w:val="24292F"/>
        </w:rPr>
        <w:t xml:space="preserve"> backups to known-clean, patched, monitored systems (post-eradication), in accordance with our</w:t>
      </w:r>
      <w:r w:rsidR="006C78B8" w:rsidRPr="003E507C">
        <w:rPr>
          <w:rFonts w:asciiTheme="minorHAnsi" w:hAnsiTheme="minorHAnsi" w:cstheme="minorHAnsi"/>
          <w:color w:val="24292F"/>
        </w:rPr>
        <w:t xml:space="preserve"> well-tested backup strategy</w:t>
      </w:r>
      <w:r w:rsidRPr="003E507C">
        <w:rPr>
          <w:rFonts w:asciiTheme="minorHAnsi" w:hAnsiTheme="minorHAnsi" w:cstheme="minorHAnsi"/>
          <w:color w:val="24292F"/>
        </w:rPr>
        <w:t>.</w:t>
      </w:r>
    </w:p>
    <w:p w14:paraId="70B00512" w14:textId="77777777" w:rsidR="00996A76" w:rsidRPr="003E507C" w:rsidRDefault="00996A76" w:rsidP="00641E57">
      <w:pPr>
        <w:numPr>
          <w:ilvl w:val="1"/>
          <w:numId w:val="20"/>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Check backups for indicators of compromise</w:t>
      </w:r>
    </w:p>
    <w:p w14:paraId="2BBF73A2" w14:textId="77777777" w:rsidR="00996A76" w:rsidRPr="003E507C" w:rsidRDefault="00996A76" w:rsidP="00641E57">
      <w:pPr>
        <w:numPr>
          <w:ilvl w:val="1"/>
          <w:numId w:val="20"/>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Consider partial recovery and backup integrity testing</w:t>
      </w:r>
    </w:p>
    <w:p w14:paraId="6AC3DD80" w14:textId="77777777" w:rsidR="00996A76" w:rsidRPr="003E507C" w:rsidRDefault="00996A76" w:rsidP="00641E57">
      <w:pPr>
        <w:numPr>
          <w:ilvl w:val="0"/>
          <w:numId w:val="20"/>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and try known decryptors for the variant(s) discovered using resources like the No More Ransom! Project's </w:t>
      </w:r>
      <w:hyperlink r:id="rId20" w:history="1">
        <w:r w:rsidRPr="003E507C">
          <w:rPr>
            <w:rStyle w:val="Hyperlink"/>
            <w:rFonts w:asciiTheme="minorHAnsi" w:hAnsiTheme="minorHAnsi" w:cstheme="minorHAnsi"/>
            <w:lang w:val="en-IE"/>
          </w:rPr>
          <w:t>Decryption Tools page</w:t>
        </w:r>
      </w:hyperlink>
      <w:r w:rsidRPr="003E507C">
        <w:rPr>
          <w:rFonts w:asciiTheme="minorHAnsi" w:hAnsiTheme="minorHAnsi" w:cstheme="minorHAnsi"/>
          <w:color w:val="24292F"/>
        </w:rPr>
        <w:t>.</w:t>
      </w:r>
    </w:p>
    <w:p w14:paraId="64AE94AD" w14:textId="77777777" w:rsidR="006C78B8" w:rsidRPr="003E507C" w:rsidRDefault="006C78B8" w:rsidP="006C78B8">
      <w:pPr>
        <w:rPr>
          <w:b/>
          <w:bCs/>
          <w:i/>
          <w:iCs/>
          <w:sz w:val="28"/>
          <w:szCs w:val="28"/>
          <w:u w:val="single"/>
        </w:rPr>
      </w:pPr>
      <w:r w:rsidRPr="003E507C">
        <w:rPr>
          <w:b/>
          <w:bCs/>
          <w:i/>
          <w:iCs/>
          <w:sz w:val="28"/>
          <w:szCs w:val="28"/>
          <w:u w:val="single"/>
        </w:rPr>
        <w:t>Help! What Do I Do?</w:t>
      </w:r>
    </w:p>
    <w:p w14:paraId="6851A7B2" w14:textId="31DC1F6E" w:rsidR="00996A76" w:rsidRPr="003E507C" w:rsidRDefault="00996A76" w:rsidP="006C78B8">
      <w:pPr>
        <w:rPr>
          <w:b/>
          <w:bCs/>
          <w:i/>
          <w:iCs/>
          <w:sz w:val="28"/>
          <w:szCs w:val="28"/>
          <w:u w:val="single"/>
        </w:rPr>
      </w:pPr>
      <w:r w:rsidRPr="003E507C">
        <w:rPr>
          <w:rFonts w:asciiTheme="minorHAnsi" w:hAnsiTheme="minorHAnsi" w:cstheme="minorHAnsi"/>
          <w:b/>
          <w:bCs/>
          <w:color w:val="24292F"/>
          <w:u w:val="single"/>
        </w:rPr>
        <w:t>User Actions for Suspected Ransomware</w:t>
      </w:r>
    </w:p>
    <w:p w14:paraId="239567B2" w14:textId="77777777" w:rsidR="00996A76" w:rsidRPr="003E507C" w:rsidRDefault="00996A76" w:rsidP="00641E57">
      <w:pPr>
        <w:numPr>
          <w:ilvl w:val="0"/>
          <w:numId w:val="21"/>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Stay calm, take a deep breath.</w:t>
      </w:r>
    </w:p>
    <w:p w14:paraId="11711788" w14:textId="77777777" w:rsidR="006C78B8" w:rsidRPr="003E507C" w:rsidRDefault="00996A76" w:rsidP="00641E57">
      <w:pPr>
        <w:numPr>
          <w:ilvl w:val="0"/>
          <w:numId w:val="21"/>
        </w:numPr>
        <w:shd w:val="clear" w:color="auto" w:fill="FFFFFF"/>
        <w:spacing w:before="60" w:after="100" w:afterAutospacing="1" w:line="240" w:lineRule="auto"/>
        <w:rPr>
          <w:rStyle w:val="HTMLCode"/>
          <w:rFonts w:asciiTheme="minorHAnsi" w:eastAsia="Calibri" w:hAnsiTheme="minorHAnsi" w:cstheme="minorHAnsi"/>
          <w:color w:val="24292F"/>
          <w:sz w:val="22"/>
          <w:szCs w:val="22"/>
        </w:rPr>
      </w:pPr>
      <w:r w:rsidRPr="003E507C">
        <w:rPr>
          <w:rFonts w:asciiTheme="minorHAnsi" w:hAnsiTheme="minorHAnsi" w:cstheme="minorHAnsi"/>
          <w:color w:val="24292F"/>
        </w:rPr>
        <w:t>Disconnect your system from the network </w:t>
      </w:r>
    </w:p>
    <w:p w14:paraId="6A432FDB" w14:textId="3BFA6E95" w:rsidR="00996A76" w:rsidRPr="003E507C" w:rsidRDefault="00996A76" w:rsidP="00641E57">
      <w:pPr>
        <w:numPr>
          <w:ilvl w:val="0"/>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Take pictures of your screen using your smartphone showing the things you noticed: ransom messages, encrypted files, system error messages, </w:t>
      </w:r>
      <w:r w:rsidRPr="003E507C">
        <w:rPr>
          <w:rStyle w:val="Emphasis"/>
          <w:rFonts w:asciiTheme="minorHAnsi" w:hAnsiTheme="minorHAnsi" w:cstheme="minorHAnsi"/>
          <w:i w:val="0"/>
          <w:iCs w:val="0"/>
          <w:color w:val="24292F"/>
        </w:rPr>
        <w:t>etc.</w:t>
      </w:r>
    </w:p>
    <w:p w14:paraId="2E8FD21B" w14:textId="40678BAB" w:rsidR="00996A76" w:rsidRPr="003E507C" w:rsidRDefault="00996A76" w:rsidP="00641E57">
      <w:pPr>
        <w:numPr>
          <w:ilvl w:val="0"/>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Take notes about the problem(s) </w:t>
      </w:r>
      <w:r w:rsidR="006C78B8" w:rsidRPr="003E507C">
        <w:rPr>
          <w:rFonts w:asciiTheme="minorHAnsi" w:hAnsiTheme="minorHAnsi" w:cstheme="minorHAnsi"/>
          <w:color w:val="24292F"/>
        </w:rPr>
        <w:t xml:space="preserve">(e.g. </w:t>
      </w:r>
      <w:r w:rsidRPr="003E507C">
        <w:rPr>
          <w:rFonts w:asciiTheme="minorHAnsi" w:hAnsiTheme="minorHAnsi" w:cstheme="minorHAnsi"/>
          <w:color w:val="24292F"/>
        </w:rPr>
        <w:t>using the voice memo app on your smartphone or pen-and-paper</w:t>
      </w:r>
      <w:r w:rsidR="006C78B8" w:rsidRPr="003E507C">
        <w:rPr>
          <w:rFonts w:asciiTheme="minorHAnsi" w:hAnsiTheme="minorHAnsi" w:cstheme="minorHAnsi"/>
          <w:color w:val="24292F"/>
        </w:rPr>
        <w:t>)</w:t>
      </w:r>
      <w:r w:rsidRPr="003E507C">
        <w:rPr>
          <w:rFonts w:asciiTheme="minorHAnsi" w:hAnsiTheme="minorHAnsi" w:cstheme="minorHAnsi"/>
          <w:color w:val="24292F"/>
        </w:rPr>
        <w:t>. Document the following:</w:t>
      </w:r>
    </w:p>
    <w:p w14:paraId="5E7C1EB6" w14:textId="77777777" w:rsidR="00996A76" w:rsidRPr="003E507C" w:rsidRDefault="00996A76" w:rsidP="00641E57">
      <w:pPr>
        <w:numPr>
          <w:ilvl w:val="1"/>
          <w:numId w:val="21"/>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did you notice?</w:t>
      </w:r>
    </w:p>
    <w:p w14:paraId="5AB32234"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Why did you think it was a problem?</w:t>
      </w:r>
    </w:p>
    <w:p w14:paraId="253408EC"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were you doing at the time you detected it?</w:t>
      </w:r>
    </w:p>
    <w:p w14:paraId="58470C04"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When did it first occur, and how often since?</w:t>
      </w:r>
    </w:p>
    <w:p w14:paraId="38A4DDD4"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Where were you when it happened, and on what network? (office/home/shop, wired/wireless, with/without VPN,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27DEE8D5"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systems are you using? (operating system, hostname,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2D96EC8D"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account were you using?</w:t>
      </w:r>
    </w:p>
    <w:p w14:paraId="11FDA768"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do you typically access?</w:t>
      </w:r>
    </w:p>
    <w:p w14:paraId="4B0BED83" w14:textId="77777777" w:rsidR="00996A76" w:rsidRPr="003E507C" w:rsidRDefault="00996A76" w:rsidP="00641E57">
      <w:pPr>
        <w:numPr>
          <w:ilvl w:val="1"/>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else have you contacted about this incident, and what did you tell them?</w:t>
      </w:r>
    </w:p>
    <w:p w14:paraId="23A3A54A" w14:textId="68B99598" w:rsidR="00996A76" w:rsidRPr="003E507C" w:rsidRDefault="00996A76" w:rsidP="00641E57">
      <w:pPr>
        <w:numPr>
          <w:ilvl w:val="0"/>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Contact </w:t>
      </w:r>
      <w:r w:rsidR="006C78B8" w:rsidRPr="003E507C">
        <w:rPr>
          <w:rFonts w:asciiTheme="minorHAnsi" w:hAnsiTheme="minorHAnsi" w:cstheme="minorHAnsi"/>
          <w:color w:val="24292F"/>
        </w:rPr>
        <w:t xml:space="preserve">Support </w:t>
      </w:r>
      <w:r w:rsidRPr="003E507C">
        <w:rPr>
          <w:rFonts w:asciiTheme="minorHAnsi" w:hAnsiTheme="minorHAnsi" w:cstheme="minorHAnsi"/>
          <w:color w:val="24292F"/>
        </w:rPr>
        <w:t>and be as helpful as possible</w:t>
      </w:r>
    </w:p>
    <w:p w14:paraId="5808D489" w14:textId="50DC7EA2" w:rsidR="00996A76" w:rsidRPr="003E507C" w:rsidRDefault="00996A76" w:rsidP="00641E57">
      <w:pPr>
        <w:numPr>
          <w:ilvl w:val="0"/>
          <w:numId w:val="21"/>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Be patient: the response may be disruptive, but you are protecting your team and the organisation!</w:t>
      </w:r>
      <w:r w:rsidR="006C78B8" w:rsidRPr="003E507C">
        <w:rPr>
          <w:rFonts w:asciiTheme="minorHAnsi" w:hAnsiTheme="minorHAnsi" w:cstheme="minorHAnsi"/>
          <w:color w:val="24292F"/>
        </w:rPr>
        <w:br/>
      </w:r>
      <w:r w:rsidRPr="003E507C">
        <w:rPr>
          <w:rStyle w:val="Strong"/>
          <w:rFonts w:asciiTheme="minorHAnsi" w:hAnsiTheme="minorHAnsi" w:cstheme="minorHAnsi"/>
          <w:color w:val="24292F"/>
        </w:rPr>
        <w:t>Thank you</w:t>
      </w:r>
      <w:r w:rsidR="006C78B8" w:rsidRPr="003E507C">
        <w:rPr>
          <w:rStyle w:val="Strong"/>
          <w:rFonts w:asciiTheme="minorHAnsi" w:hAnsiTheme="minorHAnsi" w:cstheme="minorHAnsi"/>
          <w:color w:val="24292F"/>
        </w:rPr>
        <w:t>!!</w:t>
      </w:r>
    </w:p>
    <w:p w14:paraId="52DCB785" w14:textId="77777777" w:rsidR="005173CD" w:rsidRPr="003E507C" w:rsidRDefault="005173CD">
      <w:pPr>
        <w:spacing w:after="0" w:line="240" w:lineRule="auto"/>
        <w:rPr>
          <w:rFonts w:asciiTheme="minorHAnsi" w:hAnsiTheme="minorHAnsi" w:cstheme="minorHAnsi"/>
          <w:b/>
          <w:bCs/>
          <w:color w:val="24292F"/>
          <w:u w:val="single"/>
        </w:rPr>
      </w:pPr>
      <w:r w:rsidRPr="003E507C">
        <w:rPr>
          <w:rFonts w:asciiTheme="minorHAnsi" w:hAnsiTheme="minorHAnsi" w:cstheme="minorHAnsi"/>
          <w:b/>
          <w:bCs/>
          <w:color w:val="24292F"/>
          <w:u w:val="single"/>
        </w:rPr>
        <w:br w:type="page"/>
      </w:r>
    </w:p>
    <w:p w14:paraId="65CE5EA3" w14:textId="25FF6BF1" w:rsidR="00996A76" w:rsidRPr="003E507C" w:rsidRDefault="006C78B8" w:rsidP="006C78B8">
      <w:pPr>
        <w:rPr>
          <w:rFonts w:asciiTheme="minorHAnsi" w:hAnsiTheme="minorHAnsi" w:cstheme="minorHAnsi"/>
          <w:b/>
          <w:bCs/>
          <w:color w:val="24292F"/>
          <w:u w:val="single"/>
        </w:rPr>
      </w:pPr>
      <w:r w:rsidRPr="003E507C">
        <w:rPr>
          <w:rFonts w:asciiTheme="minorHAnsi" w:hAnsiTheme="minorHAnsi" w:cstheme="minorHAnsi"/>
          <w:b/>
          <w:bCs/>
          <w:color w:val="24292F"/>
          <w:u w:val="single"/>
        </w:rPr>
        <w:lastRenderedPageBreak/>
        <w:t>Support Team</w:t>
      </w:r>
      <w:r w:rsidR="00996A76" w:rsidRPr="003E507C">
        <w:rPr>
          <w:rFonts w:asciiTheme="minorHAnsi" w:hAnsiTheme="minorHAnsi" w:cstheme="minorHAnsi"/>
          <w:b/>
          <w:bCs/>
          <w:color w:val="24292F"/>
          <w:u w:val="single"/>
        </w:rPr>
        <w:t xml:space="preserve"> Actions for Suspected Ransomware</w:t>
      </w:r>
    </w:p>
    <w:p w14:paraId="71B60886" w14:textId="77777777" w:rsidR="00996A76" w:rsidRPr="003E507C" w:rsidRDefault="00996A76" w:rsidP="00641E57">
      <w:pPr>
        <w:numPr>
          <w:ilvl w:val="0"/>
          <w:numId w:val="22"/>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Stay calm, take a deep breath.</w:t>
      </w:r>
    </w:p>
    <w:p w14:paraId="6F71F4CA" w14:textId="0AF321CD" w:rsidR="00996A76" w:rsidRPr="003E507C" w:rsidRDefault="00996A76" w:rsidP="00641E57">
      <w:pPr>
        <w:numPr>
          <w:ilvl w:val="0"/>
          <w:numId w:val="22"/>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Open a ticket to document the incident, </w:t>
      </w:r>
      <w:r w:rsidR="006C78B8" w:rsidRPr="003E507C">
        <w:rPr>
          <w:rFonts w:asciiTheme="minorHAnsi" w:hAnsiTheme="minorHAnsi" w:cstheme="minorHAnsi"/>
          <w:color w:val="24292F"/>
        </w:rPr>
        <w:t xml:space="preserve">as </w:t>
      </w:r>
      <w:r w:rsidRPr="003E507C">
        <w:rPr>
          <w:rFonts w:asciiTheme="minorHAnsi" w:hAnsiTheme="minorHAnsi" w:cstheme="minorHAnsi"/>
          <w:color w:val="24292F"/>
        </w:rPr>
        <w:t>per procedure</w:t>
      </w:r>
    </w:p>
    <w:p w14:paraId="01C8C9D2" w14:textId="77777777" w:rsidR="00996A76" w:rsidRPr="003E507C" w:rsidRDefault="00996A76" w:rsidP="00641E57">
      <w:pPr>
        <w:numPr>
          <w:ilvl w:val="0"/>
          <w:numId w:val="22"/>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Ask the user to take pictures of their screen using their smartphone showing the things they noticed: ransom messages, encrypted files, system error messages,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 If this is something you noticed directly, do the same yourself.</w:t>
      </w:r>
    </w:p>
    <w:p w14:paraId="0EF32814" w14:textId="640286F5" w:rsidR="00996A76" w:rsidRPr="003E507C" w:rsidRDefault="00996A76" w:rsidP="00641E57">
      <w:pPr>
        <w:numPr>
          <w:ilvl w:val="0"/>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Take notes about the problem(s) </w:t>
      </w:r>
      <w:r w:rsidR="006C78B8" w:rsidRPr="003E507C">
        <w:rPr>
          <w:rFonts w:asciiTheme="minorHAnsi" w:hAnsiTheme="minorHAnsi" w:cstheme="minorHAnsi"/>
          <w:color w:val="24292F"/>
        </w:rPr>
        <w:t xml:space="preserve">(e.g. </w:t>
      </w:r>
      <w:r w:rsidRPr="003E507C">
        <w:rPr>
          <w:rFonts w:asciiTheme="minorHAnsi" w:hAnsiTheme="minorHAnsi" w:cstheme="minorHAnsi"/>
          <w:color w:val="24292F"/>
        </w:rPr>
        <w:t>using the voice memo app on your smartphone or pen-and-paper</w:t>
      </w:r>
      <w:r w:rsidR="006C78B8" w:rsidRPr="003E507C">
        <w:rPr>
          <w:rFonts w:asciiTheme="minorHAnsi" w:hAnsiTheme="minorHAnsi" w:cstheme="minorHAnsi"/>
          <w:color w:val="24292F"/>
        </w:rPr>
        <w:t>)</w:t>
      </w:r>
      <w:r w:rsidRPr="003E507C">
        <w:rPr>
          <w:rFonts w:asciiTheme="minorHAnsi" w:hAnsiTheme="minorHAnsi" w:cstheme="minorHAnsi"/>
          <w:color w:val="24292F"/>
        </w:rPr>
        <w:t>. If this is a user report, ask detailed questions, including:</w:t>
      </w:r>
    </w:p>
    <w:p w14:paraId="21552FE2" w14:textId="77777777" w:rsidR="00996A76" w:rsidRPr="003E507C" w:rsidRDefault="00996A76" w:rsidP="00641E57">
      <w:pPr>
        <w:numPr>
          <w:ilvl w:val="1"/>
          <w:numId w:val="22"/>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did you notice?</w:t>
      </w:r>
    </w:p>
    <w:p w14:paraId="5C1AA673"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Why did you think it was a problem?</w:t>
      </w:r>
    </w:p>
    <w:p w14:paraId="05707035"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were you doing at the time you detected it?</w:t>
      </w:r>
    </w:p>
    <w:p w14:paraId="458D6058"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When did it first occur, and how often since?</w:t>
      </w:r>
    </w:p>
    <w:p w14:paraId="5BB5E78F"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networks are involved? (office/home/shop, wired/wireless, with/without VPN,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6C813FC0"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systems are involved? (operating system, hostname,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35778AAF"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is involved? (paths, file types, file shares, databases, software,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46101EA3"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users and accounts are involved? (active directory, SaaS, SSO, service accounts,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73741C7E"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do the involved users typically access?</w:t>
      </w:r>
    </w:p>
    <w:p w14:paraId="48760057" w14:textId="77777777" w:rsidR="00996A76" w:rsidRPr="003E507C" w:rsidRDefault="00996A76" w:rsidP="00641E57">
      <w:pPr>
        <w:numPr>
          <w:ilvl w:val="1"/>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else have you contacted about this incident, and what did you tell them?</w:t>
      </w:r>
    </w:p>
    <w:p w14:paraId="71F7D91A" w14:textId="77777777" w:rsidR="00996A76" w:rsidRPr="003E507C" w:rsidRDefault="00996A76" w:rsidP="00641E57">
      <w:pPr>
        <w:numPr>
          <w:ilvl w:val="0"/>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Ask follow-up questions as necessary. </w:t>
      </w:r>
      <w:r w:rsidRPr="003E507C">
        <w:rPr>
          <w:rStyle w:val="Strong"/>
          <w:rFonts w:asciiTheme="minorHAnsi" w:hAnsiTheme="minorHAnsi" w:cstheme="minorHAnsi"/>
          <w:color w:val="24292F"/>
        </w:rPr>
        <w:t>You are an incident responder, we are counting on you.</w:t>
      </w:r>
    </w:p>
    <w:p w14:paraId="4C50AFEF" w14:textId="77777777" w:rsidR="00996A76" w:rsidRPr="003E507C" w:rsidRDefault="00996A76" w:rsidP="00641E57">
      <w:pPr>
        <w:numPr>
          <w:ilvl w:val="0"/>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Get detailed contact information from the user (home, office, mobile), if applicable</w:t>
      </w:r>
    </w:p>
    <w:p w14:paraId="4E7A3678" w14:textId="77777777" w:rsidR="00996A76" w:rsidRPr="003E507C" w:rsidRDefault="00996A76" w:rsidP="00641E57">
      <w:pPr>
        <w:numPr>
          <w:ilvl w:val="0"/>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Record all information in the ticket, including hand-written and voice notes</w:t>
      </w:r>
    </w:p>
    <w:p w14:paraId="418880D8" w14:textId="303A3EDE" w:rsidR="00996A76" w:rsidRPr="003E507C" w:rsidRDefault="00996A76" w:rsidP="00641E57">
      <w:pPr>
        <w:numPr>
          <w:ilvl w:val="0"/>
          <w:numId w:val="22"/>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affected users and systems</w:t>
      </w:r>
    </w:p>
    <w:p w14:paraId="2CC3C3D9" w14:textId="48F23D38" w:rsidR="00996A76" w:rsidRPr="003E507C" w:rsidRDefault="00996A76" w:rsidP="00641E57">
      <w:pPr>
        <w:numPr>
          <w:ilvl w:val="0"/>
          <w:numId w:val="22"/>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the</w:t>
      </w:r>
      <w:r w:rsidR="006C78B8" w:rsidRPr="003E507C">
        <w:rPr>
          <w:rFonts w:asciiTheme="minorHAnsi" w:hAnsiTheme="minorHAnsi" w:cstheme="minorHAnsi"/>
          <w:color w:val="24292F"/>
        </w:rPr>
        <w:t xml:space="preserve"> </w:t>
      </w:r>
      <w:r w:rsidR="00381732">
        <w:rPr>
          <w:rFonts w:asciiTheme="minorHAnsi" w:hAnsiTheme="minorHAnsi" w:cstheme="minorHAnsi"/>
          <w:color w:val="24292F"/>
        </w:rPr>
        <w:t>[Job Title]</w:t>
      </w:r>
      <w:r w:rsidR="006C78B8" w:rsidRPr="003E507C">
        <w:rPr>
          <w:rFonts w:asciiTheme="minorHAnsi" w:hAnsiTheme="minorHAnsi" w:cstheme="minorHAnsi"/>
          <w:color w:val="24292F"/>
        </w:rPr>
        <w:t xml:space="preserve"> (or deputy, if unavailable) </w:t>
      </w:r>
      <w:r w:rsidRPr="003E507C">
        <w:rPr>
          <w:rFonts w:asciiTheme="minorHAnsi" w:hAnsiTheme="minorHAnsi" w:cstheme="minorHAnsi"/>
          <w:color w:val="24292F"/>
        </w:rPr>
        <w:t>and stand by to participate in the response as directed</w:t>
      </w:r>
      <w:r w:rsidR="006C78B8" w:rsidRPr="003E507C">
        <w:rPr>
          <w:rFonts w:asciiTheme="minorHAnsi" w:hAnsiTheme="minorHAnsi" w:cstheme="minorHAnsi"/>
          <w:color w:val="24292F"/>
        </w:rPr>
        <w:t>.</w:t>
      </w:r>
    </w:p>
    <w:p w14:paraId="50C00749" w14:textId="77777777" w:rsidR="001806B1" w:rsidRPr="003E507C" w:rsidRDefault="001806B1">
      <w:pPr>
        <w:spacing w:after="0" w:line="240" w:lineRule="auto"/>
        <w:rPr>
          <w:b/>
          <w:sz w:val="24"/>
          <w:szCs w:val="24"/>
        </w:rPr>
      </w:pPr>
      <w:r w:rsidRPr="003E507C">
        <w:br w:type="page"/>
      </w:r>
    </w:p>
    <w:p w14:paraId="6D3D2C74" w14:textId="3EC96F4F" w:rsidR="00996A76" w:rsidRPr="003E507C" w:rsidRDefault="00E7406B" w:rsidP="00641E57">
      <w:pPr>
        <w:pStyle w:val="Heading2"/>
        <w:numPr>
          <w:ilvl w:val="0"/>
          <w:numId w:val="13"/>
        </w:numPr>
        <w:ind w:left="426" w:hanging="426"/>
      </w:pPr>
      <w:bookmarkStart w:id="79" w:name="_Toc195283499"/>
      <w:r w:rsidRPr="003E507C">
        <w:lastRenderedPageBreak/>
        <w:t>Phishing</w:t>
      </w:r>
      <w:bookmarkEnd w:id="79"/>
    </w:p>
    <w:p w14:paraId="0D68627B" w14:textId="77777777" w:rsidR="00E7406B" w:rsidRPr="003E507C" w:rsidRDefault="00E7406B" w:rsidP="00E7406B">
      <w:pPr>
        <w:pStyle w:val="NormalWeb"/>
        <w:shd w:val="clear" w:color="auto" w:fill="FFFFFF"/>
        <w:spacing w:before="0" w:beforeAutospacing="0" w:after="240" w:afterAutospacing="0"/>
        <w:rPr>
          <w:rFonts w:asciiTheme="minorHAnsi" w:hAnsiTheme="minorHAnsi" w:cstheme="minorHAnsi"/>
          <w:color w:val="24292F"/>
          <w:sz w:val="22"/>
          <w:szCs w:val="22"/>
        </w:rPr>
      </w:pPr>
      <w:r w:rsidRPr="003E507C">
        <w:rPr>
          <w:rStyle w:val="Strong"/>
          <w:rFonts w:asciiTheme="minorHAnsi" w:hAnsiTheme="minorHAnsi" w:cstheme="minorHAnsi"/>
          <w:color w:val="24292F"/>
          <w:sz w:val="22"/>
          <w:szCs w:val="22"/>
        </w:rPr>
        <w:t>Investigate, remediate (contain, eradicate), and communicate in parallel!</w:t>
      </w:r>
    </w:p>
    <w:p w14:paraId="7896B530" w14:textId="77777777" w:rsidR="00E7406B" w:rsidRPr="003E507C" w:rsidRDefault="00E7406B" w:rsidP="00E7406B">
      <w:pPr>
        <w:pStyle w:val="NormalWeb"/>
        <w:shd w:val="clear" w:color="auto" w:fill="FFFFFF"/>
        <w:spacing w:before="0" w:beforeAutospacing="0" w:after="240" w:afterAutospacing="0"/>
        <w:rPr>
          <w:rFonts w:asciiTheme="minorHAnsi" w:hAnsiTheme="minorHAnsi" w:cstheme="minorHAnsi"/>
          <w:color w:val="24292F"/>
          <w:sz w:val="22"/>
          <w:szCs w:val="22"/>
        </w:rPr>
      </w:pPr>
      <w:r w:rsidRPr="003E507C">
        <w:rPr>
          <w:rFonts w:asciiTheme="minorHAnsi" w:hAnsiTheme="minorHAnsi" w:cstheme="minorHAnsi"/>
          <w:color w:val="24292F"/>
          <w:sz w:val="22"/>
          <w:szCs w:val="22"/>
        </w:rPr>
        <w:t>Assign steps to individuals or teams to work concurrently, when possible; this playbook is not purely sequential. Use your best judgment.</w:t>
      </w:r>
    </w:p>
    <w:p w14:paraId="48B1EE98" w14:textId="77777777" w:rsidR="00E7406B" w:rsidRPr="003E507C" w:rsidRDefault="00E7406B" w:rsidP="001806B1">
      <w:pPr>
        <w:rPr>
          <w:b/>
          <w:bCs/>
          <w:i/>
          <w:iCs/>
          <w:sz w:val="28"/>
          <w:szCs w:val="28"/>
          <w:u w:val="single"/>
        </w:rPr>
      </w:pPr>
      <w:r w:rsidRPr="003E507C">
        <w:rPr>
          <w:b/>
          <w:bCs/>
          <w:i/>
          <w:iCs/>
          <w:sz w:val="28"/>
          <w:szCs w:val="28"/>
          <w:u w:val="single"/>
        </w:rPr>
        <w:t>Investigate</w:t>
      </w:r>
    </w:p>
    <w:p w14:paraId="4333AD6A" w14:textId="77777777" w:rsidR="00E7406B" w:rsidRPr="003E507C" w:rsidRDefault="00E7406B" w:rsidP="00641E57">
      <w:pPr>
        <w:numPr>
          <w:ilvl w:val="0"/>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Scope the attack</w:t>
      </w:r>
      <w:r w:rsidRPr="003E507C">
        <w:rPr>
          <w:rFonts w:asciiTheme="minorHAnsi" w:hAnsiTheme="minorHAnsi" w:cstheme="minorHAnsi"/>
          <w:color w:val="24292F"/>
        </w:rPr>
        <w:t> Usually you will be notified that a potential phishing attack is underway, either by a user, customer, or partner.</w:t>
      </w:r>
    </w:p>
    <w:p w14:paraId="309097BF" w14:textId="77777777" w:rsidR="00E7406B" w:rsidRPr="003E507C" w:rsidRDefault="00E7406B" w:rsidP="00641E57">
      <w:pPr>
        <w:numPr>
          <w:ilvl w:val="1"/>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Determine </w:t>
      </w:r>
      <w:r w:rsidRPr="003E507C">
        <w:rPr>
          <w:rStyle w:val="Strong"/>
          <w:rFonts w:asciiTheme="minorHAnsi" w:hAnsiTheme="minorHAnsi" w:cstheme="minorHAnsi"/>
          <w:color w:val="24292F"/>
        </w:rPr>
        <w:t>total number of impacted users</w:t>
      </w:r>
    </w:p>
    <w:p w14:paraId="361A44DE"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Understand </w:t>
      </w:r>
      <w:r w:rsidRPr="003E507C">
        <w:rPr>
          <w:rStyle w:val="Strong"/>
          <w:rFonts w:asciiTheme="minorHAnsi" w:hAnsiTheme="minorHAnsi" w:cstheme="minorHAnsi"/>
          <w:color w:val="24292F"/>
        </w:rPr>
        <w:t>user actions</w:t>
      </w:r>
      <w:r w:rsidRPr="003E507C">
        <w:rPr>
          <w:rFonts w:asciiTheme="minorHAnsi" w:hAnsiTheme="minorHAnsi" w:cstheme="minorHAnsi"/>
          <w:color w:val="24292F"/>
        </w:rPr>
        <w:t> in response to the phishing email (</w:t>
      </w:r>
      <w:r w:rsidRPr="003E507C">
        <w:rPr>
          <w:rStyle w:val="Emphasis"/>
          <w:rFonts w:asciiTheme="minorHAnsi" w:hAnsiTheme="minorHAnsi" w:cstheme="minorHAnsi"/>
          <w:color w:val="24292F"/>
        </w:rPr>
        <w:t>e.g.</w:t>
      </w:r>
      <w:r w:rsidRPr="003E507C">
        <w:rPr>
          <w:rFonts w:asciiTheme="minorHAnsi" w:hAnsiTheme="minorHAnsi" w:cstheme="minorHAnsi"/>
          <w:color w:val="24292F"/>
        </w:rPr>
        <w:t>, did they download the attachment, visit the spoofed site, or give out any personal or business information such as credentials)</w:t>
      </w:r>
    </w:p>
    <w:p w14:paraId="28D0C141"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the potentially related activity. Check:</w:t>
      </w:r>
    </w:p>
    <w:p w14:paraId="762FF72A" w14:textId="77777777" w:rsidR="00E7406B" w:rsidRPr="003E507C" w:rsidRDefault="00E7406B" w:rsidP="00641E57">
      <w:pPr>
        <w:numPr>
          <w:ilvl w:val="2"/>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any possibly suspicious emails</w:t>
      </w:r>
    </w:p>
    <w:p w14:paraId="2929F17B" w14:textId="77777777" w:rsidR="00E7406B" w:rsidRPr="003E507C" w:rsidRDefault="00E7406B" w:rsidP="00641E57">
      <w:pPr>
        <w:numPr>
          <w:ilvl w:val="2"/>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emails with links to external and unknown URLs</w:t>
      </w:r>
    </w:p>
    <w:p w14:paraId="4921D2D3" w14:textId="77777777" w:rsidR="00E7406B" w:rsidRPr="003E507C" w:rsidRDefault="00E7406B" w:rsidP="00641E57">
      <w:pPr>
        <w:numPr>
          <w:ilvl w:val="2"/>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non-returnable or non-deliverable emails</w:t>
      </w:r>
    </w:p>
    <w:p w14:paraId="31A1CC02" w14:textId="77777777" w:rsidR="00E7406B" w:rsidRPr="003E507C" w:rsidRDefault="00E7406B" w:rsidP="00641E57">
      <w:pPr>
        <w:numPr>
          <w:ilvl w:val="2"/>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any kind of notification of suspicious activity</w:t>
      </w:r>
    </w:p>
    <w:p w14:paraId="271C3D06" w14:textId="58159DBE" w:rsidR="00E7406B" w:rsidRPr="003E507C" w:rsidRDefault="007E5220" w:rsidP="00641E57">
      <w:pPr>
        <w:numPr>
          <w:ilvl w:val="0"/>
          <w:numId w:val="23"/>
        </w:numPr>
        <w:shd w:val="clear" w:color="auto" w:fill="FFFFFF"/>
        <w:spacing w:after="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Analyse</w:t>
      </w:r>
      <w:r w:rsidR="00E7406B" w:rsidRPr="003E507C">
        <w:rPr>
          <w:rStyle w:val="Strong"/>
          <w:rFonts w:asciiTheme="minorHAnsi" w:hAnsiTheme="minorHAnsi" w:cstheme="minorHAnsi"/>
          <w:color w:val="24292F"/>
        </w:rPr>
        <w:t xml:space="preserve"> the message</w:t>
      </w:r>
      <w:r w:rsidR="00E7406B" w:rsidRPr="003E507C">
        <w:rPr>
          <w:rFonts w:asciiTheme="minorHAnsi" w:hAnsiTheme="minorHAnsi" w:cstheme="minorHAnsi"/>
          <w:color w:val="24292F"/>
        </w:rPr>
        <w:t> using a safe device (i.e., </w:t>
      </w:r>
      <w:r w:rsidR="00E7406B" w:rsidRPr="003E507C">
        <w:rPr>
          <w:rStyle w:val="Strong"/>
          <w:rFonts w:asciiTheme="minorHAnsi" w:hAnsiTheme="minorHAnsi" w:cstheme="minorHAnsi"/>
          <w:color w:val="24292F"/>
        </w:rPr>
        <w:t>do not</w:t>
      </w:r>
      <w:r w:rsidR="00E7406B" w:rsidRPr="003E507C">
        <w:rPr>
          <w:rFonts w:asciiTheme="minorHAnsi" w:hAnsiTheme="minorHAnsi" w:cstheme="minorHAnsi"/>
          <w:color w:val="24292F"/>
        </w:rPr>
        <w:t> open messages on a device with access to sensitive data or credentials as the message may contain malware), determine:</w:t>
      </w:r>
    </w:p>
    <w:p w14:paraId="015DCFEC" w14:textId="77777777" w:rsidR="00E7406B" w:rsidRPr="003E507C" w:rsidRDefault="00E7406B" w:rsidP="00641E57">
      <w:pPr>
        <w:numPr>
          <w:ilvl w:val="1"/>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received the message</w:t>
      </w:r>
    </w:p>
    <w:p w14:paraId="06FE41D1"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was targeted by the message (may be different than "successful" recipients)</w:t>
      </w:r>
    </w:p>
    <w:p w14:paraId="632FA16D"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email address of the sender</w:t>
      </w:r>
    </w:p>
    <w:p w14:paraId="3550C846"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subject line</w:t>
      </w:r>
    </w:p>
    <w:p w14:paraId="771FF659"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message body</w:t>
      </w:r>
    </w:p>
    <w:p w14:paraId="203ABB21"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attachments (</w:t>
      </w:r>
      <w:r w:rsidRPr="003E507C">
        <w:rPr>
          <w:rStyle w:val="Strong"/>
          <w:rFonts w:asciiTheme="minorHAnsi" w:hAnsiTheme="minorHAnsi" w:cstheme="minorHAnsi"/>
          <w:color w:val="24292F"/>
        </w:rPr>
        <w:t>do not open attachments</w:t>
      </w:r>
      <w:r w:rsidRPr="003E507C">
        <w:rPr>
          <w:rFonts w:asciiTheme="minorHAnsi" w:hAnsiTheme="minorHAnsi" w:cstheme="minorHAnsi"/>
          <w:color w:val="24292F"/>
        </w:rPr>
        <w:t> except according to established procedures)</w:t>
      </w:r>
    </w:p>
    <w:p w14:paraId="0829B224"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links, domains, and hostnames (</w:t>
      </w:r>
      <w:r w:rsidRPr="003E507C">
        <w:rPr>
          <w:rStyle w:val="Strong"/>
          <w:rFonts w:asciiTheme="minorHAnsi" w:hAnsiTheme="minorHAnsi" w:cstheme="minorHAnsi"/>
          <w:color w:val="24292F"/>
        </w:rPr>
        <w:t>do not follow links</w:t>
      </w:r>
      <w:r w:rsidRPr="003E507C">
        <w:rPr>
          <w:rFonts w:asciiTheme="minorHAnsi" w:hAnsiTheme="minorHAnsi" w:cstheme="minorHAnsi"/>
          <w:color w:val="24292F"/>
        </w:rPr>
        <w:t> except according to established procedures)</w:t>
      </w:r>
    </w:p>
    <w:p w14:paraId="42A3B7B0" w14:textId="6D00DD1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email metadata including message headers</w:t>
      </w:r>
    </w:p>
    <w:p w14:paraId="1DCAC603" w14:textId="77777777" w:rsidR="00E7406B" w:rsidRPr="003E507C" w:rsidRDefault="00E7406B" w:rsidP="00641E57">
      <w:pPr>
        <w:numPr>
          <w:ilvl w:val="2"/>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sender information from the 'from' field and the X-authenticated user header</w:t>
      </w:r>
    </w:p>
    <w:p w14:paraId="071B2A39" w14:textId="77777777" w:rsidR="00E7406B" w:rsidRPr="003E507C" w:rsidRDefault="00E7406B" w:rsidP="00641E57">
      <w:pPr>
        <w:numPr>
          <w:ilvl w:val="2"/>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all client and mail server IP addresses</w:t>
      </w:r>
    </w:p>
    <w:p w14:paraId="382F8AF9"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note "quirks" or suspicious features</w:t>
      </w:r>
    </w:p>
    <w:p w14:paraId="12F34A20" w14:textId="79C4D263" w:rsidR="00E7406B" w:rsidRPr="003E507C" w:rsidRDefault="007E5220" w:rsidP="00641E57">
      <w:pPr>
        <w:numPr>
          <w:ilvl w:val="0"/>
          <w:numId w:val="23"/>
        </w:numPr>
        <w:shd w:val="clear" w:color="auto" w:fill="FFFFFF"/>
        <w:spacing w:after="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Analyse</w:t>
      </w:r>
      <w:r w:rsidR="00E7406B" w:rsidRPr="003E507C">
        <w:rPr>
          <w:rStyle w:val="Strong"/>
          <w:rFonts w:asciiTheme="minorHAnsi" w:hAnsiTheme="minorHAnsi" w:cstheme="minorHAnsi"/>
          <w:color w:val="24292F"/>
        </w:rPr>
        <w:t xml:space="preserve"> links and attachments</w:t>
      </w:r>
    </w:p>
    <w:p w14:paraId="1A6F7509" w14:textId="77777777" w:rsidR="00E7406B" w:rsidRPr="003E507C" w:rsidRDefault="00E7406B" w:rsidP="00641E57">
      <w:pPr>
        <w:numPr>
          <w:ilvl w:val="1"/>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use passive collection such as nslookup and whois to find IP addresses and registration information</w:t>
      </w:r>
    </w:p>
    <w:p w14:paraId="40E991B7" w14:textId="77777777"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find related domains using OSINT (</w:t>
      </w:r>
      <w:r w:rsidRPr="003E507C">
        <w:rPr>
          <w:rStyle w:val="Emphasis"/>
          <w:rFonts w:asciiTheme="minorHAnsi" w:hAnsiTheme="minorHAnsi" w:cstheme="minorHAnsi"/>
          <w:color w:val="24292F"/>
        </w:rPr>
        <w:t>e.g.</w:t>
      </w:r>
      <w:r w:rsidRPr="003E507C">
        <w:rPr>
          <w:rFonts w:asciiTheme="minorHAnsi" w:hAnsiTheme="minorHAnsi" w:cstheme="minorHAnsi"/>
          <w:color w:val="24292F"/>
        </w:rPr>
        <w:t>, </w:t>
      </w:r>
      <w:hyperlink r:id="rId21" w:history="1">
        <w:r w:rsidRPr="003E507C">
          <w:rPr>
            <w:rStyle w:val="Hyperlink"/>
            <w:rFonts w:asciiTheme="minorHAnsi" w:hAnsiTheme="minorHAnsi" w:cstheme="minorHAnsi"/>
            <w:lang w:val="en-IE"/>
          </w:rPr>
          <w:t>reverse whois</w:t>
        </w:r>
      </w:hyperlink>
      <w:r w:rsidRPr="003E507C">
        <w:rPr>
          <w:rFonts w:asciiTheme="minorHAnsi" w:hAnsiTheme="minorHAnsi" w:cstheme="minorHAnsi"/>
          <w:color w:val="24292F"/>
        </w:rPr>
        <w:t>) on email addresses and other registration data</w:t>
      </w:r>
    </w:p>
    <w:p w14:paraId="5B880334" w14:textId="40AB0495"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submit links, attachments, and/or hashes to</w:t>
      </w:r>
      <w:r w:rsidR="0013333D" w:rsidRPr="003E507C">
        <w:rPr>
          <w:rFonts w:asciiTheme="minorHAnsi" w:hAnsiTheme="minorHAnsi" w:cstheme="minorHAnsi"/>
          <w:color w:val="24292F"/>
        </w:rPr>
        <w:t xml:space="preserve"> </w:t>
      </w:r>
      <w:hyperlink r:id="rId22" w:history="1">
        <w:r w:rsidRPr="003E507C">
          <w:rPr>
            <w:rStyle w:val="Hyperlink"/>
            <w:rFonts w:asciiTheme="minorHAnsi" w:hAnsiTheme="minorHAnsi" w:cstheme="minorHAnsi"/>
            <w:lang w:val="en-IE"/>
          </w:rPr>
          <w:t>VirusTotal</w:t>
        </w:r>
      </w:hyperlink>
    </w:p>
    <w:p w14:paraId="0BEFC70C" w14:textId="0AD675F6" w:rsidR="00E7406B" w:rsidRPr="003E507C" w:rsidRDefault="00E7406B" w:rsidP="00641E57">
      <w:pPr>
        <w:numPr>
          <w:ilvl w:val="1"/>
          <w:numId w:val="23"/>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submit links, attachments, and/or hashes to a malware sandbox such as </w:t>
      </w:r>
      <w:r w:rsidR="0000464E">
        <w:t xml:space="preserve"> </w:t>
      </w:r>
      <w:hyperlink r:id="rId23" w:history="1">
        <w:r w:rsidRPr="003E507C">
          <w:rPr>
            <w:rStyle w:val="Hyperlink"/>
            <w:rFonts w:asciiTheme="minorHAnsi" w:hAnsiTheme="minorHAnsi" w:cstheme="minorHAnsi"/>
            <w:lang w:val="en-IE"/>
          </w:rPr>
          <w:t>Hybrid Analysis</w:t>
        </w:r>
      </w:hyperlink>
      <w:r w:rsidRPr="003E507C">
        <w:rPr>
          <w:rFonts w:asciiTheme="minorHAnsi" w:hAnsiTheme="minorHAnsi" w:cstheme="minorHAnsi"/>
          <w:color w:val="24292F"/>
        </w:rPr>
        <w:t>, </w:t>
      </w:r>
      <w:hyperlink r:id="rId24" w:history="1">
        <w:r w:rsidRPr="003E507C">
          <w:rPr>
            <w:rStyle w:val="Hyperlink"/>
            <w:rFonts w:asciiTheme="minorHAnsi" w:hAnsiTheme="minorHAnsi" w:cstheme="minorHAnsi"/>
            <w:lang w:val="en-IE"/>
          </w:rPr>
          <w:t>Joe Sandbox</w:t>
        </w:r>
      </w:hyperlink>
      <w:r w:rsidRPr="003E507C">
        <w:rPr>
          <w:rFonts w:asciiTheme="minorHAnsi" w:hAnsiTheme="minorHAnsi" w:cstheme="minorHAnsi"/>
          <w:color w:val="24292F"/>
        </w:rPr>
        <w:t>, or </w:t>
      </w:r>
      <w:hyperlink r:id="rId25" w:history="1">
        <w:r w:rsidRPr="003E507C">
          <w:rPr>
            <w:rStyle w:val="Hyperlink"/>
            <w:rFonts w:asciiTheme="minorHAnsi" w:hAnsiTheme="minorHAnsi" w:cstheme="minorHAnsi"/>
            <w:lang w:val="en-IE"/>
          </w:rPr>
          <w:t>VMray</w:t>
        </w:r>
      </w:hyperlink>
      <w:r w:rsidRPr="003E507C">
        <w:rPr>
          <w:rFonts w:asciiTheme="minorHAnsi" w:hAnsiTheme="minorHAnsi" w:cstheme="minorHAnsi"/>
          <w:color w:val="24292F"/>
        </w:rPr>
        <w:t>.</w:t>
      </w:r>
    </w:p>
    <w:p w14:paraId="75B5772F" w14:textId="540C6647" w:rsidR="00E7406B" w:rsidRPr="003E507C" w:rsidRDefault="00E7406B" w:rsidP="00641E57">
      <w:pPr>
        <w:numPr>
          <w:ilvl w:val="0"/>
          <w:numId w:val="23"/>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Determine the severity</w:t>
      </w:r>
    </w:p>
    <w:p w14:paraId="219F7A9D" w14:textId="12E45ABB" w:rsidR="00007155" w:rsidRPr="00396650" w:rsidRDefault="00007155" w:rsidP="00396650">
      <w:pPr>
        <w:numPr>
          <w:ilvl w:val="1"/>
          <w:numId w:val="23"/>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as per </w:t>
      </w:r>
      <w:r w:rsidRPr="003E507C">
        <w:rPr>
          <w:rFonts w:asciiTheme="minorHAnsi" w:hAnsiTheme="minorHAnsi" w:cstheme="minorHAnsi"/>
          <w:color w:val="24292F"/>
        </w:rPr>
        <w:fldChar w:fldCharType="begin"/>
      </w:r>
      <w:r w:rsidRPr="003E507C">
        <w:rPr>
          <w:rFonts w:asciiTheme="minorHAnsi" w:hAnsiTheme="minorHAnsi" w:cstheme="minorHAnsi"/>
          <w:color w:val="24292F"/>
        </w:rPr>
        <w:instrText xml:space="preserve"> REF _Ref85615601 \r \h </w:instrText>
      </w:r>
      <w:r w:rsidRPr="003E507C">
        <w:rPr>
          <w:rFonts w:asciiTheme="minorHAnsi" w:hAnsiTheme="minorHAnsi" w:cstheme="minorHAnsi"/>
          <w:color w:val="24292F"/>
        </w:rPr>
      </w:r>
      <w:r w:rsidRPr="003E507C">
        <w:rPr>
          <w:rFonts w:asciiTheme="minorHAnsi" w:hAnsiTheme="minorHAnsi" w:cstheme="minorHAnsi"/>
          <w:color w:val="24292F"/>
        </w:rPr>
        <w:fldChar w:fldCharType="separate"/>
      </w:r>
      <w:r w:rsidRPr="003E507C">
        <w:rPr>
          <w:rFonts w:asciiTheme="minorHAnsi" w:hAnsiTheme="minorHAnsi" w:cstheme="minorHAnsi"/>
          <w:color w:val="24292F"/>
        </w:rPr>
        <w:t>9.1</w:t>
      </w:r>
      <w:r w:rsidRPr="003E507C">
        <w:rPr>
          <w:rFonts w:asciiTheme="minorHAnsi" w:hAnsiTheme="minorHAnsi" w:cstheme="minorHAnsi"/>
          <w:color w:val="24292F"/>
        </w:rPr>
        <w:fldChar w:fldCharType="end"/>
      </w:r>
      <w:r w:rsidRPr="003E507C">
        <w:rPr>
          <w:rFonts w:asciiTheme="minorHAnsi" w:hAnsiTheme="minorHAnsi" w:cstheme="minorHAnsi"/>
          <w:color w:val="24292F"/>
        </w:rPr>
        <w:t xml:space="preserve"> </w:t>
      </w:r>
      <w:r w:rsidRPr="003E507C">
        <w:rPr>
          <w:rFonts w:asciiTheme="minorHAnsi" w:hAnsiTheme="minorHAnsi" w:cstheme="minorHAnsi"/>
          <w:color w:val="24292F"/>
        </w:rPr>
        <w:fldChar w:fldCharType="begin"/>
      </w:r>
      <w:r w:rsidRPr="003E507C">
        <w:rPr>
          <w:rFonts w:asciiTheme="minorHAnsi" w:hAnsiTheme="minorHAnsi" w:cstheme="minorHAnsi"/>
          <w:color w:val="24292F"/>
        </w:rPr>
        <w:instrText xml:space="preserve"> REF _Ref85615601 \h </w:instrText>
      </w:r>
      <w:r w:rsidRPr="003E507C">
        <w:rPr>
          <w:rFonts w:asciiTheme="minorHAnsi" w:hAnsiTheme="minorHAnsi" w:cstheme="minorHAnsi"/>
          <w:color w:val="24292F"/>
        </w:rPr>
      </w:r>
      <w:r w:rsidRPr="003E507C">
        <w:rPr>
          <w:rFonts w:asciiTheme="minorHAnsi" w:hAnsiTheme="minorHAnsi" w:cstheme="minorHAnsi"/>
          <w:color w:val="24292F"/>
        </w:rPr>
        <w:fldChar w:fldCharType="separate"/>
      </w:r>
      <w:r w:rsidRPr="003E507C">
        <w:t>Severity Classification</w:t>
      </w:r>
      <w:r w:rsidRPr="003E507C">
        <w:rPr>
          <w:rFonts w:asciiTheme="minorHAnsi" w:hAnsiTheme="minorHAnsi" w:cstheme="minorHAnsi"/>
          <w:color w:val="24292F"/>
        </w:rPr>
        <w:fldChar w:fldCharType="end"/>
      </w:r>
    </w:p>
    <w:p w14:paraId="64AF2BE4" w14:textId="77777777" w:rsidR="00007155" w:rsidRPr="003E507C" w:rsidRDefault="00007155" w:rsidP="00007155">
      <w:pPr>
        <w:rPr>
          <w:b/>
          <w:bCs/>
          <w:i/>
          <w:iCs/>
          <w:sz w:val="28"/>
          <w:szCs w:val="28"/>
          <w:u w:val="single"/>
        </w:rPr>
      </w:pPr>
      <w:r w:rsidRPr="003E507C">
        <w:rPr>
          <w:b/>
          <w:bCs/>
          <w:i/>
          <w:iCs/>
          <w:sz w:val="28"/>
          <w:szCs w:val="28"/>
          <w:u w:val="single"/>
        </w:rPr>
        <w:t>Remediate</w:t>
      </w:r>
    </w:p>
    <w:p w14:paraId="2F33C8FC" w14:textId="77777777" w:rsidR="00007155" w:rsidRPr="003E507C" w:rsidRDefault="00007155" w:rsidP="00007155">
      <w:r w:rsidRPr="003E507C">
        <w:lastRenderedPageBreak/>
        <w:t>During remediation, it is advised to:</w:t>
      </w:r>
    </w:p>
    <w:p w14:paraId="70B22863" w14:textId="77777777" w:rsidR="00007155" w:rsidRPr="003E507C" w:rsidRDefault="00007155" w:rsidP="00641E57">
      <w:pPr>
        <w:numPr>
          <w:ilvl w:val="0"/>
          <w:numId w:val="16"/>
        </w:numPr>
        <w:shd w:val="clear" w:color="auto" w:fill="FFFFFF"/>
        <w:spacing w:before="100" w:beforeAutospacing="1" w:after="100" w:afterAutospacing="1" w:line="240" w:lineRule="auto"/>
        <w:rPr>
          <w:rFonts w:asciiTheme="minorHAnsi" w:hAnsiTheme="minorHAnsi" w:cstheme="minorHAnsi"/>
          <w:color w:val="24292F"/>
          <w:sz w:val="24"/>
          <w:szCs w:val="24"/>
        </w:rPr>
      </w:pPr>
      <w:r w:rsidRPr="003E507C">
        <w:rPr>
          <w:rStyle w:val="Strong"/>
          <w:rFonts w:asciiTheme="minorHAnsi" w:hAnsiTheme="minorHAnsi" w:cstheme="minorHAnsi"/>
          <w:color w:val="24292F"/>
        </w:rPr>
        <w:t>Plan remediation events</w:t>
      </w:r>
      <w:r w:rsidRPr="003E507C">
        <w:rPr>
          <w:rFonts w:asciiTheme="minorHAnsi" w:hAnsiTheme="minorHAnsi" w:cstheme="minorHAnsi"/>
          <w:color w:val="24292F"/>
        </w:rPr>
        <w:t> where these steps are launched together (or in a coordinated fashion), with appropriate teams ready to respond to any disruption.</w:t>
      </w:r>
    </w:p>
    <w:p w14:paraId="7DC44AAF" w14:textId="77777777" w:rsidR="00007155" w:rsidRPr="003E507C" w:rsidRDefault="00007155" w:rsidP="00641E57">
      <w:pPr>
        <w:numPr>
          <w:ilvl w:val="0"/>
          <w:numId w:val="16"/>
        </w:numPr>
        <w:shd w:val="clear" w:color="auto" w:fill="FFFFFF"/>
        <w:spacing w:before="60" w:after="100" w:afterAutospacing="1" w:line="240" w:lineRule="auto"/>
        <w:rPr>
          <w:rFonts w:asciiTheme="minorHAnsi" w:hAnsiTheme="minorHAnsi" w:cstheme="minorHAnsi"/>
          <w:color w:val="24292F"/>
        </w:rPr>
      </w:pPr>
      <w:r w:rsidRPr="003E507C">
        <w:rPr>
          <w:rStyle w:val="Strong"/>
          <w:rFonts w:asciiTheme="minorHAnsi" w:hAnsiTheme="minorHAnsi" w:cstheme="minorHAnsi"/>
          <w:color w:val="24292F"/>
        </w:rPr>
        <w:t>Consider the timing and tradeoffs</w:t>
      </w:r>
      <w:r w:rsidRPr="003E507C">
        <w:rPr>
          <w:rFonts w:asciiTheme="minorHAnsi" w:hAnsiTheme="minorHAnsi" w:cstheme="minorHAnsi"/>
          <w:color w:val="24292F"/>
        </w:rPr>
        <w:t> of remediation actions: your response has consequences.</w:t>
      </w:r>
    </w:p>
    <w:p w14:paraId="6E720AFD" w14:textId="77777777" w:rsidR="00007155" w:rsidRPr="003E507C" w:rsidRDefault="00007155" w:rsidP="00007155">
      <w:pPr>
        <w:pStyle w:val="Heading4"/>
        <w:shd w:val="clear" w:color="auto" w:fill="FFFFFF"/>
        <w:spacing w:before="360" w:after="240"/>
        <w:rPr>
          <w:rFonts w:asciiTheme="minorHAnsi" w:hAnsiTheme="minorHAnsi" w:cstheme="minorHAnsi"/>
          <w:b/>
          <w:bCs/>
          <w:color w:val="24292F"/>
          <w:u w:val="single"/>
        </w:rPr>
      </w:pPr>
      <w:r w:rsidRPr="003E507C">
        <w:rPr>
          <w:rFonts w:asciiTheme="minorHAnsi" w:hAnsiTheme="minorHAnsi" w:cstheme="minorHAnsi"/>
          <w:b/>
          <w:bCs/>
          <w:color w:val="24292F"/>
          <w:u w:val="single"/>
        </w:rPr>
        <w:t>Contain</w:t>
      </w:r>
    </w:p>
    <w:p w14:paraId="02C1C627" w14:textId="77777777" w:rsidR="00E7406B" w:rsidRPr="003E507C" w:rsidRDefault="00E7406B" w:rsidP="00641E57">
      <w:pPr>
        <w:numPr>
          <w:ilvl w:val="0"/>
          <w:numId w:val="2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Contain affected accounts</w:t>
      </w:r>
    </w:p>
    <w:p w14:paraId="5EDB8A6D" w14:textId="77777777" w:rsidR="00E7406B" w:rsidRPr="003E507C" w:rsidRDefault="00E7406B" w:rsidP="00641E57">
      <w:pPr>
        <w:numPr>
          <w:ilvl w:val="1"/>
          <w:numId w:val="2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change login credentials</w:t>
      </w:r>
    </w:p>
    <w:p w14:paraId="275A63A6" w14:textId="1B0D74B6" w:rsidR="00E7406B" w:rsidRPr="003E507C" w:rsidRDefault="008B2803" w:rsidP="00641E57">
      <w:pPr>
        <w:numPr>
          <w:ilvl w:val="1"/>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deny </w:t>
      </w:r>
      <w:r w:rsidR="00E7406B" w:rsidRPr="003E507C">
        <w:rPr>
          <w:rFonts w:asciiTheme="minorHAnsi" w:hAnsiTheme="minorHAnsi" w:cstheme="minorHAnsi"/>
          <w:color w:val="24292F"/>
        </w:rPr>
        <w:t>access to critical services, systems, or data</w:t>
      </w:r>
      <w:r w:rsidRPr="003E507C">
        <w:rPr>
          <w:rFonts w:asciiTheme="minorHAnsi" w:hAnsiTheme="minorHAnsi" w:cstheme="minorHAnsi"/>
          <w:color w:val="24292F"/>
        </w:rPr>
        <w:t xml:space="preserve"> from the affected accounts</w:t>
      </w:r>
      <w:r w:rsidR="00E7406B" w:rsidRPr="003E507C">
        <w:rPr>
          <w:rFonts w:asciiTheme="minorHAnsi" w:hAnsiTheme="minorHAnsi" w:cstheme="minorHAnsi"/>
          <w:color w:val="24292F"/>
        </w:rPr>
        <w:t xml:space="preserve"> until investigation is complete</w:t>
      </w:r>
    </w:p>
    <w:p w14:paraId="51AD9EEF" w14:textId="46FF9B6A" w:rsidR="00E7406B" w:rsidRPr="003E507C" w:rsidRDefault="00E7406B" w:rsidP="00641E57">
      <w:pPr>
        <w:numPr>
          <w:ilvl w:val="1"/>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w:t>
      </w:r>
      <w:r w:rsidR="008B2803" w:rsidRPr="003E507C">
        <w:rPr>
          <w:rFonts w:asciiTheme="minorHAnsi" w:hAnsiTheme="minorHAnsi" w:cstheme="minorHAnsi"/>
          <w:color w:val="24292F"/>
        </w:rPr>
        <w:t>-</w:t>
      </w:r>
      <w:r w:rsidRPr="003E507C">
        <w:rPr>
          <w:rFonts w:asciiTheme="minorHAnsi" w:hAnsiTheme="minorHAnsi" w:cstheme="minorHAnsi"/>
          <w:color w:val="24292F"/>
        </w:rPr>
        <w:t>enforce multi-factor authentication (MFA)</w:t>
      </w:r>
    </w:p>
    <w:p w14:paraId="0CB7298B"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Block activity based on discovered indicators of compromise, </w:t>
      </w:r>
      <w:r w:rsidRPr="003E507C">
        <w:rPr>
          <w:rStyle w:val="Emphasis"/>
          <w:rFonts w:asciiTheme="minorHAnsi" w:hAnsiTheme="minorHAnsi" w:cstheme="minorHAnsi"/>
          <w:i w:val="0"/>
          <w:iCs w:val="0"/>
          <w:color w:val="24292F"/>
        </w:rPr>
        <w:t>e.g.</w:t>
      </w:r>
      <w:r w:rsidRPr="003E507C">
        <w:rPr>
          <w:rFonts w:asciiTheme="minorHAnsi" w:hAnsiTheme="minorHAnsi" w:cstheme="minorHAnsi"/>
          <w:i/>
          <w:iCs/>
          <w:color w:val="24292F"/>
        </w:rPr>
        <w:t>:</w:t>
      </w:r>
    </w:p>
    <w:p w14:paraId="69C1707E" w14:textId="77777777" w:rsidR="00E7406B" w:rsidRPr="003E507C" w:rsidRDefault="00E7406B" w:rsidP="00641E57">
      <w:pPr>
        <w:numPr>
          <w:ilvl w:val="1"/>
          <w:numId w:val="24"/>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block malicious domains using DNS, firewalls, or proxies</w:t>
      </w:r>
    </w:p>
    <w:p w14:paraId="3D05780D" w14:textId="77777777" w:rsidR="00E7406B" w:rsidRPr="003E507C" w:rsidRDefault="00E7406B" w:rsidP="00641E57">
      <w:pPr>
        <w:numPr>
          <w:ilvl w:val="1"/>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block messages with similar senders, message bodies, subjects, links, attachments,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 using email gateway or service.</w:t>
      </w:r>
    </w:p>
    <w:p w14:paraId="15DB623E"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Implement forensic hold or retain forensic copies of messages</w:t>
      </w:r>
    </w:p>
    <w:p w14:paraId="1C549DFF"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Purge related messages from other user inboxes, or otherwise make inaccessible</w:t>
      </w:r>
    </w:p>
    <w:p w14:paraId="6678FC20" w14:textId="24CB86C8"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Consider mobile device containment measures such as wiping via mobile device management (MDM). </w:t>
      </w:r>
      <w:r w:rsidR="008B2803" w:rsidRPr="003E507C">
        <w:rPr>
          <w:rFonts w:asciiTheme="minorHAnsi" w:hAnsiTheme="minorHAnsi" w:cstheme="minorHAnsi"/>
          <w:color w:val="24292F"/>
        </w:rPr>
        <w:t>This should be b</w:t>
      </w:r>
      <w:r w:rsidRPr="003E507C">
        <w:rPr>
          <w:rFonts w:asciiTheme="minorHAnsi" w:hAnsiTheme="minorHAnsi" w:cstheme="minorHAnsi"/>
          <w:color w:val="24292F"/>
        </w:rPr>
        <w:t>alance</w:t>
      </w:r>
      <w:r w:rsidR="008B2803" w:rsidRPr="003E507C">
        <w:rPr>
          <w:rFonts w:asciiTheme="minorHAnsi" w:hAnsiTheme="minorHAnsi" w:cstheme="minorHAnsi"/>
          <w:color w:val="24292F"/>
        </w:rPr>
        <w:t>d</w:t>
      </w:r>
      <w:r w:rsidRPr="003E507C">
        <w:rPr>
          <w:rFonts w:asciiTheme="minorHAnsi" w:hAnsiTheme="minorHAnsi" w:cstheme="minorHAnsi"/>
          <w:color w:val="24292F"/>
        </w:rPr>
        <w:t xml:space="preserve"> against</w:t>
      </w:r>
      <w:r w:rsidR="008B2803" w:rsidRPr="003E507C">
        <w:rPr>
          <w:rFonts w:asciiTheme="minorHAnsi" w:hAnsiTheme="minorHAnsi" w:cstheme="minorHAnsi"/>
          <w:color w:val="24292F"/>
        </w:rPr>
        <w:t xml:space="preserve"> any</w:t>
      </w:r>
      <w:r w:rsidRPr="003E507C">
        <w:rPr>
          <w:rFonts w:asciiTheme="minorHAnsi" w:hAnsiTheme="minorHAnsi" w:cstheme="minorHAnsi"/>
          <w:color w:val="24292F"/>
        </w:rPr>
        <w:t xml:space="preserve"> investigative/forensic impact.</w:t>
      </w:r>
    </w:p>
    <w:p w14:paraId="4A6D43E5"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Increase detection "alert level," with enhanced monitoring, particularly from related accounts, domains, or IP addresses.</w:t>
      </w:r>
    </w:p>
    <w:p w14:paraId="5CD29416"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Consider outside security assistance to support investigation and remediation</w:t>
      </w:r>
    </w:p>
    <w:p w14:paraId="1587FF6A" w14:textId="77777777" w:rsidR="00E7406B" w:rsidRPr="003E507C" w:rsidRDefault="00E7406B" w:rsidP="00641E57">
      <w:pPr>
        <w:numPr>
          <w:ilvl w:val="0"/>
          <w:numId w:val="24"/>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Confirm relevant software upgrades and anti-malware updates on assets.</w:t>
      </w:r>
    </w:p>
    <w:p w14:paraId="5CEC6F28" w14:textId="77777777" w:rsidR="00E7406B" w:rsidRPr="003E507C" w:rsidRDefault="00E7406B" w:rsidP="001806B1">
      <w:pPr>
        <w:rPr>
          <w:b/>
          <w:bCs/>
          <w:i/>
          <w:iCs/>
          <w:sz w:val="28"/>
          <w:szCs w:val="28"/>
          <w:u w:val="single"/>
        </w:rPr>
      </w:pPr>
      <w:r w:rsidRPr="003E507C">
        <w:rPr>
          <w:b/>
          <w:bCs/>
          <w:i/>
          <w:iCs/>
          <w:sz w:val="28"/>
          <w:szCs w:val="28"/>
          <w:u w:val="single"/>
        </w:rPr>
        <w:t>Communicate</w:t>
      </w:r>
    </w:p>
    <w:p w14:paraId="3D83D15C" w14:textId="77777777" w:rsidR="008B2803" w:rsidRPr="003E507C" w:rsidRDefault="008B2803" w:rsidP="00641E57">
      <w:pPr>
        <w:numPr>
          <w:ilvl w:val="0"/>
          <w:numId w:val="25"/>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Escalate incident and communicate with leadership as per procedure</w:t>
      </w:r>
    </w:p>
    <w:p w14:paraId="3B91B25E"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Document incident as per procedure</w:t>
      </w:r>
    </w:p>
    <w:p w14:paraId="00ECE4F1" w14:textId="3BBF78FF" w:rsidR="00E7406B" w:rsidRPr="003E507C" w:rsidRDefault="00E7406B"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internal and external legal counsel per procedure, including discussions of compliance, risk exposure, liability, law enforcement contact,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p>
    <w:p w14:paraId="1B17A302" w14:textId="77777777" w:rsidR="00E7406B" w:rsidRPr="003E507C" w:rsidRDefault="00E7406B"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users (internal)</w:t>
      </w:r>
    </w:p>
    <w:p w14:paraId="74D532B4" w14:textId="77777777" w:rsidR="00E7406B" w:rsidRPr="003E507C" w:rsidRDefault="00E7406B" w:rsidP="00641E57">
      <w:pPr>
        <w:numPr>
          <w:ilvl w:val="1"/>
          <w:numId w:val="25"/>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incident response updates per procedure</w:t>
      </w:r>
    </w:p>
    <w:p w14:paraId="6E8BC287" w14:textId="77777777" w:rsidR="008B2803" w:rsidRPr="003E507C" w:rsidRDefault="00E7406B" w:rsidP="00641E57">
      <w:pPr>
        <w:numPr>
          <w:ilvl w:val="1"/>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impact of incident </w:t>
      </w:r>
      <w:r w:rsidRPr="003E507C">
        <w:rPr>
          <w:rStyle w:val="Strong"/>
          <w:rFonts w:asciiTheme="minorHAnsi" w:hAnsiTheme="minorHAnsi" w:cstheme="minorHAnsi"/>
          <w:color w:val="24292F"/>
        </w:rPr>
        <w:t>and</w:t>
      </w:r>
      <w:r w:rsidRPr="003E507C">
        <w:rPr>
          <w:rFonts w:asciiTheme="minorHAnsi" w:hAnsiTheme="minorHAnsi" w:cstheme="minorHAnsi"/>
          <w:color w:val="24292F"/>
        </w:rPr>
        <w:t> incident response actions (e.g., containment: "why is the file share down?")</w:t>
      </w:r>
    </w:p>
    <w:p w14:paraId="5802B372" w14:textId="39A79F01" w:rsidR="00E7406B" w:rsidRPr="003E507C" w:rsidRDefault="00E7406B" w:rsidP="00641E57">
      <w:pPr>
        <w:numPr>
          <w:ilvl w:val="1"/>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requirements: "what should users do and not do?"</w:t>
      </w:r>
    </w:p>
    <w:p w14:paraId="033717B1"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customers</w:t>
      </w:r>
    </w:p>
    <w:p w14:paraId="739488DD" w14:textId="77777777" w:rsidR="008B2803" w:rsidRPr="003E507C" w:rsidRDefault="008B2803" w:rsidP="00641E57">
      <w:pPr>
        <w:numPr>
          <w:ilvl w:val="1"/>
          <w:numId w:val="25"/>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Focus particularly on those whose data was affected</w:t>
      </w:r>
    </w:p>
    <w:p w14:paraId="24536AE7" w14:textId="638CFB9C" w:rsidR="008B2803" w:rsidRPr="003E507C" w:rsidRDefault="008B2803" w:rsidP="00641E57">
      <w:pPr>
        <w:numPr>
          <w:ilvl w:val="1"/>
          <w:numId w:val="25"/>
        </w:numPr>
        <w:shd w:val="clear" w:color="auto" w:fill="FFFFFF"/>
        <w:spacing w:after="0" w:afterAutospacing="1" w:line="240" w:lineRule="auto"/>
        <w:rPr>
          <w:rFonts w:asciiTheme="minorHAnsi" w:hAnsiTheme="minorHAnsi" w:cstheme="minorHAnsi"/>
          <w:color w:val="24292F"/>
        </w:rPr>
      </w:pPr>
      <w:r w:rsidRPr="003E507C">
        <w:rPr>
          <w:rFonts w:asciiTheme="minorHAnsi" w:hAnsiTheme="minorHAnsi" w:cstheme="minorHAnsi"/>
          <w:color w:val="24292F"/>
        </w:rPr>
        <w:t>Generate required notifications based on applicable regulations (</w:t>
      </w:r>
      <w:r w:rsidRPr="003E507C">
        <w:rPr>
          <w:rStyle w:val="Emphasis"/>
          <w:rFonts w:asciiTheme="minorHAnsi" w:hAnsiTheme="minorHAnsi" w:cstheme="minorHAnsi"/>
          <w:color w:val="24292F"/>
        </w:rPr>
        <w:t>e.g.</w:t>
      </w:r>
      <w:r w:rsidRPr="003E507C">
        <w:rPr>
          <w:rFonts w:asciiTheme="minorHAnsi" w:hAnsiTheme="minorHAnsi" w:cstheme="minorHAnsi"/>
          <w:color w:val="24292F"/>
        </w:rPr>
        <w:t>, </w:t>
      </w:r>
      <w:r w:rsidR="0000464E">
        <w:rPr>
          <w:rFonts w:asciiTheme="minorHAnsi" w:hAnsiTheme="minorHAnsi" w:cstheme="minorHAnsi"/>
          <w:color w:val="24292F"/>
        </w:rPr>
        <w:t xml:space="preserve">the </w:t>
      </w:r>
      <w:r w:rsidRPr="003E507C">
        <w:rPr>
          <w:rFonts w:asciiTheme="minorHAnsi" w:hAnsiTheme="minorHAnsi" w:cstheme="minorHAnsi"/>
          <w:color w:val="24292F"/>
        </w:rPr>
        <w:t>GDPR))</w:t>
      </w:r>
    </w:p>
    <w:p w14:paraId="2F38F7CF"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insurance provider(s)</w:t>
      </w:r>
    </w:p>
    <w:p w14:paraId="37879C83" w14:textId="77777777" w:rsidR="008B2803" w:rsidRPr="003E507C" w:rsidRDefault="008B2803" w:rsidP="00641E57">
      <w:pPr>
        <w:numPr>
          <w:ilvl w:val="1"/>
          <w:numId w:val="25"/>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Discuss what resources they can make available, what tools and vendors they support and will pay for,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p>
    <w:p w14:paraId="688C1F09" w14:textId="77777777" w:rsidR="008B2803" w:rsidRPr="003E507C" w:rsidRDefault="008B2803" w:rsidP="00641E57">
      <w:pPr>
        <w:numPr>
          <w:ilvl w:val="1"/>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Comply with reporting and claims requirements to protect eligibility</w:t>
      </w:r>
    </w:p>
    <w:p w14:paraId="628F871E"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Communicate with regulators, including a discussion of what resources they can make available (not just boilerplate notification: many can actively assist)</w:t>
      </w:r>
    </w:p>
    <w:p w14:paraId="373F647D"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Consider notifying and involving the Gardaí</w:t>
      </w:r>
    </w:p>
    <w:p w14:paraId="15FEDA0B" w14:textId="77777777" w:rsidR="008B2803" w:rsidRPr="003E507C" w:rsidRDefault="008B2803" w:rsidP="00641E57">
      <w:pPr>
        <w:numPr>
          <w:ilvl w:val="0"/>
          <w:numId w:val="25"/>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lastRenderedPageBreak/>
        <w:t>Communicate with security and IT vendors</w:t>
      </w:r>
    </w:p>
    <w:p w14:paraId="3F8DDE7A" w14:textId="77777777" w:rsidR="00E7406B" w:rsidRPr="003E507C" w:rsidRDefault="00E7406B" w:rsidP="001806B1">
      <w:pPr>
        <w:rPr>
          <w:b/>
          <w:bCs/>
          <w:i/>
          <w:iCs/>
          <w:sz w:val="28"/>
          <w:szCs w:val="28"/>
          <w:u w:val="single"/>
        </w:rPr>
      </w:pPr>
      <w:r w:rsidRPr="003E507C">
        <w:rPr>
          <w:b/>
          <w:bCs/>
          <w:i/>
          <w:iCs/>
          <w:sz w:val="28"/>
          <w:szCs w:val="28"/>
          <w:u w:val="single"/>
        </w:rPr>
        <w:t>Recover</w:t>
      </w:r>
    </w:p>
    <w:p w14:paraId="66510D77" w14:textId="77777777" w:rsidR="00E7406B" w:rsidRPr="003E507C" w:rsidRDefault="00E7406B" w:rsidP="00641E57">
      <w:pPr>
        <w:numPr>
          <w:ilvl w:val="0"/>
          <w:numId w:val="26"/>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Launch business continuity/disaster recovery plan(s) if compromise involved business outages: </w:t>
      </w:r>
      <w:r w:rsidRPr="003E507C">
        <w:rPr>
          <w:rStyle w:val="Emphasis"/>
          <w:rFonts w:asciiTheme="minorHAnsi" w:hAnsiTheme="minorHAnsi" w:cstheme="minorHAnsi"/>
          <w:i w:val="0"/>
          <w:iCs w:val="0"/>
          <w:color w:val="24292F"/>
        </w:rPr>
        <w:t>e.g.</w:t>
      </w:r>
      <w:r w:rsidRPr="003E507C">
        <w:rPr>
          <w:rFonts w:asciiTheme="minorHAnsi" w:hAnsiTheme="minorHAnsi" w:cstheme="minorHAnsi"/>
          <w:i/>
          <w:iCs/>
          <w:color w:val="24292F"/>
        </w:rPr>
        <w:t>,</w:t>
      </w:r>
      <w:r w:rsidRPr="003E507C">
        <w:rPr>
          <w:rFonts w:asciiTheme="minorHAnsi" w:hAnsiTheme="minorHAnsi" w:cstheme="minorHAnsi"/>
          <w:color w:val="24292F"/>
        </w:rPr>
        <w:t xml:space="preserve"> consider migration to alternate operating locations, fail-over sites, backup systems.</w:t>
      </w:r>
    </w:p>
    <w:p w14:paraId="4E7E6EBD" w14:textId="77777777" w:rsidR="00E7406B" w:rsidRPr="003E507C" w:rsidRDefault="00E7406B" w:rsidP="00641E57">
      <w:pPr>
        <w:numPr>
          <w:ilvl w:val="0"/>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Reinforce training programs regarding suspected phishing attacks. Key suspicious indicators may include:</w:t>
      </w:r>
    </w:p>
    <w:p w14:paraId="636B20B3" w14:textId="77777777" w:rsidR="00E7406B" w:rsidRPr="003E507C" w:rsidRDefault="00E7406B" w:rsidP="00641E57">
      <w:pPr>
        <w:numPr>
          <w:ilvl w:val="1"/>
          <w:numId w:val="26"/>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misspellings in the message or subject</w:t>
      </w:r>
    </w:p>
    <w:p w14:paraId="1FD25D47" w14:textId="1AAD2174"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phony-s</w:t>
      </w:r>
      <w:r w:rsidR="00C6203D" w:rsidRPr="003E507C">
        <w:rPr>
          <w:rFonts w:asciiTheme="minorHAnsi" w:hAnsiTheme="minorHAnsi" w:cstheme="minorHAnsi"/>
          <w:color w:val="24292F"/>
        </w:rPr>
        <w:t>ound</w:t>
      </w:r>
      <w:r w:rsidRPr="003E507C">
        <w:rPr>
          <w:rFonts w:asciiTheme="minorHAnsi" w:hAnsiTheme="minorHAnsi" w:cstheme="minorHAnsi"/>
          <w:color w:val="24292F"/>
        </w:rPr>
        <w:t>ing sender names, including mismatches between display name and email address</w:t>
      </w:r>
    </w:p>
    <w:p w14:paraId="645135FF" w14:textId="77777777"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personal email addresses for official business (e.g., gmail or yahoo emails from business colleagues)</w:t>
      </w:r>
    </w:p>
    <w:p w14:paraId="1A91633D" w14:textId="77777777"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subject lines marked "[EXTERNAL]" on emails that look internal</w:t>
      </w:r>
    </w:p>
    <w:p w14:paraId="5698C857" w14:textId="4EFD6340"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malicious or suspicious links</w:t>
      </w:r>
    </w:p>
    <w:p w14:paraId="3E4A9FC0" w14:textId="77777777"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receiving an email or attachment they were not expecting but from someone they know (contact sender before opening it)</w:t>
      </w:r>
    </w:p>
    <w:p w14:paraId="4FDF630A" w14:textId="77777777" w:rsidR="00E7406B" w:rsidRPr="003E507C" w:rsidRDefault="00E7406B" w:rsidP="00641E57">
      <w:pPr>
        <w:numPr>
          <w:ilvl w:val="1"/>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reporting suspicious activity to IT or security</w:t>
      </w:r>
    </w:p>
    <w:p w14:paraId="47E74BC0" w14:textId="77777777" w:rsidR="00E7406B" w:rsidRPr="003E507C" w:rsidRDefault="00E7406B" w:rsidP="00641E57">
      <w:pPr>
        <w:numPr>
          <w:ilvl w:val="0"/>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Ensure that IT and security staff is up to date on recent phishing techniques.</w:t>
      </w:r>
    </w:p>
    <w:p w14:paraId="0F51EBC8" w14:textId="77777777" w:rsidR="00E7406B" w:rsidRPr="003E507C" w:rsidRDefault="00E7406B" w:rsidP="00641E57">
      <w:pPr>
        <w:numPr>
          <w:ilvl w:val="0"/>
          <w:numId w:val="26"/>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Determine if any controls have failed when falling victim to an attack and rectify them. Here is a </w:t>
      </w:r>
      <w:hyperlink r:id="rId26" w:history="1">
        <w:r w:rsidRPr="003E507C">
          <w:rPr>
            <w:rStyle w:val="Hyperlink"/>
            <w:rFonts w:asciiTheme="minorHAnsi" w:hAnsiTheme="minorHAnsi" w:cstheme="minorHAnsi"/>
            <w:lang w:val="en-IE"/>
          </w:rPr>
          <w:t>good source</w:t>
        </w:r>
      </w:hyperlink>
      <w:r w:rsidRPr="003E507C">
        <w:rPr>
          <w:rFonts w:asciiTheme="minorHAnsi" w:hAnsiTheme="minorHAnsi" w:cstheme="minorHAnsi"/>
          <w:color w:val="24292F"/>
        </w:rPr>
        <w:t> to consider following a phishing attack.</w:t>
      </w:r>
    </w:p>
    <w:p w14:paraId="07784C46" w14:textId="77777777" w:rsidR="00C6203D" w:rsidRPr="003E507C" w:rsidRDefault="00C6203D" w:rsidP="00C6203D">
      <w:pPr>
        <w:rPr>
          <w:b/>
          <w:bCs/>
          <w:i/>
          <w:iCs/>
          <w:sz w:val="28"/>
          <w:szCs w:val="28"/>
          <w:u w:val="single"/>
        </w:rPr>
      </w:pPr>
      <w:r w:rsidRPr="003E507C">
        <w:rPr>
          <w:b/>
          <w:bCs/>
          <w:i/>
          <w:iCs/>
          <w:sz w:val="28"/>
          <w:szCs w:val="28"/>
          <w:u w:val="single"/>
        </w:rPr>
        <w:t>Help! What Do I Do?</w:t>
      </w:r>
    </w:p>
    <w:p w14:paraId="2D12D7FF" w14:textId="4DE20FCA" w:rsidR="00C6203D" w:rsidRPr="003E507C" w:rsidRDefault="00C6203D" w:rsidP="00C6203D">
      <w:pPr>
        <w:rPr>
          <w:b/>
          <w:bCs/>
          <w:i/>
          <w:iCs/>
          <w:sz w:val="28"/>
          <w:szCs w:val="28"/>
          <w:u w:val="single"/>
        </w:rPr>
      </w:pPr>
      <w:r w:rsidRPr="003E507C">
        <w:rPr>
          <w:rFonts w:asciiTheme="minorHAnsi" w:hAnsiTheme="minorHAnsi" w:cstheme="minorHAnsi"/>
          <w:b/>
          <w:bCs/>
          <w:color w:val="24292F"/>
          <w:u w:val="single"/>
        </w:rPr>
        <w:t xml:space="preserve">User Actions for Suspected </w:t>
      </w:r>
      <w:r w:rsidR="005173CD" w:rsidRPr="003E507C">
        <w:rPr>
          <w:rFonts w:asciiTheme="minorHAnsi" w:hAnsiTheme="minorHAnsi" w:cstheme="minorHAnsi"/>
          <w:b/>
          <w:bCs/>
          <w:color w:val="24292F"/>
          <w:u w:val="single"/>
        </w:rPr>
        <w:t>Phishing</w:t>
      </w:r>
    </w:p>
    <w:p w14:paraId="2746C236" w14:textId="77777777" w:rsidR="00C6203D" w:rsidRPr="003E507C" w:rsidRDefault="00C6203D" w:rsidP="00641E57">
      <w:pPr>
        <w:numPr>
          <w:ilvl w:val="0"/>
          <w:numId w:val="27"/>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Stay calm, take a deep breath.</w:t>
      </w:r>
    </w:p>
    <w:p w14:paraId="138DEA56" w14:textId="0E211C49" w:rsidR="00E7406B" w:rsidRPr="003E507C" w:rsidRDefault="00E7406B" w:rsidP="00641E57">
      <w:pPr>
        <w:numPr>
          <w:ilvl w:val="0"/>
          <w:numId w:val="27"/>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Take pictures of your screen using your smartphone showing the things you noticed: the phishing message, the link if you opened it, the sender information.</w:t>
      </w:r>
    </w:p>
    <w:p w14:paraId="4663902D" w14:textId="3E710E5D" w:rsidR="00E7406B" w:rsidRPr="003E507C" w:rsidRDefault="00E7406B" w:rsidP="00641E57">
      <w:pPr>
        <w:numPr>
          <w:ilvl w:val="0"/>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Take notes about the problem(s) </w:t>
      </w:r>
      <w:r w:rsidR="00C6203D" w:rsidRPr="003E507C">
        <w:rPr>
          <w:rFonts w:asciiTheme="minorHAnsi" w:hAnsiTheme="minorHAnsi" w:cstheme="minorHAnsi"/>
          <w:color w:val="24292F"/>
        </w:rPr>
        <w:t xml:space="preserve">(e.g. </w:t>
      </w:r>
      <w:r w:rsidRPr="003E507C">
        <w:rPr>
          <w:rFonts w:asciiTheme="minorHAnsi" w:hAnsiTheme="minorHAnsi" w:cstheme="minorHAnsi"/>
          <w:color w:val="24292F"/>
        </w:rPr>
        <w:t>using the voice memo app on your smartphone or pen-and-paper</w:t>
      </w:r>
      <w:r w:rsidR="00C6203D" w:rsidRPr="003E507C">
        <w:rPr>
          <w:rFonts w:asciiTheme="minorHAnsi" w:hAnsiTheme="minorHAnsi" w:cstheme="minorHAnsi"/>
          <w:color w:val="24292F"/>
        </w:rPr>
        <w:t>)</w:t>
      </w:r>
      <w:r w:rsidRPr="003E507C">
        <w:rPr>
          <w:rFonts w:asciiTheme="minorHAnsi" w:hAnsiTheme="minorHAnsi" w:cstheme="minorHAnsi"/>
          <w:color w:val="24292F"/>
        </w:rPr>
        <w:t>. Every little bit helps! Document the following:</w:t>
      </w:r>
    </w:p>
    <w:p w14:paraId="749EEB41" w14:textId="77777777" w:rsidR="00E7406B" w:rsidRPr="003E507C" w:rsidRDefault="00E7406B" w:rsidP="00641E57">
      <w:pPr>
        <w:numPr>
          <w:ilvl w:val="1"/>
          <w:numId w:val="27"/>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did you notice?</w:t>
      </w:r>
    </w:p>
    <w:p w14:paraId="0FB425CF"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Why did you think it was a problem?</w:t>
      </w:r>
    </w:p>
    <w:p w14:paraId="0D1B4028"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were you doing at the time you detected it?</w:t>
      </w:r>
    </w:p>
    <w:p w14:paraId="6978FCB8"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When did it first occur, and how often since?</w:t>
      </w:r>
    </w:p>
    <w:p w14:paraId="618415E7"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Where were you when it happened, and on what network? (office/home/shop, wired/wireless, with/without VPN,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234930D0"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systems are you using? (operating system, hostname, </w:t>
      </w:r>
      <w:r w:rsidRPr="003E507C">
        <w:rPr>
          <w:rStyle w:val="Emphasis"/>
          <w:rFonts w:asciiTheme="minorHAnsi" w:hAnsiTheme="minorHAnsi" w:cstheme="minorHAnsi"/>
          <w:color w:val="24292F"/>
        </w:rPr>
        <w:t>etc.</w:t>
      </w:r>
      <w:r w:rsidRPr="003E507C">
        <w:rPr>
          <w:rFonts w:asciiTheme="minorHAnsi" w:hAnsiTheme="minorHAnsi" w:cstheme="minorHAnsi"/>
          <w:color w:val="24292F"/>
        </w:rPr>
        <w:t>)</w:t>
      </w:r>
    </w:p>
    <w:p w14:paraId="49E252A2"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account were you using?</w:t>
      </w:r>
    </w:p>
    <w:p w14:paraId="0A88FE1A"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do you typically access?</w:t>
      </w:r>
    </w:p>
    <w:p w14:paraId="4488D87A" w14:textId="77777777" w:rsidR="00E7406B" w:rsidRPr="003E507C" w:rsidRDefault="00E7406B" w:rsidP="00641E57">
      <w:pPr>
        <w:numPr>
          <w:ilvl w:val="1"/>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else have you contacted about this incident, and what did you tell them?</w:t>
      </w:r>
    </w:p>
    <w:p w14:paraId="1403F135" w14:textId="77777777" w:rsidR="00C6203D" w:rsidRPr="003E507C" w:rsidRDefault="00C6203D" w:rsidP="00641E57">
      <w:pPr>
        <w:numPr>
          <w:ilvl w:val="0"/>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Support and be as helpful as possible</w:t>
      </w:r>
    </w:p>
    <w:p w14:paraId="76492DFB" w14:textId="77777777" w:rsidR="00C6203D" w:rsidRPr="003E507C" w:rsidRDefault="00C6203D" w:rsidP="00641E57">
      <w:pPr>
        <w:numPr>
          <w:ilvl w:val="0"/>
          <w:numId w:val="27"/>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Be patient: the response may be disruptive, but you are protecting your team and the organisation!</w:t>
      </w:r>
      <w:r w:rsidRPr="003E507C">
        <w:rPr>
          <w:rFonts w:asciiTheme="minorHAnsi" w:hAnsiTheme="minorHAnsi" w:cstheme="minorHAnsi"/>
          <w:color w:val="24292F"/>
        </w:rPr>
        <w:br/>
      </w:r>
      <w:r w:rsidRPr="003E507C">
        <w:rPr>
          <w:rStyle w:val="Strong"/>
          <w:rFonts w:asciiTheme="minorHAnsi" w:hAnsiTheme="minorHAnsi" w:cstheme="minorHAnsi"/>
          <w:color w:val="24292F"/>
        </w:rPr>
        <w:t>Thank you!!</w:t>
      </w:r>
    </w:p>
    <w:p w14:paraId="70AEA230" w14:textId="3709A2C0" w:rsidR="00C6203D" w:rsidRPr="003E507C" w:rsidRDefault="00C6203D" w:rsidP="00C6203D">
      <w:pPr>
        <w:rPr>
          <w:rFonts w:asciiTheme="minorHAnsi" w:hAnsiTheme="minorHAnsi" w:cstheme="minorHAnsi"/>
          <w:b/>
          <w:bCs/>
          <w:color w:val="24292F"/>
          <w:u w:val="single"/>
        </w:rPr>
      </w:pPr>
      <w:r w:rsidRPr="003E507C">
        <w:rPr>
          <w:rFonts w:asciiTheme="minorHAnsi" w:hAnsiTheme="minorHAnsi" w:cstheme="minorHAnsi"/>
          <w:b/>
          <w:bCs/>
          <w:color w:val="24292F"/>
          <w:u w:val="single"/>
        </w:rPr>
        <w:lastRenderedPageBreak/>
        <w:t xml:space="preserve">Support Team Actions for Suspected </w:t>
      </w:r>
      <w:r w:rsidR="005173CD" w:rsidRPr="003E507C">
        <w:rPr>
          <w:rFonts w:asciiTheme="minorHAnsi" w:hAnsiTheme="minorHAnsi" w:cstheme="minorHAnsi"/>
          <w:b/>
          <w:bCs/>
          <w:color w:val="24292F"/>
          <w:u w:val="single"/>
        </w:rPr>
        <w:t>Phishing</w:t>
      </w:r>
    </w:p>
    <w:p w14:paraId="2FE67C0E" w14:textId="77777777" w:rsidR="00C6203D" w:rsidRPr="003E507C" w:rsidRDefault="00C6203D" w:rsidP="00641E57">
      <w:pPr>
        <w:numPr>
          <w:ilvl w:val="0"/>
          <w:numId w:val="28"/>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Stay calm, take a deep breath.</w:t>
      </w:r>
    </w:p>
    <w:p w14:paraId="19F40003" w14:textId="3692D7CD" w:rsidR="00E7406B" w:rsidRPr="003E507C" w:rsidRDefault="00E7406B" w:rsidP="00641E57">
      <w:pPr>
        <w:numPr>
          <w:ilvl w:val="0"/>
          <w:numId w:val="28"/>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Open a ticket to document the incident, per procedure.</w:t>
      </w:r>
    </w:p>
    <w:p w14:paraId="40B13374" w14:textId="77777777" w:rsidR="00E7406B"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Ask the user to take pictures of their screen using their smartphone showing the things they noticed: the phishing message, the link if you opened it, the sender information, </w:t>
      </w:r>
      <w:r w:rsidRPr="003E507C">
        <w:rPr>
          <w:rStyle w:val="Emphasis"/>
          <w:rFonts w:asciiTheme="minorHAnsi" w:hAnsiTheme="minorHAnsi" w:cstheme="minorHAnsi"/>
          <w:color w:val="24292F"/>
        </w:rPr>
        <w:t>etc.</w:t>
      </w:r>
      <w:r w:rsidRPr="003E507C">
        <w:rPr>
          <w:rFonts w:asciiTheme="minorHAnsi" w:hAnsiTheme="minorHAnsi" w:cstheme="minorHAnsi"/>
          <w:color w:val="24292F"/>
        </w:rPr>
        <w:t> If this is something you noticed directly, do the same yourself.</w:t>
      </w:r>
    </w:p>
    <w:p w14:paraId="690FC41A" w14:textId="3CE78D92" w:rsidR="00E7406B"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 xml:space="preserve">Take notes about the problem(s) </w:t>
      </w:r>
      <w:r w:rsidR="00337F37" w:rsidRPr="003E507C">
        <w:rPr>
          <w:rFonts w:asciiTheme="minorHAnsi" w:hAnsiTheme="minorHAnsi" w:cstheme="minorHAnsi"/>
          <w:color w:val="24292F"/>
        </w:rPr>
        <w:t xml:space="preserve">(e.g. </w:t>
      </w:r>
      <w:r w:rsidRPr="003E507C">
        <w:rPr>
          <w:rFonts w:asciiTheme="minorHAnsi" w:hAnsiTheme="minorHAnsi" w:cstheme="minorHAnsi"/>
          <w:color w:val="24292F"/>
        </w:rPr>
        <w:t>using the voice memo app on your smartphone or pen-and-paper</w:t>
      </w:r>
      <w:r w:rsidR="00337F37" w:rsidRPr="003E507C">
        <w:rPr>
          <w:rFonts w:asciiTheme="minorHAnsi" w:hAnsiTheme="minorHAnsi" w:cstheme="minorHAnsi"/>
          <w:color w:val="24292F"/>
        </w:rPr>
        <w:t>)</w:t>
      </w:r>
      <w:r w:rsidRPr="003E507C">
        <w:rPr>
          <w:rFonts w:asciiTheme="minorHAnsi" w:hAnsiTheme="minorHAnsi" w:cstheme="minorHAnsi"/>
          <w:color w:val="24292F"/>
        </w:rPr>
        <w:t>. If this is a user report, ask detailed questions, including:</w:t>
      </w:r>
    </w:p>
    <w:p w14:paraId="1CE306EB" w14:textId="77777777" w:rsidR="00E7406B" w:rsidRPr="003E507C" w:rsidRDefault="00E7406B" w:rsidP="00641E57">
      <w:pPr>
        <w:numPr>
          <w:ilvl w:val="1"/>
          <w:numId w:val="28"/>
        </w:numPr>
        <w:shd w:val="clear" w:color="auto" w:fill="FFFFFF"/>
        <w:spacing w:before="100" w:beforeAutospacing="1"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did you notice?</w:t>
      </w:r>
    </w:p>
    <w:p w14:paraId="4C8D274F"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Why did you think it was a problem?</w:t>
      </w:r>
    </w:p>
    <w:p w14:paraId="5E29D58B"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were you doing at the time you detected it?</w:t>
      </w:r>
    </w:p>
    <w:p w14:paraId="05F21928"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When did it first occur, and how often since?</w:t>
      </w:r>
    </w:p>
    <w:p w14:paraId="33BBB6F9"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networks are involved? (office/home/shop, wired/wireless, with/without VPN,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43674513"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systems are involved? (operating system, hostname,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6BD1C2D7"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is involved? (paths, file types, file shares, databases, software,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692CA33F"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users and accounts are involved? (active directory, SaaS, SSO, service accounts, </w:t>
      </w:r>
      <w:r w:rsidRPr="003E507C">
        <w:rPr>
          <w:rStyle w:val="Emphasis"/>
          <w:rFonts w:asciiTheme="minorHAnsi" w:hAnsiTheme="minorHAnsi" w:cstheme="minorHAnsi"/>
          <w:i w:val="0"/>
          <w:iCs w:val="0"/>
          <w:color w:val="24292F"/>
        </w:rPr>
        <w:t>etc</w:t>
      </w:r>
      <w:r w:rsidRPr="003E507C">
        <w:rPr>
          <w:rStyle w:val="Emphasis"/>
          <w:rFonts w:asciiTheme="minorHAnsi" w:hAnsiTheme="minorHAnsi" w:cstheme="minorHAnsi"/>
          <w:color w:val="24292F"/>
        </w:rPr>
        <w:t>.</w:t>
      </w:r>
      <w:r w:rsidRPr="003E507C">
        <w:rPr>
          <w:rFonts w:asciiTheme="minorHAnsi" w:hAnsiTheme="minorHAnsi" w:cstheme="minorHAnsi"/>
          <w:color w:val="24292F"/>
        </w:rPr>
        <w:t>)</w:t>
      </w:r>
    </w:p>
    <w:p w14:paraId="707F8C83"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What data do the involved users typically access?</w:t>
      </w:r>
    </w:p>
    <w:p w14:paraId="683E7B9E" w14:textId="77777777" w:rsidR="00E7406B" w:rsidRPr="003E507C" w:rsidRDefault="00E7406B" w:rsidP="00641E57">
      <w:pPr>
        <w:numPr>
          <w:ilvl w:val="1"/>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Who else have you contacted about this incident, and what did you tell them?</w:t>
      </w:r>
    </w:p>
    <w:p w14:paraId="40194A52" w14:textId="77777777" w:rsidR="00E7406B"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Ask follow-up questions as necessary. </w:t>
      </w:r>
      <w:r w:rsidRPr="003E507C">
        <w:rPr>
          <w:rStyle w:val="Strong"/>
          <w:rFonts w:asciiTheme="minorHAnsi" w:hAnsiTheme="minorHAnsi" w:cstheme="minorHAnsi"/>
          <w:color w:val="24292F"/>
        </w:rPr>
        <w:t>You are an incident responder, we are counting on you.</w:t>
      </w:r>
    </w:p>
    <w:p w14:paraId="2544F12D" w14:textId="77777777" w:rsidR="00E7406B"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Get detailed contact information from the user (home, office, mobile), if applicable.</w:t>
      </w:r>
    </w:p>
    <w:p w14:paraId="6F498DA2" w14:textId="77777777" w:rsidR="00337F37"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Record all information in the ticket, including hand-written and voice notes.</w:t>
      </w:r>
    </w:p>
    <w:p w14:paraId="4D35E922" w14:textId="74DA21A4" w:rsidR="00E7406B" w:rsidRPr="003E507C" w:rsidRDefault="00E7406B"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Quarantine affected users and systems.</w:t>
      </w:r>
    </w:p>
    <w:p w14:paraId="5E0C0267" w14:textId="5EE9C717" w:rsidR="00E7406B" w:rsidRPr="003E507C" w:rsidRDefault="00337F37" w:rsidP="00641E57">
      <w:pPr>
        <w:numPr>
          <w:ilvl w:val="0"/>
          <w:numId w:val="28"/>
        </w:numPr>
        <w:shd w:val="clear" w:color="auto" w:fill="FFFFFF"/>
        <w:spacing w:before="60" w:after="100" w:afterAutospacing="1" w:line="240" w:lineRule="auto"/>
        <w:rPr>
          <w:rFonts w:asciiTheme="minorHAnsi" w:hAnsiTheme="minorHAnsi" w:cstheme="minorHAnsi"/>
          <w:color w:val="24292F"/>
        </w:rPr>
      </w:pPr>
      <w:r w:rsidRPr="003E507C">
        <w:rPr>
          <w:rFonts w:asciiTheme="minorHAnsi" w:hAnsiTheme="minorHAnsi" w:cstheme="minorHAnsi"/>
          <w:color w:val="24292F"/>
        </w:rPr>
        <w:t>Contact the appropriate persons, based on the Incident Severity level described in this document, and stand by to participate in the response as directed.</w:t>
      </w:r>
    </w:p>
    <w:p w14:paraId="2AF8B7AE" w14:textId="77777777" w:rsidR="00E7406B" w:rsidRPr="003E507C" w:rsidRDefault="00E7406B" w:rsidP="00996A76">
      <w:pPr>
        <w:rPr>
          <w:rFonts w:asciiTheme="minorHAnsi" w:hAnsiTheme="minorHAnsi" w:cstheme="minorHAnsi"/>
        </w:rPr>
      </w:pPr>
    </w:p>
    <w:p w14:paraId="468D7779" w14:textId="77777777" w:rsidR="00996A76" w:rsidRPr="003E507C" w:rsidRDefault="00996A76" w:rsidP="00247A02">
      <w:pPr>
        <w:rPr>
          <w:rFonts w:asciiTheme="minorHAnsi" w:hAnsiTheme="minorHAnsi" w:cstheme="minorHAnsi"/>
        </w:rPr>
      </w:pPr>
    </w:p>
    <w:p w14:paraId="4EDB4899" w14:textId="77777777" w:rsidR="003145A4" w:rsidRPr="003E507C" w:rsidRDefault="003145A4" w:rsidP="003145A4">
      <w:pPr>
        <w:rPr>
          <w:rFonts w:asciiTheme="minorHAnsi" w:hAnsiTheme="minorHAnsi" w:cstheme="minorHAnsi"/>
        </w:rPr>
      </w:pPr>
    </w:p>
    <w:p w14:paraId="4D7D0227" w14:textId="527110B1" w:rsidR="003145A4" w:rsidRPr="003E507C" w:rsidRDefault="003145A4" w:rsidP="009B7D59">
      <w:pPr>
        <w:pStyle w:val="Heading1"/>
        <w:numPr>
          <w:ilvl w:val="0"/>
          <w:numId w:val="0"/>
        </w:numPr>
        <w:ind w:left="360" w:hanging="360"/>
        <w:rPr>
          <w:rFonts w:asciiTheme="minorHAnsi" w:hAnsiTheme="minorHAnsi" w:cstheme="minorHAnsi"/>
          <w:sz w:val="22"/>
          <w:szCs w:val="22"/>
        </w:rPr>
      </w:pPr>
    </w:p>
    <w:p w14:paraId="4FC87393" w14:textId="5467C926" w:rsidR="003145A4" w:rsidRPr="003E507C" w:rsidRDefault="003145A4" w:rsidP="009B7D59">
      <w:pPr>
        <w:rPr>
          <w:rFonts w:asciiTheme="minorHAnsi" w:hAnsiTheme="minorHAnsi" w:cstheme="minorHAnsi"/>
        </w:rPr>
      </w:pPr>
    </w:p>
    <w:p w14:paraId="566D3445" w14:textId="43BBDD52" w:rsidR="000B114D" w:rsidRPr="003E507C" w:rsidRDefault="000B114D" w:rsidP="000B114D">
      <w:pPr>
        <w:rPr>
          <w:rFonts w:asciiTheme="minorHAnsi" w:hAnsiTheme="minorHAnsi" w:cstheme="minorHAnsi"/>
        </w:rPr>
      </w:pPr>
    </w:p>
    <w:sectPr w:rsidR="000B114D" w:rsidRPr="003E507C" w:rsidSect="004E7D6F">
      <w:headerReference w:type="default" r:id="rId27"/>
      <w:footerReference w:type="default" r:id="rId28"/>
      <w:pgSz w:w="11906" w:h="16838"/>
      <w:pgMar w:top="1345" w:right="1417" w:bottom="1134" w:left="1417" w:header="329" w:footer="27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3" w:author="Paul Delahunty" w:date="2024-07-10T15:15:00Z" w:initials="PD">
    <w:p w14:paraId="7E1005D5" w14:textId="77777777" w:rsidR="007F311C" w:rsidRDefault="00FD5B33" w:rsidP="007F311C">
      <w:pPr>
        <w:pStyle w:val="CommentText"/>
      </w:pPr>
      <w:r>
        <w:rPr>
          <w:rStyle w:val="CommentReference"/>
        </w:rPr>
        <w:annotationRef/>
      </w:r>
      <w:r w:rsidR="007F311C">
        <w:t>It’s important to have a conference bridge number in advance where the emergency team can meet. Traditionally this would have been a phone bridge. However, the organisation may also want to consider a Teams or Zoom meeting room in addition to the phone bridge. I say “in addition to” as the phone bridge should always be the primary connection, as it is easy for everyone to connect to.</w:t>
      </w:r>
    </w:p>
  </w:comment>
  <w:comment w:id="25" w:author="Paul Delahunty" w:date="2024-07-10T15:15:00Z" w:initials="PD">
    <w:p w14:paraId="72B815C8" w14:textId="77777777" w:rsidR="007F311C" w:rsidRDefault="00FD5B33" w:rsidP="007F311C">
      <w:pPr>
        <w:pStyle w:val="CommentText"/>
      </w:pPr>
      <w:r>
        <w:rPr>
          <w:rStyle w:val="CommentReference"/>
        </w:rPr>
        <w:annotationRef/>
      </w:r>
      <w:r w:rsidR="007F311C">
        <w:t>Just a sample. There may be others.</w:t>
      </w:r>
    </w:p>
  </w:comment>
  <w:comment w:id="29" w:author="Paul Delahunty" w:date="2024-07-10T15:16:00Z" w:initials="PD">
    <w:p w14:paraId="7CB886E1" w14:textId="77777777" w:rsidR="007F311C" w:rsidRDefault="00FD5B33" w:rsidP="007F311C">
      <w:pPr>
        <w:pStyle w:val="CommentText"/>
      </w:pPr>
      <w:r>
        <w:rPr>
          <w:rStyle w:val="CommentReference"/>
        </w:rPr>
        <w:annotationRef/>
      </w:r>
      <w:r w:rsidR="007F311C">
        <w:t>Again, these are suggested roles and authorisations. Each organisation needs to decide what is appropriate in its own organisation</w:t>
      </w:r>
    </w:p>
  </w:comment>
  <w:comment w:id="36" w:author="Paul Delahunty" w:date="2024-07-10T15:24:00Z" w:initials="PD">
    <w:p w14:paraId="450F8CBB" w14:textId="77777777" w:rsidR="00A2518D" w:rsidRDefault="00531BB2" w:rsidP="00A2518D">
      <w:pPr>
        <w:pStyle w:val="CommentText"/>
      </w:pPr>
      <w:r>
        <w:rPr>
          <w:rStyle w:val="CommentReference"/>
        </w:rPr>
        <w:annotationRef/>
      </w:r>
      <w:r w:rsidR="00A2518D">
        <w:t>Definitions and Examples here are just suggestions. Each organisation needs to decide what is more appropriate for its own business.</w:t>
      </w:r>
    </w:p>
  </w:comment>
  <w:comment w:id="37" w:author="Paul Delahunty" w:date="2024-07-10T15:24:00Z" w:initials="PD">
    <w:p w14:paraId="41FBDC0A" w14:textId="0B13DDD3" w:rsidR="00531BB2" w:rsidRDefault="00531BB2" w:rsidP="00531BB2">
      <w:pPr>
        <w:pStyle w:val="CommentText"/>
      </w:pPr>
      <w:r>
        <w:rPr>
          <w:rStyle w:val="CommentReference"/>
        </w:rPr>
        <w:annotationRef/>
      </w:r>
      <w:r>
        <w:t>Or other figure the organisation deems appropriate.</w:t>
      </w:r>
    </w:p>
  </w:comment>
  <w:comment w:id="38" w:author="Paul Delahunty" w:date="2024-07-10T15:25:00Z" w:initials="PD">
    <w:p w14:paraId="0F1F2D43" w14:textId="77777777" w:rsidR="00531BB2" w:rsidRDefault="00531BB2" w:rsidP="00531BB2">
      <w:pPr>
        <w:pStyle w:val="CommentText"/>
      </w:pPr>
      <w:r>
        <w:rPr>
          <w:rStyle w:val="CommentReference"/>
        </w:rPr>
        <w:annotationRef/>
      </w:r>
      <w:r>
        <w:t>To be defined by the organisation.</w:t>
      </w:r>
    </w:p>
  </w:comment>
  <w:comment w:id="39" w:author="Paul Delahunty" w:date="2024-07-10T15:25:00Z" w:initials="PD">
    <w:p w14:paraId="78523566" w14:textId="77777777" w:rsidR="00531BB2" w:rsidRDefault="00531BB2" w:rsidP="00531BB2">
      <w:pPr>
        <w:pStyle w:val="CommentText"/>
      </w:pPr>
      <w:r>
        <w:rPr>
          <w:rStyle w:val="CommentReference"/>
        </w:rPr>
        <w:annotationRef/>
      </w:r>
      <w:r>
        <w:t>Or other figure the organisation deems appropriate.</w:t>
      </w:r>
    </w:p>
  </w:comment>
  <w:comment w:id="40" w:author="Paul Delahunty" w:date="2024-07-10T15:28:00Z" w:initials="PD">
    <w:p w14:paraId="5F86D339" w14:textId="77777777" w:rsidR="00531BB2" w:rsidRDefault="00531BB2" w:rsidP="00531BB2">
      <w:pPr>
        <w:pStyle w:val="CommentText"/>
      </w:pPr>
      <w:r>
        <w:rPr>
          <w:rStyle w:val="CommentReference"/>
        </w:rPr>
        <w:annotationRef/>
      </w:r>
      <w:r>
        <w:t>To be defined by the organisation.</w:t>
      </w:r>
    </w:p>
  </w:comment>
  <w:comment w:id="41" w:author="Paul Delahunty" w:date="2024-07-10T15:28:00Z" w:initials="PD">
    <w:p w14:paraId="1DC21B15" w14:textId="77777777" w:rsidR="00531BB2" w:rsidRDefault="00531BB2" w:rsidP="00531BB2">
      <w:pPr>
        <w:pStyle w:val="CommentText"/>
      </w:pPr>
      <w:r>
        <w:rPr>
          <w:rStyle w:val="CommentReference"/>
        </w:rPr>
        <w:annotationRef/>
      </w:r>
      <w:r>
        <w:t>To be defined by the organisation.</w:t>
      </w:r>
    </w:p>
  </w:comment>
  <w:comment w:id="43" w:author="Paul Delahunty" w:date="2024-07-10T16:02:00Z" w:initials="PD">
    <w:p w14:paraId="48D73688" w14:textId="77777777" w:rsidR="00A2518D" w:rsidRDefault="0039670F" w:rsidP="00A2518D">
      <w:pPr>
        <w:pStyle w:val="CommentText"/>
      </w:pPr>
      <w:r>
        <w:rPr>
          <w:rStyle w:val="CommentReference"/>
        </w:rPr>
        <w:annotationRef/>
      </w:r>
      <w:r w:rsidR="00A2518D">
        <w:t>All of the escalation paths outlined below are suggested paths.</w:t>
      </w:r>
    </w:p>
  </w:comment>
  <w:comment w:id="45" w:author="Paul Delahunty" w:date="2024-07-10T16:03:00Z" w:initials="PD">
    <w:p w14:paraId="685F5785" w14:textId="77777777" w:rsidR="0039670F" w:rsidRDefault="0039670F" w:rsidP="0039670F">
      <w:pPr>
        <w:pStyle w:val="CommentText"/>
      </w:pPr>
      <w:r>
        <w:rPr>
          <w:rStyle w:val="CommentReference"/>
        </w:rPr>
        <w:annotationRef/>
      </w:r>
      <w:r>
        <w:t>Or similar process.</w:t>
      </w:r>
    </w:p>
  </w:comment>
  <w:comment w:id="47" w:author="Paul Delahunty" w:date="2024-07-10T16:10:00Z" w:initials="PD">
    <w:p w14:paraId="223DBDF9" w14:textId="77777777" w:rsidR="0039670F" w:rsidRDefault="0039670F" w:rsidP="0039670F">
      <w:pPr>
        <w:pStyle w:val="CommentText"/>
      </w:pPr>
      <w:r>
        <w:rPr>
          <w:rStyle w:val="CommentReference"/>
        </w:rPr>
        <w:annotationRef/>
      </w:r>
      <w:r>
        <w:t>Or similar process.</w:t>
      </w:r>
    </w:p>
  </w:comment>
  <w:comment w:id="49" w:author="Paul Delahunty" w:date="2024-07-10T16:10:00Z" w:initials="PD">
    <w:p w14:paraId="1428B951" w14:textId="77777777" w:rsidR="0039670F" w:rsidRDefault="0039670F" w:rsidP="0039670F">
      <w:pPr>
        <w:pStyle w:val="CommentText"/>
      </w:pPr>
      <w:r>
        <w:rPr>
          <w:rStyle w:val="CommentReference"/>
        </w:rPr>
        <w:annotationRef/>
      </w:r>
      <w:r>
        <w:t>Or similar process.</w:t>
      </w:r>
    </w:p>
  </w:comment>
  <w:comment w:id="65" w:author="Paul Delahunty" w:date="2024-07-10T16:22:00Z" w:initials="PD">
    <w:p w14:paraId="46F23AF7" w14:textId="77777777" w:rsidR="00732929" w:rsidRDefault="00732929" w:rsidP="00732929">
      <w:pPr>
        <w:pStyle w:val="CommentText"/>
      </w:pPr>
      <w:r>
        <w:rPr>
          <w:rStyle w:val="CommentReference"/>
        </w:rPr>
        <w:annotationRef/>
      </w:r>
      <w:r>
        <w:t>Or similar process</w:t>
      </w:r>
    </w:p>
  </w:comment>
  <w:comment w:id="66" w:author="Paul Delahunty" w:date="2024-07-10T16:22:00Z" w:initials="PD">
    <w:p w14:paraId="15E08239" w14:textId="77777777" w:rsidR="00732929" w:rsidRDefault="00732929" w:rsidP="00732929">
      <w:pPr>
        <w:pStyle w:val="CommentText"/>
      </w:pPr>
      <w:r>
        <w:rPr>
          <w:rStyle w:val="CommentReference"/>
        </w:rPr>
        <w:annotationRef/>
      </w:r>
      <w:r>
        <w:t>Or similar process</w:t>
      </w:r>
    </w:p>
  </w:comment>
  <w:comment w:id="68" w:author="Paul Delahunty" w:date="2024-07-10T16:22:00Z" w:initials="PD">
    <w:p w14:paraId="26B99B9F" w14:textId="77777777" w:rsidR="00732929" w:rsidRDefault="00732929" w:rsidP="00732929">
      <w:pPr>
        <w:pStyle w:val="CommentText"/>
      </w:pPr>
      <w:r>
        <w:rPr>
          <w:rStyle w:val="CommentReference"/>
        </w:rPr>
        <w:annotationRef/>
      </w:r>
      <w:r>
        <w:t>Or similar process</w:t>
      </w:r>
    </w:p>
  </w:comment>
  <w:comment w:id="69" w:author="Paul Delahunty" w:date="2024-07-10T16:22:00Z" w:initials="PD">
    <w:p w14:paraId="14C4CCEC" w14:textId="77777777" w:rsidR="00732929" w:rsidRDefault="00732929" w:rsidP="00732929">
      <w:pPr>
        <w:pStyle w:val="CommentText"/>
      </w:pPr>
      <w:r>
        <w:rPr>
          <w:rStyle w:val="CommentReference"/>
        </w:rPr>
        <w:annotationRef/>
      </w:r>
      <w:r>
        <w:t>Or similar process</w:t>
      </w:r>
    </w:p>
  </w:comment>
  <w:comment w:id="71" w:author="Paul Delahunty" w:date="2024-07-10T16:22:00Z" w:initials="PD">
    <w:p w14:paraId="24FBB04C" w14:textId="77777777" w:rsidR="00732929" w:rsidRDefault="00732929" w:rsidP="00732929">
      <w:pPr>
        <w:pStyle w:val="CommentText"/>
      </w:pPr>
      <w:r>
        <w:rPr>
          <w:rStyle w:val="CommentReference"/>
        </w:rPr>
        <w:annotationRef/>
      </w:r>
      <w:r>
        <w:t>Or similar process</w:t>
      </w:r>
    </w:p>
  </w:comment>
  <w:comment w:id="72" w:author="Paul Delahunty" w:date="2024-07-10T16:23:00Z" w:initials="PD">
    <w:p w14:paraId="145DB341" w14:textId="77777777" w:rsidR="001C1F61" w:rsidRDefault="001C1F61" w:rsidP="001C1F61">
      <w:pPr>
        <w:pStyle w:val="CommentText"/>
      </w:pPr>
      <w:r>
        <w:rPr>
          <w:rStyle w:val="CommentReference"/>
        </w:rPr>
        <w:annotationRef/>
      </w:r>
      <w:r>
        <w:t>Or similar process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E1005D5" w15:done="0"/>
  <w15:commentEx w15:paraId="72B815C8" w15:done="0"/>
  <w15:commentEx w15:paraId="7CB886E1" w15:done="0"/>
  <w15:commentEx w15:paraId="450F8CBB" w15:done="0"/>
  <w15:commentEx w15:paraId="41FBDC0A" w15:done="0"/>
  <w15:commentEx w15:paraId="0F1F2D43" w15:done="0"/>
  <w15:commentEx w15:paraId="78523566" w15:done="0"/>
  <w15:commentEx w15:paraId="5F86D339" w15:done="0"/>
  <w15:commentEx w15:paraId="1DC21B15" w15:done="0"/>
  <w15:commentEx w15:paraId="48D73688" w15:done="0"/>
  <w15:commentEx w15:paraId="685F5785" w15:done="0"/>
  <w15:commentEx w15:paraId="223DBDF9" w15:done="0"/>
  <w15:commentEx w15:paraId="1428B951" w15:done="0"/>
  <w15:commentEx w15:paraId="46F23AF7" w15:done="0"/>
  <w15:commentEx w15:paraId="15E08239" w15:done="0"/>
  <w15:commentEx w15:paraId="26B99B9F" w15:done="0"/>
  <w15:commentEx w15:paraId="14C4CCEC" w15:done="0"/>
  <w15:commentEx w15:paraId="24FBB04C" w15:done="0"/>
  <w15:commentEx w15:paraId="145DB34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409BA4" w16cex:dateUtc="2024-07-10T14:15:00Z"/>
  <w16cex:commentExtensible w16cex:durableId="14D791CE" w16cex:dateUtc="2024-07-10T14:15:00Z"/>
  <w16cex:commentExtensible w16cex:durableId="644FCFAB" w16cex:dateUtc="2024-07-10T14:16:00Z"/>
  <w16cex:commentExtensible w16cex:durableId="61041168" w16cex:dateUtc="2024-07-10T14:24:00Z"/>
  <w16cex:commentExtensible w16cex:durableId="756912CB" w16cex:dateUtc="2024-07-10T14:24:00Z"/>
  <w16cex:commentExtensible w16cex:durableId="2699A382" w16cex:dateUtc="2024-07-10T14:25:00Z"/>
  <w16cex:commentExtensible w16cex:durableId="160DB2CB" w16cex:dateUtc="2024-07-10T14:25:00Z"/>
  <w16cex:commentExtensible w16cex:durableId="55DB5F43" w16cex:dateUtc="2024-07-10T14:28:00Z"/>
  <w16cex:commentExtensible w16cex:durableId="352598C3" w16cex:dateUtc="2024-07-10T14:28:00Z"/>
  <w16cex:commentExtensible w16cex:durableId="2A8B44F0" w16cex:dateUtc="2024-07-10T15:02:00Z"/>
  <w16cex:commentExtensible w16cex:durableId="54EF0F68" w16cex:dateUtc="2024-07-10T15:03:00Z"/>
  <w16cex:commentExtensible w16cex:durableId="1DA002C3" w16cex:dateUtc="2024-07-10T15:10:00Z"/>
  <w16cex:commentExtensible w16cex:durableId="39331665" w16cex:dateUtc="2024-07-10T15:10:00Z"/>
  <w16cex:commentExtensible w16cex:durableId="5FD1B9CB" w16cex:dateUtc="2024-07-10T15:22:00Z"/>
  <w16cex:commentExtensible w16cex:durableId="0C84C3C8" w16cex:dateUtc="2024-07-10T15:22:00Z"/>
  <w16cex:commentExtensible w16cex:durableId="1A75C142" w16cex:dateUtc="2024-07-10T15:22:00Z"/>
  <w16cex:commentExtensible w16cex:durableId="1FA2A731" w16cex:dateUtc="2024-07-10T15:22:00Z"/>
  <w16cex:commentExtensible w16cex:durableId="216BFCDF" w16cex:dateUtc="2024-07-10T15:22:00Z"/>
  <w16cex:commentExtensible w16cex:durableId="11B308A9" w16cex:dateUtc="2024-07-10T15: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E1005D5" w16cid:durableId="78409BA4"/>
  <w16cid:commentId w16cid:paraId="72B815C8" w16cid:durableId="14D791CE"/>
  <w16cid:commentId w16cid:paraId="7CB886E1" w16cid:durableId="644FCFAB"/>
  <w16cid:commentId w16cid:paraId="450F8CBB" w16cid:durableId="61041168"/>
  <w16cid:commentId w16cid:paraId="41FBDC0A" w16cid:durableId="756912CB"/>
  <w16cid:commentId w16cid:paraId="0F1F2D43" w16cid:durableId="2699A382"/>
  <w16cid:commentId w16cid:paraId="78523566" w16cid:durableId="160DB2CB"/>
  <w16cid:commentId w16cid:paraId="5F86D339" w16cid:durableId="55DB5F43"/>
  <w16cid:commentId w16cid:paraId="1DC21B15" w16cid:durableId="352598C3"/>
  <w16cid:commentId w16cid:paraId="48D73688" w16cid:durableId="2A8B44F0"/>
  <w16cid:commentId w16cid:paraId="685F5785" w16cid:durableId="54EF0F68"/>
  <w16cid:commentId w16cid:paraId="223DBDF9" w16cid:durableId="1DA002C3"/>
  <w16cid:commentId w16cid:paraId="1428B951" w16cid:durableId="39331665"/>
  <w16cid:commentId w16cid:paraId="46F23AF7" w16cid:durableId="5FD1B9CB"/>
  <w16cid:commentId w16cid:paraId="15E08239" w16cid:durableId="0C84C3C8"/>
  <w16cid:commentId w16cid:paraId="26B99B9F" w16cid:durableId="1A75C142"/>
  <w16cid:commentId w16cid:paraId="14C4CCEC" w16cid:durableId="1FA2A731"/>
  <w16cid:commentId w16cid:paraId="24FBB04C" w16cid:durableId="216BFCDF"/>
  <w16cid:commentId w16cid:paraId="145DB341" w16cid:durableId="11B308A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9BD73" w14:textId="77777777" w:rsidR="00C80F49" w:rsidRDefault="00C80F49" w:rsidP="003145A4">
      <w:pPr>
        <w:spacing w:after="0" w:line="240" w:lineRule="auto"/>
      </w:pPr>
      <w:r>
        <w:separator/>
      </w:r>
    </w:p>
  </w:endnote>
  <w:endnote w:type="continuationSeparator" w:id="0">
    <w:p w14:paraId="7959CA63" w14:textId="77777777" w:rsidR="00C80F49" w:rsidRDefault="00C80F49" w:rsidP="003145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22" w:type="dxa"/>
      <w:tblBorders>
        <w:top w:val="single" w:sz="4" w:space="0" w:color="000000"/>
        <w:insideH w:val="single" w:sz="4" w:space="0" w:color="000000"/>
      </w:tblBorders>
      <w:tblLook w:val="04A0" w:firstRow="1" w:lastRow="0" w:firstColumn="1" w:lastColumn="0" w:noHBand="0" w:noVBand="1"/>
    </w:tblPr>
    <w:tblGrid>
      <w:gridCol w:w="3652"/>
      <w:gridCol w:w="2410"/>
      <w:gridCol w:w="3260"/>
    </w:tblGrid>
    <w:tr w:rsidR="003145A4" w:rsidRPr="006571EC" w14:paraId="2C7457E2" w14:textId="77777777" w:rsidTr="00E3001B">
      <w:tc>
        <w:tcPr>
          <w:tcW w:w="3652" w:type="dxa"/>
        </w:tcPr>
        <w:p w14:paraId="100315F9" w14:textId="6FEA1B8E" w:rsidR="003145A4" w:rsidRPr="006571EC" w:rsidRDefault="00C70A90" w:rsidP="003145A4">
          <w:pPr>
            <w:pStyle w:val="Footer"/>
            <w:rPr>
              <w:sz w:val="18"/>
              <w:szCs w:val="18"/>
            </w:rPr>
          </w:pPr>
          <w:r>
            <w:rPr>
              <w:sz w:val="18"/>
            </w:rPr>
            <w:t>Cyber</w:t>
          </w:r>
          <w:r w:rsidR="00DC11FD">
            <w:rPr>
              <w:sz w:val="18"/>
            </w:rPr>
            <w:t xml:space="preserve"> </w:t>
          </w:r>
          <w:r w:rsidR="003145A4">
            <w:rPr>
              <w:sz w:val="18"/>
            </w:rPr>
            <w:t xml:space="preserve">Incident </w:t>
          </w:r>
          <w:r>
            <w:rPr>
              <w:sz w:val="18"/>
            </w:rPr>
            <w:t>Response Plan</w:t>
          </w:r>
        </w:p>
      </w:tc>
      <w:tc>
        <w:tcPr>
          <w:tcW w:w="2410" w:type="dxa"/>
        </w:tcPr>
        <w:p w14:paraId="616EBD5C" w14:textId="487C12FC" w:rsidR="003145A4" w:rsidRPr="006571EC" w:rsidRDefault="003145A4" w:rsidP="00F972A7">
          <w:pPr>
            <w:pStyle w:val="Footer"/>
            <w:jc w:val="center"/>
            <w:rPr>
              <w:sz w:val="18"/>
              <w:szCs w:val="18"/>
            </w:rPr>
          </w:pPr>
          <w:r>
            <w:rPr>
              <w:sz w:val="18"/>
            </w:rPr>
            <w:t xml:space="preserve">ver </w:t>
          </w:r>
          <w:r w:rsidR="00C70A90">
            <w:rPr>
              <w:sz w:val="18"/>
            </w:rPr>
            <w:t>0</w:t>
          </w:r>
          <w:r w:rsidR="00DC6F24">
            <w:rPr>
              <w:sz w:val="18"/>
            </w:rPr>
            <w:t>.</w:t>
          </w:r>
          <w:r w:rsidR="00D639C6">
            <w:rPr>
              <w:sz w:val="18"/>
            </w:rPr>
            <w:t>2</w:t>
          </w:r>
          <w:r w:rsidR="00F972A7">
            <w:rPr>
              <w:sz w:val="18"/>
            </w:rPr>
            <w:t xml:space="preserve"> </w:t>
          </w:r>
          <w:r w:rsidR="00684E62">
            <w:rPr>
              <w:sz w:val="18"/>
            </w:rPr>
            <w:t xml:space="preserve">from </w:t>
          </w:r>
          <w:r w:rsidR="00D639C6">
            <w:rPr>
              <w:sz w:val="18"/>
            </w:rPr>
            <w:t>0</w:t>
          </w:r>
          <w:r w:rsidR="00907421">
            <w:rPr>
              <w:sz w:val="18"/>
            </w:rPr>
            <w:t>1</w:t>
          </w:r>
          <w:r w:rsidR="00F972A7">
            <w:rPr>
              <w:sz w:val="18"/>
            </w:rPr>
            <w:t>/0</w:t>
          </w:r>
          <w:r w:rsidR="00D639C6">
            <w:rPr>
              <w:sz w:val="18"/>
            </w:rPr>
            <w:t>8</w:t>
          </w:r>
          <w:r w:rsidR="00684E62">
            <w:rPr>
              <w:sz w:val="18"/>
            </w:rPr>
            <w:t>/20</w:t>
          </w:r>
          <w:r w:rsidR="00907421">
            <w:rPr>
              <w:sz w:val="18"/>
            </w:rPr>
            <w:t>2</w:t>
          </w:r>
          <w:r w:rsidR="001569B9">
            <w:rPr>
              <w:sz w:val="18"/>
            </w:rPr>
            <w:t>4</w:t>
          </w:r>
        </w:p>
      </w:tc>
      <w:tc>
        <w:tcPr>
          <w:tcW w:w="3260" w:type="dxa"/>
        </w:tcPr>
        <w:p w14:paraId="70634C55" w14:textId="0C116FB6" w:rsidR="003145A4" w:rsidRPr="006571EC" w:rsidRDefault="003145A4" w:rsidP="003145A4">
          <w:pPr>
            <w:pStyle w:val="Footer"/>
            <w:jc w:val="right"/>
            <w:rPr>
              <w:b/>
              <w:sz w:val="18"/>
              <w:szCs w:val="18"/>
            </w:rPr>
          </w:pPr>
          <w:r>
            <w:rPr>
              <w:sz w:val="18"/>
            </w:rPr>
            <w:t xml:space="preserve">Page </w:t>
          </w:r>
          <w:r w:rsidR="002F5C24">
            <w:rPr>
              <w:b/>
              <w:sz w:val="18"/>
            </w:rPr>
            <w:fldChar w:fldCharType="begin"/>
          </w:r>
          <w:r>
            <w:rPr>
              <w:b/>
              <w:sz w:val="18"/>
            </w:rPr>
            <w:instrText xml:space="preserve"> PAGE </w:instrText>
          </w:r>
          <w:r w:rsidR="002F5C24">
            <w:rPr>
              <w:b/>
              <w:sz w:val="18"/>
            </w:rPr>
            <w:fldChar w:fldCharType="separate"/>
          </w:r>
          <w:r w:rsidR="003B7701">
            <w:rPr>
              <w:b/>
              <w:sz w:val="18"/>
            </w:rPr>
            <w:t>3</w:t>
          </w:r>
          <w:r w:rsidR="002F5C24">
            <w:rPr>
              <w:b/>
              <w:sz w:val="18"/>
            </w:rPr>
            <w:fldChar w:fldCharType="end"/>
          </w:r>
          <w:r>
            <w:rPr>
              <w:sz w:val="18"/>
            </w:rPr>
            <w:t xml:space="preserve"> of </w:t>
          </w:r>
          <w:r w:rsidR="002F5C24">
            <w:rPr>
              <w:b/>
              <w:sz w:val="18"/>
            </w:rPr>
            <w:fldChar w:fldCharType="begin"/>
          </w:r>
          <w:r>
            <w:rPr>
              <w:b/>
              <w:sz w:val="18"/>
            </w:rPr>
            <w:instrText xml:space="preserve"> NUMPAGES  </w:instrText>
          </w:r>
          <w:r w:rsidR="002F5C24">
            <w:rPr>
              <w:b/>
              <w:sz w:val="18"/>
            </w:rPr>
            <w:fldChar w:fldCharType="separate"/>
          </w:r>
          <w:r w:rsidR="003B7701">
            <w:rPr>
              <w:b/>
              <w:sz w:val="18"/>
            </w:rPr>
            <w:t>7</w:t>
          </w:r>
          <w:r w:rsidR="002F5C24">
            <w:rPr>
              <w:b/>
              <w:sz w:val="18"/>
            </w:rPr>
            <w:fldChar w:fldCharType="end"/>
          </w:r>
        </w:p>
      </w:tc>
    </w:tr>
  </w:tbl>
  <w:p w14:paraId="065C4E73" w14:textId="6E010597" w:rsidR="003145A4" w:rsidRPr="004B1E43" w:rsidRDefault="003145A4" w:rsidP="00684E62">
    <w:pPr>
      <w:autoSpaceDE w:val="0"/>
      <w:autoSpaceDN w:val="0"/>
      <w:adjustRightInd w:val="0"/>
      <w:spacing w:after="0"/>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D32C97" w14:textId="77777777" w:rsidR="00C80F49" w:rsidRDefault="00C80F49" w:rsidP="003145A4">
      <w:pPr>
        <w:spacing w:after="0" w:line="240" w:lineRule="auto"/>
      </w:pPr>
      <w:r>
        <w:separator/>
      </w:r>
    </w:p>
  </w:footnote>
  <w:footnote w:type="continuationSeparator" w:id="0">
    <w:p w14:paraId="3BAFF083" w14:textId="77777777" w:rsidR="00C80F49" w:rsidRDefault="00C80F49" w:rsidP="003145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565" w:type="dxa"/>
      <w:tblBorders>
        <w:bottom w:val="single" w:sz="4" w:space="0" w:color="000000"/>
        <w:insideH w:val="single" w:sz="4" w:space="0" w:color="000000"/>
      </w:tblBorders>
      <w:tblLook w:val="04A0" w:firstRow="1" w:lastRow="0" w:firstColumn="1" w:lastColumn="0" w:noHBand="0" w:noVBand="1"/>
    </w:tblPr>
    <w:tblGrid>
      <w:gridCol w:w="6579"/>
      <w:gridCol w:w="2493"/>
      <w:gridCol w:w="2493"/>
    </w:tblGrid>
    <w:tr w:rsidR="007F311C" w:rsidRPr="006571EC" w14:paraId="7A41EAE8" w14:textId="77777777" w:rsidTr="007F311C">
      <w:trPr>
        <w:trHeight w:val="493"/>
      </w:trPr>
      <w:tc>
        <w:tcPr>
          <w:tcW w:w="6579" w:type="dxa"/>
        </w:tcPr>
        <w:p w14:paraId="1C04C58C" w14:textId="360FB24A" w:rsidR="007F311C" w:rsidRPr="00211B35" w:rsidRDefault="007F311C" w:rsidP="007F311C">
          <w:pPr>
            <w:spacing w:after="0" w:line="240" w:lineRule="auto"/>
            <w:rPr>
              <w:noProof w:val="0"/>
              <w:sz w:val="6"/>
              <w:szCs w:val="6"/>
              <w:lang w:eastAsia="en-GB"/>
            </w:rPr>
          </w:pPr>
          <w:r>
            <w:rPr>
              <w:sz w:val="20"/>
            </w:rPr>
            <w:t>[Organisation Name]</w:t>
          </w:r>
          <w:r>
            <w:rPr>
              <w:sz w:val="20"/>
            </w:rPr>
            <w:t xml:space="preserve"> </w:t>
          </w:r>
          <w:r>
            <w:fldChar w:fldCharType="begin"/>
          </w:r>
          <w:r>
            <w:instrText xml:space="preserve"> INCLUDEPICTURE "https://www.totalproduce.com/content/uploads/2019/05/total_produce_logo_strapline_660wide.png" \* MERGEFORMATINET </w:instrText>
          </w:r>
          <w:r>
            <w:fldChar w:fldCharType="separate"/>
          </w:r>
          <w:r>
            <w:fldChar w:fldCharType="end"/>
          </w:r>
          <w:r>
            <w:br/>
          </w:r>
        </w:p>
      </w:tc>
      <w:tc>
        <w:tcPr>
          <w:tcW w:w="2493" w:type="dxa"/>
        </w:tcPr>
        <w:p w14:paraId="1DC1FE48" w14:textId="7A2B07DA" w:rsidR="007F311C" w:rsidRDefault="007F311C" w:rsidP="007F311C">
          <w:pPr>
            <w:pStyle w:val="Header"/>
            <w:spacing w:after="0"/>
            <w:jc w:val="right"/>
            <w:rPr>
              <w:highlight w:val="yellow"/>
            </w:rPr>
          </w:pPr>
          <w:r>
            <w:rPr>
              <w:sz w:val="20"/>
            </w:rPr>
            <w:t>[Confidentiality Level]</w:t>
          </w:r>
        </w:p>
      </w:tc>
      <w:tc>
        <w:tcPr>
          <w:tcW w:w="2493" w:type="dxa"/>
        </w:tcPr>
        <w:p w14:paraId="7E1B5968" w14:textId="5FD9284F" w:rsidR="007F311C" w:rsidRPr="006571EC" w:rsidRDefault="007F311C" w:rsidP="007F311C">
          <w:pPr>
            <w:pStyle w:val="Header"/>
            <w:spacing w:after="0"/>
            <w:jc w:val="right"/>
            <w:rPr>
              <w:sz w:val="20"/>
              <w:szCs w:val="20"/>
            </w:rPr>
          </w:pPr>
        </w:p>
      </w:tc>
    </w:tr>
  </w:tbl>
  <w:p w14:paraId="4DDDB77F" w14:textId="77777777" w:rsidR="003145A4" w:rsidRPr="003056B2" w:rsidRDefault="003145A4" w:rsidP="003145A4">
    <w:pPr>
      <w:pStyle w:val="Header"/>
      <w:spacing w:after="0"/>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D559E"/>
    <w:multiLevelType w:val="multilevel"/>
    <w:tmpl w:val="E5B038D4"/>
    <w:lvl w:ilvl="0">
      <w:start w:val="1"/>
      <w:numFmt w:val="decimal"/>
      <w:pStyle w:val="Heading1"/>
      <w:lvlText w:val="%1."/>
      <w:lvlJc w:val="left"/>
      <w:pPr>
        <w:ind w:left="360" w:hanging="360"/>
      </w:pPr>
      <w:rPr>
        <w:rFonts w:hint="default"/>
      </w:rPr>
    </w:lvl>
    <w:lvl w:ilvl="1">
      <w:start w:val="1"/>
      <w:numFmt w:val="decimal"/>
      <w:pStyle w:val="Heading2"/>
      <w:isLgl/>
      <w:lvlText w:val="%1.%2."/>
      <w:lvlJc w:val="left"/>
      <w:pPr>
        <w:ind w:left="360" w:hanging="360"/>
      </w:pPr>
      <w:rPr>
        <w:rFonts w:hint="default"/>
      </w:rPr>
    </w:lvl>
    <w:lvl w:ilvl="2">
      <w:start w:val="1"/>
      <w:numFmt w:val="decimal"/>
      <w:pStyle w:val="Heading3"/>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2A94D60"/>
    <w:multiLevelType w:val="hybridMultilevel"/>
    <w:tmpl w:val="681C89FC"/>
    <w:lvl w:ilvl="0" w:tplc="27A8D1D4">
      <w:start w:val="1"/>
      <w:numFmt w:val="decimal"/>
      <w:lvlText w:val="%1."/>
      <w:lvlJc w:val="left"/>
      <w:pPr>
        <w:ind w:left="720" w:hanging="360"/>
      </w:pPr>
      <w:rPr>
        <w:rFonts w:hint="default"/>
      </w:rPr>
    </w:lvl>
    <w:lvl w:ilvl="1" w:tplc="6902D502" w:tentative="1">
      <w:start w:val="1"/>
      <w:numFmt w:val="lowerLetter"/>
      <w:lvlText w:val="%2."/>
      <w:lvlJc w:val="left"/>
      <w:pPr>
        <w:ind w:left="1440" w:hanging="360"/>
      </w:pPr>
    </w:lvl>
    <w:lvl w:ilvl="2" w:tplc="2702FE0A" w:tentative="1">
      <w:start w:val="1"/>
      <w:numFmt w:val="lowerRoman"/>
      <w:lvlText w:val="%3."/>
      <w:lvlJc w:val="right"/>
      <w:pPr>
        <w:ind w:left="2160" w:hanging="180"/>
      </w:pPr>
    </w:lvl>
    <w:lvl w:ilvl="3" w:tplc="6CDCD55A" w:tentative="1">
      <w:start w:val="1"/>
      <w:numFmt w:val="decimal"/>
      <w:lvlText w:val="%4."/>
      <w:lvlJc w:val="left"/>
      <w:pPr>
        <w:ind w:left="2880" w:hanging="360"/>
      </w:pPr>
    </w:lvl>
    <w:lvl w:ilvl="4" w:tplc="63506B66" w:tentative="1">
      <w:start w:val="1"/>
      <w:numFmt w:val="lowerLetter"/>
      <w:lvlText w:val="%5."/>
      <w:lvlJc w:val="left"/>
      <w:pPr>
        <w:ind w:left="3600" w:hanging="360"/>
      </w:pPr>
    </w:lvl>
    <w:lvl w:ilvl="5" w:tplc="C4F23378" w:tentative="1">
      <w:start w:val="1"/>
      <w:numFmt w:val="lowerRoman"/>
      <w:lvlText w:val="%6."/>
      <w:lvlJc w:val="right"/>
      <w:pPr>
        <w:ind w:left="4320" w:hanging="180"/>
      </w:pPr>
    </w:lvl>
    <w:lvl w:ilvl="6" w:tplc="F73E88A0" w:tentative="1">
      <w:start w:val="1"/>
      <w:numFmt w:val="decimal"/>
      <w:lvlText w:val="%7."/>
      <w:lvlJc w:val="left"/>
      <w:pPr>
        <w:ind w:left="5040" w:hanging="360"/>
      </w:pPr>
    </w:lvl>
    <w:lvl w:ilvl="7" w:tplc="067AE3E4" w:tentative="1">
      <w:start w:val="1"/>
      <w:numFmt w:val="lowerLetter"/>
      <w:lvlText w:val="%8."/>
      <w:lvlJc w:val="left"/>
      <w:pPr>
        <w:ind w:left="5760" w:hanging="360"/>
      </w:pPr>
    </w:lvl>
    <w:lvl w:ilvl="8" w:tplc="54243C18" w:tentative="1">
      <w:start w:val="1"/>
      <w:numFmt w:val="lowerRoman"/>
      <w:lvlText w:val="%9."/>
      <w:lvlJc w:val="right"/>
      <w:pPr>
        <w:ind w:left="6480" w:hanging="180"/>
      </w:pPr>
    </w:lvl>
  </w:abstractNum>
  <w:abstractNum w:abstractNumId="2" w15:restartNumberingAfterBreak="0">
    <w:nsid w:val="042F25D6"/>
    <w:multiLevelType w:val="multilevel"/>
    <w:tmpl w:val="89085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0A4813"/>
    <w:multiLevelType w:val="multilevel"/>
    <w:tmpl w:val="8B3285D8"/>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C949F5"/>
    <w:multiLevelType w:val="multilevel"/>
    <w:tmpl w:val="E6362590"/>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815A44"/>
    <w:multiLevelType w:val="multilevel"/>
    <w:tmpl w:val="5976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3C4263"/>
    <w:multiLevelType w:val="hybridMultilevel"/>
    <w:tmpl w:val="BF3CF5D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93F4AB2"/>
    <w:multiLevelType w:val="hybridMultilevel"/>
    <w:tmpl w:val="9AB823FC"/>
    <w:lvl w:ilvl="0" w:tplc="D0B069EE">
      <w:start w:val="1"/>
      <w:numFmt w:val="bullet"/>
      <w:lvlText w:val=""/>
      <w:lvlJc w:val="left"/>
      <w:pPr>
        <w:ind w:left="720" w:hanging="360"/>
      </w:pPr>
      <w:rPr>
        <w:rFonts w:ascii="Symbol" w:hAnsi="Symbol"/>
      </w:rPr>
    </w:lvl>
    <w:lvl w:ilvl="1" w:tplc="71402A36">
      <w:start w:val="1"/>
      <w:numFmt w:val="bullet"/>
      <w:lvlText w:val=""/>
      <w:lvlJc w:val="left"/>
      <w:pPr>
        <w:ind w:left="720" w:hanging="360"/>
      </w:pPr>
      <w:rPr>
        <w:rFonts w:ascii="Symbol" w:hAnsi="Symbol"/>
      </w:rPr>
    </w:lvl>
    <w:lvl w:ilvl="2" w:tplc="E1F28E64">
      <w:start w:val="1"/>
      <w:numFmt w:val="bullet"/>
      <w:lvlText w:val=""/>
      <w:lvlJc w:val="left"/>
      <w:pPr>
        <w:ind w:left="720" w:hanging="360"/>
      </w:pPr>
      <w:rPr>
        <w:rFonts w:ascii="Symbol" w:hAnsi="Symbol"/>
      </w:rPr>
    </w:lvl>
    <w:lvl w:ilvl="3" w:tplc="FBF202FA">
      <w:start w:val="1"/>
      <w:numFmt w:val="bullet"/>
      <w:lvlText w:val=""/>
      <w:lvlJc w:val="left"/>
      <w:pPr>
        <w:ind w:left="720" w:hanging="360"/>
      </w:pPr>
      <w:rPr>
        <w:rFonts w:ascii="Symbol" w:hAnsi="Symbol"/>
      </w:rPr>
    </w:lvl>
    <w:lvl w:ilvl="4" w:tplc="7096A844">
      <w:start w:val="1"/>
      <w:numFmt w:val="bullet"/>
      <w:lvlText w:val=""/>
      <w:lvlJc w:val="left"/>
      <w:pPr>
        <w:ind w:left="720" w:hanging="360"/>
      </w:pPr>
      <w:rPr>
        <w:rFonts w:ascii="Symbol" w:hAnsi="Symbol"/>
      </w:rPr>
    </w:lvl>
    <w:lvl w:ilvl="5" w:tplc="DD9AE076">
      <w:start w:val="1"/>
      <w:numFmt w:val="bullet"/>
      <w:lvlText w:val=""/>
      <w:lvlJc w:val="left"/>
      <w:pPr>
        <w:ind w:left="720" w:hanging="360"/>
      </w:pPr>
      <w:rPr>
        <w:rFonts w:ascii="Symbol" w:hAnsi="Symbol"/>
      </w:rPr>
    </w:lvl>
    <w:lvl w:ilvl="6" w:tplc="8C5E914C">
      <w:start w:val="1"/>
      <w:numFmt w:val="bullet"/>
      <w:lvlText w:val=""/>
      <w:lvlJc w:val="left"/>
      <w:pPr>
        <w:ind w:left="720" w:hanging="360"/>
      </w:pPr>
      <w:rPr>
        <w:rFonts w:ascii="Symbol" w:hAnsi="Symbol"/>
      </w:rPr>
    </w:lvl>
    <w:lvl w:ilvl="7" w:tplc="9D4E4A1A">
      <w:start w:val="1"/>
      <w:numFmt w:val="bullet"/>
      <w:lvlText w:val=""/>
      <w:lvlJc w:val="left"/>
      <w:pPr>
        <w:ind w:left="720" w:hanging="360"/>
      </w:pPr>
      <w:rPr>
        <w:rFonts w:ascii="Symbol" w:hAnsi="Symbol"/>
      </w:rPr>
    </w:lvl>
    <w:lvl w:ilvl="8" w:tplc="252682D0">
      <w:start w:val="1"/>
      <w:numFmt w:val="bullet"/>
      <w:lvlText w:val=""/>
      <w:lvlJc w:val="left"/>
      <w:pPr>
        <w:ind w:left="720" w:hanging="360"/>
      </w:pPr>
      <w:rPr>
        <w:rFonts w:ascii="Symbol" w:hAnsi="Symbol"/>
      </w:rPr>
    </w:lvl>
  </w:abstractNum>
  <w:abstractNum w:abstractNumId="8" w15:restartNumberingAfterBreak="0">
    <w:nsid w:val="19806B4B"/>
    <w:multiLevelType w:val="hybridMultilevel"/>
    <w:tmpl w:val="F7DEB8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99F12FA"/>
    <w:multiLevelType w:val="hybridMultilevel"/>
    <w:tmpl w:val="284080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D30B14"/>
    <w:multiLevelType w:val="hybridMultilevel"/>
    <w:tmpl w:val="484C1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B725FA"/>
    <w:multiLevelType w:val="multilevel"/>
    <w:tmpl w:val="4808C4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C8D6BB5"/>
    <w:multiLevelType w:val="multilevel"/>
    <w:tmpl w:val="98906E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BC0B5C"/>
    <w:multiLevelType w:val="multilevel"/>
    <w:tmpl w:val="D39A7BB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03234B2"/>
    <w:multiLevelType w:val="hybridMultilevel"/>
    <w:tmpl w:val="95461AF0"/>
    <w:lvl w:ilvl="0" w:tplc="BFE44714">
      <w:start w:val="1"/>
      <w:numFmt w:val="bullet"/>
      <w:lvlText w:val=""/>
      <w:lvlJc w:val="left"/>
      <w:pPr>
        <w:ind w:left="720" w:hanging="360"/>
      </w:pPr>
      <w:rPr>
        <w:rFonts w:ascii="Symbol" w:hAnsi="Symbol"/>
      </w:rPr>
    </w:lvl>
    <w:lvl w:ilvl="1" w:tplc="5D20F086">
      <w:start w:val="1"/>
      <w:numFmt w:val="bullet"/>
      <w:lvlText w:val=""/>
      <w:lvlJc w:val="left"/>
      <w:pPr>
        <w:ind w:left="720" w:hanging="360"/>
      </w:pPr>
      <w:rPr>
        <w:rFonts w:ascii="Symbol" w:hAnsi="Symbol"/>
      </w:rPr>
    </w:lvl>
    <w:lvl w:ilvl="2" w:tplc="0C2A2850">
      <w:start w:val="1"/>
      <w:numFmt w:val="bullet"/>
      <w:lvlText w:val=""/>
      <w:lvlJc w:val="left"/>
      <w:pPr>
        <w:ind w:left="720" w:hanging="360"/>
      </w:pPr>
      <w:rPr>
        <w:rFonts w:ascii="Symbol" w:hAnsi="Symbol"/>
      </w:rPr>
    </w:lvl>
    <w:lvl w:ilvl="3" w:tplc="E1F03A30">
      <w:start w:val="1"/>
      <w:numFmt w:val="bullet"/>
      <w:lvlText w:val=""/>
      <w:lvlJc w:val="left"/>
      <w:pPr>
        <w:ind w:left="720" w:hanging="360"/>
      </w:pPr>
      <w:rPr>
        <w:rFonts w:ascii="Symbol" w:hAnsi="Symbol"/>
      </w:rPr>
    </w:lvl>
    <w:lvl w:ilvl="4" w:tplc="B8E020AE">
      <w:start w:val="1"/>
      <w:numFmt w:val="bullet"/>
      <w:lvlText w:val=""/>
      <w:lvlJc w:val="left"/>
      <w:pPr>
        <w:ind w:left="720" w:hanging="360"/>
      </w:pPr>
      <w:rPr>
        <w:rFonts w:ascii="Symbol" w:hAnsi="Symbol"/>
      </w:rPr>
    </w:lvl>
    <w:lvl w:ilvl="5" w:tplc="27A0ADBC">
      <w:start w:val="1"/>
      <w:numFmt w:val="bullet"/>
      <w:lvlText w:val=""/>
      <w:lvlJc w:val="left"/>
      <w:pPr>
        <w:ind w:left="720" w:hanging="360"/>
      </w:pPr>
      <w:rPr>
        <w:rFonts w:ascii="Symbol" w:hAnsi="Symbol"/>
      </w:rPr>
    </w:lvl>
    <w:lvl w:ilvl="6" w:tplc="727C95F8">
      <w:start w:val="1"/>
      <w:numFmt w:val="bullet"/>
      <w:lvlText w:val=""/>
      <w:lvlJc w:val="left"/>
      <w:pPr>
        <w:ind w:left="720" w:hanging="360"/>
      </w:pPr>
      <w:rPr>
        <w:rFonts w:ascii="Symbol" w:hAnsi="Symbol"/>
      </w:rPr>
    </w:lvl>
    <w:lvl w:ilvl="7" w:tplc="B644D420">
      <w:start w:val="1"/>
      <w:numFmt w:val="bullet"/>
      <w:lvlText w:val=""/>
      <w:lvlJc w:val="left"/>
      <w:pPr>
        <w:ind w:left="720" w:hanging="360"/>
      </w:pPr>
      <w:rPr>
        <w:rFonts w:ascii="Symbol" w:hAnsi="Symbol"/>
      </w:rPr>
    </w:lvl>
    <w:lvl w:ilvl="8" w:tplc="5D5ADAA0">
      <w:start w:val="1"/>
      <w:numFmt w:val="bullet"/>
      <w:lvlText w:val=""/>
      <w:lvlJc w:val="left"/>
      <w:pPr>
        <w:ind w:left="720" w:hanging="360"/>
      </w:pPr>
      <w:rPr>
        <w:rFonts w:ascii="Symbol" w:hAnsi="Symbol"/>
      </w:rPr>
    </w:lvl>
  </w:abstractNum>
  <w:abstractNum w:abstractNumId="15" w15:restartNumberingAfterBreak="0">
    <w:nsid w:val="32B04F65"/>
    <w:multiLevelType w:val="hybridMultilevel"/>
    <w:tmpl w:val="4092792C"/>
    <w:lvl w:ilvl="0" w:tplc="1500F9A4">
      <w:start w:val="1"/>
      <w:numFmt w:val="bullet"/>
      <w:lvlText w:val=""/>
      <w:lvlJc w:val="left"/>
      <w:pPr>
        <w:ind w:left="720" w:hanging="360"/>
      </w:pPr>
      <w:rPr>
        <w:rFonts w:ascii="Symbol" w:hAnsi="Symbol" w:hint="default"/>
      </w:rPr>
    </w:lvl>
    <w:lvl w:ilvl="1" w:tplc="98F694DA" w:tentative="1">
      <w:start w:val="1"/>
      <w:numFmt w:val="bullet"/>
      <w:lvlText w:val="o"/>
      <w:lvlJc w:val="left"/>
      <w:pPr>
        <w:ind w:left="1440" w:hanging="360"/>
      </w:pPr>
      <w:rPr>
        <w:rFonts w:ascii="Courier New" w:hAnsi="Courier New" w:cs="Courier New" w:hint="default"/>
      </w:rPr>
    </w:lvl>
    <w:lvl w:ilvl="2" w:tplc="F0EACE64" w:tentative="1">
      <w:start w:val="1"/>
      <w:numFmt w:val="bullet"/>
      <w:lvlText w:val=""/>
      <w:lvlJc w:val="left"/>
      <w:pPr>
        <w:ind w:left="2160" w:hanging="360"/>
      </w:pPr>
      <w:rPr>
        <w:rFonts w:ascii="Wingdings" w:hAnsi="Wingdings" w:hint="default"/>
      </w:rPr>
    </w:lvl>
    <w:lvl w:ilvl="3" w:tplc="4AD8A0B8" w:tentative="1">
      <w:start w:val="1"/>
      <w:numFmt w:val="bullet"/>
      <w:lvlText w:val=""/>
      <w:lvlJc w:val="left"/>
      <w:pPr>
        <w:ind w:left="2880" w:hanging="360"/>
      </w:pPr>
      <w:rPr>
        <w:rFonts w:ascii="Symbol" w:hAnsi="Symbol" w:hint="default"/>
      </w:rPr>
    </w:lvl>
    <w:lvl w:ilvl="4" w:tplc="20D4E6C0" w:tentative="1">
      <w:start w:val="1"/>
      <w:numFmt w:val="bullet"/>
      <w:lvlText w:val="o"/>
      <w:lvlJc w:val="left"/>
      <w:pPr>
        <w:ind w:left="3600" w:hanging="360"/>
      </w:pPr>
      <w:rPr>
        <w:rFonts w:ascii="Courier New" w:hAnsi="Courier New" w:cs="Courier New" w:hint="default"/>
      </w:rPr>
    </w:lvl>
    <w:lvl w:ilvl="5" w:tplc="F2B6B456" w:tentative="1">
      <w:start w:val="1"/>
      <w:numFmt w:val="bullet"/>
      <w:lvlText w:val=""/>
      <w:lvlJc w:val="left"/>
      <w:pPr>
        <w:ind w:left="4320" w:hanging="360"/>
      </w:pPr>
      <w:rPr>
        <w:rFonts w:ascii="Wingdings" w:hAnsi="Wingdings" w:hint="default"/>
      </w:rPr>
    </w:lvl>
    <w:lvl w:ilvl="6" w:tplc="BA76B15A" w:tentative="1">
      <w:start w:val="1"/>
      <w:numFmt w:val="bullet"/>
      <w:lvlText w:val=""/>
      <w:lvlJc w:val="left"/>
      <w:pPr>
        <w:ind w:left="5040" w:hanging="360"/>
      </w:pPr>
      <w:rPr>
        <w:rFonts w:ascii="Symbol" w:hAnsi="Symbol" w:hint="default"/>
      </w:rPr>
    </w:lvl>
    <w:lvl w:ilvl="7" w:tplc="5344ED78" w:tentative="1">
      <w:start w:val="1"/>
      <w:numFmt w:val="bullet"/>
      <w:lvlText w:val="o"/>
      <w:lvlJc w:val="left"/>
      <w:pPr>
        <w:ind w:left="5760" w:hanging="360"/>
      </w:pPr>
      <w:rPr>
        <w:rFonts w:ascii="Courier New" w:hAnsi="Courier New" w:cs="Courier New" w:hint="default"/>
      </w:rPr>
    </w:lvl>
    <w:lvl w:ilvl="8" w:tplc="DE82ABB6" w:tentative="1">
      <w:start w:val="1"/>
      <w:numFmt w:val="bullet"/>
      <w:lvlText w:val=""/>
      <w:lvlJc w:val="left"/>
      <w:pPr>
        <w:ind w:left="6480" w:hanging="360"/>
      </w:pPr>
      <w:rPr>
        <w:rFonts w:ascii="Wingdings" w:hAnsi="Wingdings" w:hint="default"/>
      </w:rPr>
    </w:lvl>
  </w:abstractNum>
  <w:abstractNum w:abstractNumId="16" w15:restartNumberingAfterBreak="0">
    <w:nsid w:val="341011AA"/>
    <w:multiLevelType w:val="multilevel"/>
    <w:tmpl w:val="C2C452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991A87"/>
    <w:multiLevelType w:val="multilevel"/>
    <w:tmpl w:val="E5B038D4"/>
    <w:styleLink w:val="CurrentList1"/>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3894453A"/>
    <w:multiLevelType w:val="multilevel"/>
    <w:tmpl w:val="1A601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9A63D8"/>
    <w:multiLevelType w:val="multilevel"/>
    <w:tmpl w:val="4EBCF512"/>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C721F2E"/>
    <w:multiLevelType w:val="hybridMultilevel"/>
    <w:tmpl w:val="C41A908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05266"/>
    <w:multiLevelType w:val="multilevel"/>
    <w:tmpl w:val="C2C0D97C"/>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4F1FDD"/>
    <w:multiLevelType w:val="multilevel"/>
    <w:tmpl w:val="2DC417BA"/>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2742B41"/>
    <w:multiLevelType w:val="hybridMultilevel"/>
    <w:tmpl w:val="0BBA513A"/>
    <w:lvl w:ilvl="0" w:tplc="36F6CC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8F7777F"/>
    <w:multiLevelType w:val="multilevel"/>
    <w:tmpl w:val="488A4B4E"/>
    <w:lvl w:ilvl="0">
      <w:start w:val="1"/>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9E7E1F"/>
    <w:multiLevelType w:val="hybridMultilevel"/>
    <w:tmpl w:val="62EEAC04"/>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abstractNum w:abstractNumId="26" w15:restartNumberingAfterBreak="0">
    <w:nsid w:val="4BF71401"/>
    <w:multiLevelType w:val="hybridMultilevel"/>
    <w:tmpl w:val="268414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A85C07"/>
    <w:multiLevelType w:val="hybridMultilevel"/>
    <w:tmpl w:val="6DD2760C"/>
    <w:lvl w:ilvl="0" w:tplc="E3E67298">
      <w:start w:val="1"/>
      <w:numFmt w:val="bullet"/>
      <w:lvlText w:val=""/>
      <w:lvlJc w:val="left"/>
      <w:pPr>
        <w:ind w:left="720" w:hanging="360"/>
      </w:pPr>
      <w:rPr>
        <w:rFonts w:ascii="Symbol" w:hAnsi="Symbol" w:hint="default"/>
      </w:rPr>
    </w:lvl>
    <w:lvl w:ilvl="1" w:tplc="BBE01122" w:tentative="1">
      <w:start w:val="1"/>
      <w:numFmt w:val="bullet"/>
      <w:lvlText w:val="o"/>
      <w:lvlJc w:val="left"/>
      <w:pPr>
        <w:ind w:left="1440" w:hanging="360"/>
      </w:pPr>
      <w:rPr>
        <w:rFonts w:ascii="Courier New" w:hAnsi="Courier New" w:cs="Courier New" w:hint="default"/>
      </w:rPr>
    </w:lvl>
    <w:lvl w:ilvl="2" w:tplc="AB7C46CC" w:tentative="1">
      <w:start w:val="1"/>
      <w:numFmt w:val="bullet"/>
      <w:lvlText w:val=""/>
      <w:lvlJc w:val="left"/>
      <w:pPr>
        <w:ind w:left="2160" w:hanging="360"/>
      </w:pPr>
      <w:rPr>
        <w:rFonts w:ascii="Wingdings" w:hAnsi="Wingdings" w:hint="default"/>
      </w:rPr>
    </w:lvl>
    <w:lvl w:ilvl="3" w:tplc="51C8FEA6" w:tentative="1">
      <w:start w:val="1"/>
      <w:numFmt w:val="bullet"/>
      <w:lvlText w:val=""/>
      <w:lvlJc w:val="left"/>
      <w:pPr>
        <w:ind w:left="2880" w:hanging="360"/>
      </w:pPr>
      <w:rPr>
        <w:rFonts w:ascii="Symbol" w:hAnsi="Symbol" w:hint="default"/>
      </w:rPr>
    </w:lvl>
    <w:lvl w:ilvl="4" w:tplc="C406B0CC" w:tentative="1">
      <w:start w:val="1"/>
      <w:numFmt w:val="bullet"/>
      <w:lvlText w:val="o"/>
      <w:lvlJc w:val="left"/>
      <w:pPr>
        <w:ind w:left="3600" w:hanging="360"/>
      </w:pPr>
      <w:rPr>
        <w:rFonts w:ascii="Courier New" w:hAnsi="Courier New" w:cs="Courier New" w:hint="default"/>
      </w:rPr>
    </w:lvl>
    <w:lvl w:ilvl="5" w:tplc="1D2C889A" w:tentative="1">
      <w:start w:val="1"/>
      <w:numFmt w:val="bullet"/>
      <w:lvlText w:val=""/>
      <w:lvlJc w:val="left"/>
      <w:pPr>
        <w:ind w:left="4320" w:hanging="360"/>
      </w:pPr>
      <w:rPr>
        <w:rFonts w:ascii="Wingdings" w:hAnsi="Wingdings" w:hint="default"/>
      </w:rPr>
    </w:lvl>
    <w:lvl w:ilvl="6" w:tplc="189217E2" w:tentative="1">
      <w:start w:val="1"/>
      <w:numFmt w:val="bullet"/>
      <w:lvlText w:val=""/>
      <w:lvlJc w:val="left"/>
      <w:pPr>
        <w:ind w:left="5040" w:hanging="360"/>
      </w:pPr>
      <w:rPr>
        <w:rFonts w:ascii="Symbol" w:hAnsi="Symbol" w:hint="default"/>
      </w:rPr>
    </w:lvl>
    <w:lvl w:ilvl="7" w:tplc="8B327F44" w:tentative="1">
      <w:start w:val="1"/>
      <w:numFmt w:val="bullet"/>
      <w:lvlText w:val="o"/>
      <w:lvlJc w:val="left"/>
      <w:pPr>
        <w:ind w:left="5760" w:hanging="360"/>
      </w:pPr>
      <w:rPr>
        <w:rFonts w:ascii="Courier New" w:hAnsi="Courier New" w:cs="Courier New" w:hint="default"/>
      </w:rPr>
    </w:lvl>
    <w:lvl w:ilvl="8" w:tplc="D958C84E" w:tentative="1">
      <w:start w:val="1"/>
      <w:numFmt w:val="bullet"/>
      <w:lvlText w:val=""/>
      <w:lvlJc w:val="left"/>
      <w:pPr>
        <w:ind w:left="6480" w:hanging="360"/>
      </w:pPr>
      <w:rPr>
        <w:rFonts w:ascii="Wingdings" w:hAnsi="Wingdings" w:hint="default"/>
      </w:rPr>
    </w:lvl>
  </w:abstractNum>
  <w:abstractNum w:abstractNumId="28" w15:restartNumberingAfterBreak="0">
    <w:nsid w:val="59F6789D"/>
    <w:multiLevelType w:val="multilevel"/>
    <w:tmpl w:val="EE4ECA7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612281">
    <w:abstractNumId w:val="0"/>
  </w:num>
  <w:num w:numId="2" w16cid:durableId="984621597">
    <w:abstractNumId w:val="15"/>
  </w:num>
  <w:num w:numId="3" w16cid:durableId="395277910">
    <w:abstractNumId w:val="27"/>
  </w:num>
  <w:num w:numId="4" w16cid:durableId="688605416">
    <w:abstractNumId w:val="1"/>
  </w:num>
  <w:num w:numId="5" w16cid:durableId="1206067589">
    <w:abstractNumId w:val="25"/>
  </w:num>
  <w:num w:numId="6" w16cid:durableId="1092315912">
    <w:abstractNumId w:val="8"/>
  </w:num>
  <w:num w:numId="7" w16cid:durableId="1373921638">
    <w:abstractNumId w:val="9"/>
  </w:num>
  <w:num w:numId="8" w16cid:durableId="158617374">
    <w:abstractNumId w:val="20"/>
  </w:num>
  <w:num w:numId="9" w16cid:durableId="609094216">
    <w:abstractNumId w:val="26"/>
  </w:num>
  <w:num w:numId="10" w16cid:durableId="323120616">
    <w:abstractNumId w:val="10"/>
  </w:num>
  <w:num w:numId="11" w16cid:durableId="962731066">
    <w:abstractNumId w:val="17"/>
  </w:num>
  <w:num w:numId="12" w16cid:durableId="1790124565">
    <w:abstractNumId w:val="6"/>
  </w:num>
  <w:num w:numId="13" w16cid:durableId="118692248">
    <w:abstractNumId w:val="23"/>
  </w:num>
  <w:num w:numId="14" w16cid:durableId="927269298">
    <w:abstractNumId w:val="24"/>
  </w:num>
  <w:num w:numId="15" w16cid:durableId="1997033116">
    <w:abstractNumId w:val="24"/>
    <w:lvlOverride w:ilvl="1">
      <w:lvl w:ilvl="1">
        <w:numFmt w:val="bullet"/>
        <w:lvlText w:val="o"/>
        <w:lvlJc w:val="left"/>
        <w:pPr>
          <w:tabs>
            <w:tab w:val="num" w:pos="1440"/>
          </w:tabs>
          <w:ind w:left="1440" w:hanging="360"/>
        </w:pPr>
        <w:rPr>
          <w:rFonts w:ascii="Courier New" w:hAnsi="Courier New" w:hint="default"/>
          <w:sz w:val="20"/>
        </w:rPr>
      </w:lvl>
    </w:lvlOverride>
  </w:num>
  <w:num w:numId="16" w16cid:durableId="1495536738">
    <w:abstractNumId w:val="18"/>
  </w:num>
  <w:num w:numId="17" w16cid:durableId="498355299">
    <w:abstractNumId w:val="2"/>
  </w:num>
  <w:num w:numId="18" w16cid:durableId="2039158207">
    <w:abstractNumId w:val="5"/>
  </w:num>
  <w:num w:numId="19" w16cid:durableId="479619745">
    <w:abstractNumId w:val="19"/>
  </w:num>
  <w:num w:numId="20" w16cid:durableId="1184632826">
    <w:abstractNumId w:val="12"/>
  </w:num>
  <w:num w:numId="21" w16cid:durableId="1333220145">
    <w:abstractNumId w:val="4"/>
  </w:num>
  <w:num w:numId="22" w16cid:durableId="1153521818">
    <w:abstractNumId w:val="22"/>
  </w:num>
  <w:num w:numId="23" w16cid:durableId="1983730962">
    <w:abstractNumId w:val="28"/>
  </w:num>
  <w:num w:numId="24" w16cid:durableId="394936481">
    <w:abstractNumId w:val="11"/>
  </w:num>
  <w:num w:numId="25" w16cid:durableId="903830468">
    <w:abstractNumId w:val="13"/>
  </w:num>
  <w:num w:numId="26" w16cid:durableId="1759983718">
    <w:abstractNumId w:val="16"/>
  </w:num>
  <w:num w:numId="27" w16cid:durableId="936518648">
    <w:abstractNumId w:val="21"/>
  </w:num>
  <w:num w:numId="28" w16cid:durableId="805198622">
    <w:abstractNumId w:val="3"/>
  </w:num>
  <w:num w:numId="29" w16cid:durableId="2094037340">
    <w:abstractNumId w:val="7"/>
  </w:num>
  <w:num w:numId="30" w16cid:durableId="1767459140">
    <w:abstractNumId w:val="14"/>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Delahunty">
    <w15:presenceInfo w15:providerId="AD" w15:userId="S::paul.delahunty@stryvesecure.com::6d15bca1-71b7-404f-9385-8419a81a567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NotTrackFormatting/>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DFD"/>
    <w:rsid w:val="0000464E"/>
    <w:rsid w:val="00007155"/>
    <w:rsid w:val="0001043D"/>
    <w:rsid w:val="000118DD"/>
    <w:rsid w:val="00020DCD"/>
    <w:rsid w:val="00044C25"/>
    <w:rsid w:val="000607A2"/>
    <w:rsid w:val="0007519D"/>
    <w:rsid w:val="00077646"/>
    <w:rsid w:val="000A2B43"/>
    <w:rsid w:val="000B0F52"/>
    <w:rsid w:val="000B114D"/>
    <w:rsid w:val="000E6798"/>
    <w:rsid w:val="000F3A06"/>
    <w:rsid w:val="000F4D41"/>
    <w:rsid w:val="0010760C"/>
    <w:rsid w:val="0013333D"/>
    <w:rsid w:val="001569B9"/>
    <w:rsid w:val="001806B1"/>
    <w:rsid w:val="001A49D2"/>
    <w:rsid w:val="001B0FA3"/>
    <w:rsid w:val="001B55C5"/>
    <w:rsid w:val="001C1F61"/>
    <w:rsid w:val="001D61EE"/>
    <w:rsid w:val="001F28CA"/>
    <w:rsid w:val="001F3143"/>
    <w:rsid w:val="002008B0"/>
    <w:rsid w:val="0020549E"/>
    <w:rsid w:val="00205D83"/>
    <w:rsid w:val="00211B35"/>
    <w:rsid w:val="002268DB"/>
    <w:rsid w:val="00227760"/>
    <w:rsid w:val="00236141"/>
    <w:rsid w:val="00240321"/>
    <w:rsid w:val="00242B16"/>
    <w:rsid w:val="002438A6"/>
    <w:rsid w:val="00245019"/>
    <w:rsid w:val="00247145"/>
    <w:rsid w:val="00247A02"/>
    <w:rsid w:val="00257F98"/>
    <w:rsid w:val="00263F33"/>
    <w:rsid w:val="002836E9"/>
    <w:rsid w:val="002A5D21"/>
    <w:rsid w:val="002B21AB"/>
    <w:rsid w:val="002B34B9"/>
    <w:rsid w:val="002D18C5"/>
    <w:rsid w:val="002D79D8"/>
    <w:rsid w:val="002E3BD4"/>
    <w:rsid w:val="002F5C24"/>
    <w:rsid w:val="003145A4"/>
    <w:rsid w:val="00317D09"/>
    <w:rsid w:val="00321EC2"/>
    <w:rsid w:val="00332991"/>
    <w:rsid w:val="00337F37"/>
    <w:rsid w:val="00352035"/>
    <w:rsid w:val="00381732"/>
    <w:rsid w:val="00385A9C"/>
    <w:rsid w:val="0039402D"/>
    <w:rsid w:val="00396650"/>
    <w:rsid w:val="0039670F"/>
    <w:rsid w:val="00396CE1"/>
    <w:rsid w:val="003A387F"/>
    <w:rsid w:val="003B7701"/>
    <w:rsid w:val="003B7E8A"/>
    <w:rsid w:val="003C0D40"/>
    <w:rsid w:val="003C499C"/>
    <w:rsid w:val="003D5579"/>
    <w:rsid w:val="003E507C"/>
    <w:rsid w:val="003F1219"/>
    <w:rsid w:val="003F6F63"/>
    <w:rsid w:val="00411E23"/>
    <w:rsid w:val="004162F2"/>
    <w:rsid w:val="004343EA"/>
    <w:rsid w:val="00440ABF"/>
    <w:rsid w:val="00477866"/>
    <w:rsid w:val="004839E5"/>
    <w:rsid w:val="004840AA"/>
    <w:rsid w:val="00484D66"/>
    <w:rsid w:val="0048772D"/>
    <w:rsid w:val="004A276D"/>
    <w:rsid w:val="004B28CA"/>
    <w:rsid w:val="004B3660"/>
    <w:rsid w:val="004D6340"/>
    <w:rsid w:val="004D6F8B"/>
    <w:rsid w:val="004E2059"/>
    <w:rsid w:val="004E4E8D"/>
    <w:rsid w:val="004E7D6F"/>
    <w:rsid w:val="00505059"/>
    <w:rsid w:val="0051507E"/>
    <w:rsid w:val="00515178"/>
    <w:rsid w:val="005173CD"/>
    <w:rsid w:val="00526993"/>
    <w:rsid w:val="00531BB2"/>
    <w:rsid w:val="005348D4"/>
    <w:rsid w:val="005609A9"/>
    <w:rsid w:val="00590E2B"/>
    <w:rsid w:val="00590E74"/>
    <w:rsid w:val="005D0E1A"/>
    <w:rsid w:val="005F5FA4"/>
    <w:rsid w:val="00600623"/>
    <w:rsid w:val="006110F3"/>
    <w:rsid w:val="0062645A"/>
    <w:rsid w:val="00640CD5"/>
    <w:rsid w:val="00641E57"/>
    <w:rsid w:val="00644B06"/>
    <w:rsid w:val="00684E62"/>
    <w:rsid w:val="0068555E"/>
    <w:rsid w:val="00691A75"/>
    <w:rsid w:val="00696364"/>
    <w:rsid w:val="006B225C"/>
    <w:rsid w:val="006B4BE5"/>
    <w:rsid w:val="006C78B8"/>
    <w:rsid w:val="006D1CDA"/>
    <w:rsid w:val="006E7584"/>
    <w:rsid w:val="006F7952"/>
    <w:rsid w:val="00710A78"/>
    <w:rsid w:val="00712878"/>
    <w:rsid w:val="0071296F"/>
    <w:rsid w:val="007212B6"/>
    <w:rsid w:val="00730CDB"/>
    <w:rsid w:val="00732929"/>
    <w:rsid w:val="0073602A"/>
    <w:rsid w:val="00740B55"/>
    <w:rsid w:val="007477FC"/>
    <w:rsid w:val="0076265A"/>
    <w:rsid w:val="007661D7"/>
    <w:rsid w:val="00771FF9"/>
    <w:rsid w:val="00773A29"/>
    <w:rsid w:val="007935AC"/>
    <w:rsid w:val="007A122B"/>
    <w:rsid w:val="007A3026"/>
    <w:rsid w:val="007A638F"/>
    <w:rsid w:val="007B7952"/>
    <w:rsid w:val="007C26A2"/>
    <w:rsid w:val="007C78A8"/>
    <w:rsid w:val="007E0A47"/>
    <w:rsid w:val="007E5220"/>
    <w:rsid w:val="007F311C"/>
    <w:rsid w:val="007F3D13"/>
    <w:rsid w:val="007F547B"/>
    <w:rsid w:val="007F7315"/>
    <w:rsid w:val="00800074"/>
    <w:rsid w:val="00821A1D"/>
    <w:rsid w:val="00847161"/>
    <w:rsid w:val="00850AE1"/>
    <w:rsid w:val="00855190"/>
    <w:rsid w:val="00874EF4"/>
    <w:rsid w:val="008770E8"/>
    <w:rsid w:val="00884BDF"/>
    <w:rsid w:val="008A074A"/>
    <w:rsid w:val="008A2B9F"/>
    <w:rsid w:val="008B0454"/>
    <w:rsid w:val="008B2803"/>
    <w:rsid w:val="008B79E8"/>
    <w:rsid w:val="008C5302"/>
    <w:rsid w:val="008C7C90"/>
    <w:rsid w:val="008E3DAE"/>
    <w:rsid w:val="008F029B"/>
    <w:rsid w:val="008F3A7F"/>
    <w:rsid w:val="008F4BEB"/>
    <w:rsid w:val="00907421"/>
    <w:rsid w:val="0091285B"/>
    <w:rsid w:val="00916C02"/>
    <w:rsid w:val="00926759"/>
    <w:rsid w:val="00927DFD"/>
    <w:rsid w:val="009433FD"/>
    <w:rsid w:val="00943D46"/>
    <w:rsid w:val="00951309"/>
    <w:rsid w:val="00951473"/>
    <w:rsid w:val="00952F1E"/>
    <w:rsid w:val="009768C7"/>
    <w:rsid w:val="009938F9"/>
    <w:rsid w:val="00996A76"/>
    <w:rsid w:val="009B0A48"/>
    <w:rsid w:val="009B7D59"/>
    <w:rsid w:val="009C42C2"/>
    <w:rsid w:val="009C5172"/>
    <w:rsid w:val="009C5999"/>
    <w:rsid w:val="009C7392"/>
    <w:rsid w:val="009E3454"/>
    <w:rsid w:val="009E59D9"/>
    <w:rsid w:val="00A00241"/>
    <w:rsid w:val="00A20368"/>
    <w:rsid w:val="00A2518D"/>
    <w:rsid w:val="00A34E33"/>
    <w:rsid w:val="00A41FB6"/>
    <w:rsid w:val="00A7612F"/>
    <w:rsid w:val="00A85DE9"/>
    <w:rsid w:val="00A906AC"/>
    <w:rsid w:val="00AA6B75"/>
    <w:rsid w:val="00AD3C7E"/>
    <w:rsid w:val="00AE3C47"/>
    <w:rsid w:val="00AE5B64"/>
    <w:rsid w:val="00AE7199"/>
    <w:rsid w:val="00AE7554"/>
    <w:rsid w:val="00AF0C1E"/>
    <w:rsid w:val="00B0232A"/>
    <w:rsid w:val="00B117DB"/>
    <w:rsid w:val="00B20787"/>
    <w:rsid w:val="00B209C9"/>
    <w:rsid w:val="00B26281"/>
    <w:rsid w:val="00B64FC4"/>
    <w:rsid w:val="00BB61DA"/>
    <w:rsid w:val="00BC4D0C"/>
    <w:rsid w:val="00BC5204"/>
    <w:rsid w:val="00BC743F"/>
    <w:rsid w:val="00BD033E"/>
    <w:rsid w:val="00BD2BAD"/>
    <w:rsid w:val="00BF068E"/>
    <w:rsid w:val="00C14820"/>
    <w:rsid w:val="00C220B6"/>
    <w:rsid w:val="00C354A1"/>
    <w:rsid w:val="00C354FA"/>
    <w:rsid w:val="00C52B43"/>
    <w:rsid w:val="00C6203D"/>
    <w:rsid w:val="00C70A90"/>
    <w:rsid w:val="00C74F99"/>
    <w:rsid w:val="00C80F49"/>
    <w:rsid w:val="00C863A1"/>
    <w:rsid w:val="00C90A8A"/>
    <w:rsid w:val="00C93423"/>
    <w:rsid w:val="00CD16E1"/>
    <w:rsid w:val="00CE0FBB"/>
    <w:rsid w:val="00CE2354"/>
    <w:rsid w:val="00CF18A9"/>
    <w:rsid w:val="00CF5DC6"/>
    <w:rsid w:val="00CF74CB"/>
    <w:rsid w:val="00D2234F"/>
    <w:rsid w:val="00D24D80"/>
    <w:rsid w:val="00D26952"/>
    <w:rsid w:val="00D55BF7"/>
    <w:rsid w:val="00D639C6"/>
    <w:rsid w:val="00D64677"/>
    <w:rsid w:val="00D67F72"/>
    <w:rsid w:val="00D7492F"/>
    <w:rsid w:val="00D8220D"/>
    <w:rsid w:val="00D8429C"/>
    <w:rsid w:val="00DA4BFA"/>
    <w:rsid w:val="00DC11FD"/>
    <w:rsid w:val="00DC69ED"/>
    <w:rsid w:val="00DC6F24"/>
    <w:rsid w:val="00DD1F02"/>
    <w:rsid w:val="00DD4E77"/>
    <w:rsid w:val="00DE33A0"/>
    <w:rsid w:val="00DE6955"/>
    <w:rsid w:val="00DF4012"/>
    <w:rsid w:val="00E0331E"/>
    <w:rsid w:val="00E0494D"/>
    <w:rsid w:val="00E108AF"/>
    <w:rsid w:val="00E15496"/>
    <w:rsid w:val="00E3001B"/>
    <w:rsid w:val="00E61B1E"/>
    <w:rsid w:val="00E64F3B"/>
    <w:rsid w:val="00E7406B"/>
    <w:rsid w:val="00E773D7"/>
    <w:rsid w:val="00EB0640"/>
    <w:rsid w:val="00ED27A6"/>
    <w:rsid w:val="00EE3FAC"/>
    <w:rsid w:val="00EF1433"/>
    <w:rsid w:val="00EF2C4F"/>
    <w:rsid w:val="00F06F96"/>
    <w:rsid w:val="00F253FA"/>
    <w:rsid w:val="00F31CCA"/>
    <w:rsid w:val="00F433A1"/>
    <w:rsid w:val="00F81881"/>
    <w:rsid w:val="00F82116"/>
    <w:rsid w:val="00F9491C"/>
    <w:rsid w:val="00F972A7"/>
    <w:rsid w:val="00FB24C8"/>
    <w:rsid w:val="00FC42AB"/>
    <w:rsid w:val="00FC5A20"/>
    <w:rsid w:val="00FD5B33"/>
    <w:rsid w:val="00FE399F"/>
    <w:rsid w:val="00FE4C2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95C863"/>
  <w15:docId w15:val="{21169C06-FEB1-40AD-ABEF-33BF1B95D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hr-HR" w:eastAsia="hr-H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A47"/>
    <w:pPr>
      <w:spacing w:after="200" w:line="276" w:lineRule="auto"/>
    </w:pPr>
    <w:rPr>
      <w:noProof/>
      <w:sz w:val="22"/>
      <w:szCs w:val="22"/>
      <w:lang w:val="en-IE" w:eastAsia="en-US"/>
    </w:rPr>
  </w:style>
  <w:style w:type="paragraph" w:styleId="Heading1">
    <w:name w:val="heading 1"/>
    <w:basedOn w:val="Normal"/>
    <w:next w:val="Normal"/>
    <w:link w:val="Heading1Char"/>
    <w:uiPriority w:val="9"/>
    <w:qFormat/>
    <w:rsid w:val="00DB37F7"/>
    <w:pPr>
      <w:numPr>
        <w:numId w:val="1"/>
      </w:numPr>
      <w:outlineLvl w:val="0"/>
    </w:pPr>
    <w:rPr>
      <w:b/>
      <w:sz w:val="28"/>
      <w:szCs w:val="28"/>
    </w:rPr>
  </w:style>
  <w:style w:type="paragraph" w:styleId="Heading2">
    <w:name w:val="heading 2"/>
    <w:basedOn w:val="Normal"/>
    <w:next w:val="Normal"/>
    <w:link w:val="Heading2Char"/>
    <w:uiPriority w:val="9"/>
    <w:unhideWhenUsed/>
    <w:qFormat/>
    <w:rsid w:val="00EF7719"/>
    <w:pPr>
      <w:numPr>
        <w:ilvl w:val="1"/>
        <w:numId w:val="1"/>
      </w:numPr>
      <w:outlineLvl w:val="1"/>
    </w:pPr>
    <w:rPr>
      <w:b/>
      <w:sz w:val="24"/>
      <w:szCs w:val="24"/>
    </w:rPr>
  </w:style>
  <w:style w:type="paragraph" w:styleId="Heading3">
    <w:name w:val="heading 3"/>
    <w:basedOn w:val="Normal"/>
    <w:next w:val="Normal"/>
    <w:link w:val="Heading3Char"/>
    <w:uiPriority w:val="9"/>
    <w:unhideWhenUsed/>
    <w:qFormat/>
    <w:rsid w:val="00C73CE6"/>
    <w:pPr>
      <w:numPr>
        <w:ilvl w:val="2"/>
        <w:numId w:val="1"/>
      </w:numPr>
      <w:outlineLvl w:val="2"/>
    </w:pPr>
    <w:rPr>
      <w:b/>
      <w:i/>
    </w:rPr>
  </w:style>
  <w:style w:type="paragraph" w:styleId="Heading4">
    <w:name w:val="heading 4"/>
    <w:basedOn w:val="Normal"/>
    <w:next w:val="Normal"/>
    <w:link w:val="Heading4Char"/>
    <w:uiPriority w:val="9"/>
    <w:semiHidden/>
    <w:unhideWhenUsed/>
    <w:qFormat/>
    <w:rsid w:val="00996A7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F384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961E0"/>
    <w:pPr>
      <w:tabs>
        <w:tab w:val="center" w:pos="4536"/>
        <w:tab w:val="right" w:pos="9072"/>
      </w:tabs>
    </w:pPr>
  </w:style>
  <w:style w:type="character" w:customStyle="1" w:styleId="HeaderChar">
    <w:name w:val="Header Char"/>
    <w:basedOn w:val="DefaultParagraphFont"/>
    <w:link w:val="Header"/>
    <w:uiPriority w:val="99"/>
    <w:rsid w:val="00F961E0"/>
    <w:rPr>
      <w:sz w:val="22"/>
      <w:szCs w:val="22"/>
      <w:lang w:val="en-GB" w:eastAsia="en-US"/>
    </w:rPr>
  </w:style>
  <w:style w:type="paragraph" w:styleId="Footer">
    <w:name w:val="footer"/>
    <w:basedOn w:val="Normal"/>
    <w:link w:val="FooterChar"/>
    <w:unhideWhenUsed/>
    <w:rsid w:val="00F961E0"/>
    <w:pPr>
      <w:tabs>
        <w:tab w:val="center" w:pos="4536"/>
        <w:tab w:val="right" w:pos="9072"/>
      </w:tabs>
    </w:pPr>
  </w:style>
  <w:style w:type="character" w:customStyle="1" w:styleId="FooterChar">
    <w:name w:val="Footer Char"/>
    <w:basedOn w:val="DefaultParagraphFont"/>
    <w:link w:val="Footer"/>
    <w:uiPriority w:val="99"/>
    <w:rsid w:val="00F961E0"/>
    <w:rPr>
      <w:sz w:val="22"/>
      <w:szCs w:val="22"/>
      <w:lang w:val="en-GB" w:eastAsia="en-US"/>
    </w:rPr>
  </w:style>
  <w:style w:type="character" w:styleId="Hyperlink">
    <w:name w:val="Hyperlink"/>
    <w:basedOn w:val="DefaultParagraphFont"/>
    <w:uiPriority w:val="99"/>
    <w:unhideWhenUsed/>
    <w:rsid w:val="00F961E0"/>
    <w:rPr>
      <w:color w:val="0000FF"/>
      <w:u w:val="single"/>
      <w:lang w:val="en-GB"/>
    </w:rPr>
  </w:style>
  <w:style w:type="character" w:customStyle="1" w:styleId="Heading1Char">
    <w:name w:val="Heading 1 Char"/>
    <w:basedOn w:val="DefaultParagraphFont"/>
    <w:link w:val="Heading1"/>
    <w:uiPriority w:val="9"/>
    <w:rsid w:val="00DB37F7"/>
    <w:rPr>
      <w:b/>
      <w:noProof/>
      <w:sz w:val="28"/>
      <w:szCs w:val="28"/>
      <w:lang w:val="en-IE" w:eastAsia="en-US"/>
    </w:rPr>
  </w:style>
  <w:style w:type="character" w:styleId="CommentReference">
    <w:name w:val="annotation reference"/>
    <w:basedOn w:val="DefaultParagraphFont"/>
    <w:uiPriority w:val="99"/>
    <w:semiHidden/>
    <w:unhideWhenUsed/>
    <w:rsid w:val="00903ED2"/>
    <w:rPr>
      <w:sz w:val="16"/>
      <w:szCs w:val="16"/>
      <w:lang w:val="en-GB"/>
    </w:rPr>
  </w:style>
  <w:style w:type="paragraph" w:styleId="CommentText">
    <w:name w:val="annotation text"/>
    <w:basedOn w:val="Normal"/>
    <w:link w:val="CommentTextChar"/>
    <w:uiPriority w:val="99"/>
    <w:unhideWhenUsed/>
    <w:rsid w:val="00903ED2"/>
    <w:rPr>
      <w:sz w:val="20"/>
      <w:szCs w:val="20"/>
    </w:rPr>
  </w:style>
  <w:style w:type="character" w:customStyle="1" w:styleId="CommentTextChar">
    <w:name w:val="Comment Text Char"/>
    <w:basedOn w:val="DefaultParagraphFont"/>
    <w:link w:val="CommentText"/>
    <w:uiPriority w:val="99"/>
    <w:rsid w:val="00903ED2"/>
    <w:rPr>
      <w:lang w:val="en-GB" w:eastAsia="en-US"/>
    </w:rPr>
  </w:style>
  <w:style w:type="paragraph" w:styleId="CommentSubject">
    <w:name w:val="annotation subject"/>
    <w:basedOn w:val="CommentText"/>
    <w:next w:val="CommentText"/>
    <w:link w:val="CommentSubjectChar"/>
    <w:uiPriority w:val="99"/>
    <w:semiHidden/>
    <w:unhideWhenUsed/>
    <w:rsid w:val="00903ED2"/>
    <w:rPr>
      <w:b/>
      <w:bCs/>
    </w:rPr>
  </w:style>
  <w:style w:type="character" w:customStyle="1" w:styleId="CommentSubjectChar">
    <w:name w:val="Comment Subject Char"/>
    <w:basedOn w:val="CommentTextChar"/>
    <w:link w:val="CommentSubject"/>
    <w:uiPriority w:val="99"/>
    <w:semiHidden/>
    <w:rsid w:val="00903ED2"/>
    <w:rPr>
      <w:b/>
      <w:bCs/>
      <w:lang w:val="en-GB" w:eastAsia="en-US"/>
    </w:rPr>
  </w:style>
  <w:style w:type="paragraph" w:styleId="BalloonText">
    <w:name w:val="Balloon Text"/>
    <w:basedOn w:val="Normal"/>
    <w:link w:val="BalloonTextChar"/>
    <w:uiPriority w:val="99"/>
    <w:semiHidden/>
    <w:unhideWhenUsed/>
    <w:rsid w:val="00903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ED2"/>
    <w:rPr>
      <w:rFonts w:ascii="Tahoma" w:hAnsi="Tahoma" w:cs="Tahoma"/>
      <w:sz w:val="16"/>
      <w:szCs w:val="16"/>
      <w:lang w:val="en-GB" w:eastAsia="en-US"/>
    </w:rPr>
  </w:style>
  <w:style w:type="character" w:customStyle="1" w:styleId="Heading2Char">
    <w:name w:val="Heading 2 Char"/>
    <w:basedOn w:val="DefaultParagraphFont"/>
    <w:link w:val="Heading2"/>
    <w:uiPriority w:val="9"/>
    <w:rsid w:val="00EF7719"/>
    <w:rPr>
      <w:b/>
      <w:noProof/>
      <w:sz w:val="24"/>
      <w:szCs w:val="24"/>
      <w:lang w:val="en-IE" w:eastAsia="en-US"/>
    </w:rPr>
  </w:style>
  <w:style w:type="character" w:customStyle="1" w:styleId="Heading3Char">
    <w:name w:val="Heading 3 Char"/>
    <w:basedOn w:val="DefaultParagraphFont"/>
    <w:link w:val="Heading3"/>
    <w:uiPriority w:val="9"/>
    <w:rsid w:val="00C73CE6"/>
    <w:rPr>
      <w:b/>
      <w:i/>
      <w:noProof/>
      <w:sz w:val="22"/>
      <w:szCs w:val="22"/>
      <w:lang w:val="en-IE" w:eastAsia="en-US"/>
    </w:rPr>
  </w:style>
  <w:style w:type="paragraph" w:styleId="TOC1">
    <w:name w:val="toc 1"/>
    <w:basedOn w:val="Normal"/>
    <w:next w:val="Normal"/>
    <w:autoRedefine/>
    <w:uiPriority w:val="39"/>
    <w:unhideWhenUsed/>
    <w:rsid w:val="00996A76"/>
    <w:pPr>
      <w:tabs>
        <w:tab w:val="left" w:pos="440"/>
        <w:tab w:val="right" w:leader="dot" w:pos="9062"/>
      </w:tabs>
      <w:spacing w:before="120" w:after="120"/>
    </w:pPr>
    <w:rPr>
      <w:b/>
      <w:bCs/>
      <w:caps/>
      <w:sz w:val="20"/>
      <w:szCs w:val="20"/>
    </w:rPr>
  </w:style>
  <w:style w:type="paragraph" w:styleId="TOC2">
    <w:name w:val="toc 2"/>
    <w:basedOn w:val="Normal"/>
    <w:next w:val="Normal"/>
    <w:autoRedefine/>
    <w:uiPriority w:val="39"/>
    <w:unhideWhenUsed/>
    <w:rsid w:val="00D01489"/>
    <w:pPr>
      <w:spacing w:after="0"/>
      <w:ind w:left="220"/>
    </w:pPr>
    <w:rPr>
      <w:smallCaps/>
      <w:sz w:val="20"/>
      <w:szCs w:val="20"/>
    </w:rPr>
  </w:style>
  <w:style w:type="paragraph" w:styleId="TOC3">
    <w:name w:val="toc 3"/>
    <w:basedOn w:val="Normal"/>
    <w:next w:val="Normal"/>
    <w:autoRedefine/>
    <w:uiPriority w:val="39"/>
    <w:unhideWhenUsed/>
    <w:rsid w:val="00D01489"/>
    <w:pPr>
      <w:spacing w:after="0"/>
      <w:ind w:left="440"/>
    </w:pPr>
    <w:rPr>
      <w:i/>
      <w:iCs/>
      <w:sz w:val="20"/>
      <w:szCs w:val="20"/>
    </w:rPr>
  </w:style>
  <w:style w:type="paragraph" w:styleId="TOC4">
    <w:name w:val="toc 4"/>
    <w:basedOn w:val="Normal"/>
    <w:next w:val="Normal"/>
    <w:autoRedefine/>
    <w:uiPriority w:val="39"/>
    <w:unhideWhenUsed/>
    <w:rsid w:val="00D01489"/>
    <w:pPr>
      <w:spacing w:after="0"/>
      <w:ind w:left="660"/>
    </w:pPr>
    <w:rPr>
      <w:sz w:val="18"/>
      <w:szCs w:val="18"/>
    </w:rPr>
  </w:style>
  <w:style w:type="paragraph" w:styleId="TOC5">
    <w:name w:val="toc 5"/>
    <w:basedOn w:val="Normal"/>
    <w:next w:val="Normal"/>
    <w:autoRedefine/>
    <w:uiPriority w:val="39"/>
    <w:unhideWhenUsed/>
    <w:rsid w:val="00D01489"/>
    <w:pPr>
      <w:spacing w:after="0"/>
      <w:ind w:left="880"/>
    </w:pPr>
    <w:rPr>
      <w:sz w:val="18"/>
      <w:szCs w:val="18"/>
    </w:rPr>
  </w:style>
  <w:style w:type="paragraph" w:styleId="TOC6">
    <w:name w:val="toc 6"/>
    <w:basedOn w:val="Normal"/>
    <w:next w:val="Normal"/>
    <w:autoRedefine/>
    <w:uiPriority w:val="39"/>
    <w:unhideWhenUsed/>
    <w:rsid w:val="00D01489"/>
    <w:pPr>
      <w:spacing w:after="0"/>
      <w:ind w:left="1100"/>
    </w:pPr>
    <w:rPr>
      <w:sz w:val="18"/>
      <w:szCs w:val="18"/>
    </w:rPr>
  </w:style>
  <w:style w:type="paragraph" w:styleId="TOC7">
    <w:name w:val="toc 7"/>
    <w:basedOn w:val="Normal"/>
    <w:next w:val="Normal"/>
    <w:autoRedefine/>
    <w:uiPriority w:val="39"/>
    <w:unhideWhenUsed/>
    <w:rsid w:val="00D01489"/>
    <w:pPr>
      <w:spacing w:after="0"/>
      <w:ind w:left="1320"/>
    </w:pPr>
    <w:rPr>
      <w:sz w:val="18"/>
      <w:szCs w:val="18"/>
    </w:rPr>
  </w:style>
  <w:style w:type="paragraph" w:styleId="TOC8">
    <w:name w:val="toc 8"/>
    <w:basedOn w:val="Normal"/>
    <w:next w:val="Normal"/>
    <w:autoRedefine/>
    <w:uiPriority w:val="39"/>
    <w:unhideWhenUsed/>
    <w:rsid w:val="00D01489"/>
    <w:pPr>
      <w:spacing w:after="0"/>
      <w:ind w:left="1540"/>
    </w:pPr>
    <w:rPr>
      <w:sz w:val="18"/>
      <w:szCs w:val="18"/>
    </w:rPr>
  </w:style>
  <w:style w:type="paragraph" w:styleId="TOC9">
    <w:name w:val="toc 9"/>
    <w:basedOn w:val="Normal"/>
    <w:next w:val="Normal"/>
    <w:autoRedefine/>
    <w:uiPriority w:val="39"/>
    <w:unhideWhenUsed/>
    <w:rsid w:val="00D01489"/>
    <w:pPr>
      <w:spacing w:after="0"/>
      <w:ind w:left="1760"/>
    </w:pPr>
    <w:rPr>
      <w:sz w:val="18"/>
      <w:szCs w:val="18"/>
    </w:rPr>
  </w:style>
  <w:style w:type="paragraph" w:styleId="Revision">
    <w:name w:val="Revision"/>
    <w:hidden/>
    <w:uiPriority w:val="99"/>
    <w:semiHidden/>
    <w:rsid w:val="001B3202"/>
    <w:rPr>
      <w:sz w:val="22"/>
      <w:szCs w:val="22"/>
      <w:lang w:val="en-GB" w:eastAsia="en-US"/>
    </w:rPr>
  </w:style>
  <w:style w:type="paragraph" w:styleId="TOCHeading">
    <w:name w:val="TOC Heading"/>
    <w:basedOn w:val="Heading1"/>
    <w:next w:val="Normal"/>
    <w:uiPriority w:val="39"/>
    <w:semiHidden/>
    <w:unhideWhenUsed/>
    <w:qFormat/>
    <w:rsid w:val="00E3001B"/>
    <w:pPr>
      <w:keepNext/>
      <w:keepLines/>
      <w:numPr>
        <w:numId w:val="0"/>
      </w:numPr>
      <w:spacing w:before="480" w:after="0"/>
      <w:outlineLvl w:val="9"/>
    </w:pPr>
    <w:rPr>
      <w:rFonts w:ascii="Cambria" w:eastAsia="Times New Roman" w:hAnsi="Cambria"/>
      <w:bCs/>
      <w:color w:val="365F91"/>
      <w:lang w:val="en-US"/>
    </w:rPr>
  </w:style>
  <w:style w:type="paragraph" w:styleId="ListParagraph">
    <w:name w:val="List Paragraph"/>
    <w:basedOn w:val="Normal"/>
    <w:uiPriority w:val="34"/>
    <w:qFormat/>
    <w:rsid w:val="000E6798"/>
    <w:pPr>
      <w:ind w:left="720"/>
      <w:contextualSpacing/>
    </w:pPr>
  </w:style>
  <w:style w:type="paragraph" w:styleId="NoSpacing">
    <w:name w:val="No Spacing"/>
    <w:uiPriority w:val="1"/>
    <w:qFormat/>
    <w:rsid w:val="00874EF4"/>
    <w:pPr>
      <w:widowControl w:val="0"/>
      <w:autoSpaceDE w:val="0"/>
      <w:autoSpaceDN w:val="0"/>
    </w:pPr>
    <w:rPr>
      <w:rFonts w:ascii="Arial" w:eastAsia="Arial" w:hAnsi="Arial" w:cs="Arial"/>
      <w:sz w:val="22"/>
      <w:szCs w:val="22"/>
      <w:lang w:val="en-US" w:eastAsia="en-US" w:bidi="en-US"/>
    </w:rPr>
  </w:style>
  <w:style w:type="paragraph" w:styleId="Caption">
    <w:name w:val="caption"/>
    <w:basedOn w:val="Normal"/>
    <w:next w:val="Normal"/>
    <w:uiPriority w:val="35"/>
    <w:unhideWhenUsed/>
    <w:qFormat/>
    <w:rsid w:val="001F28CA"/>
    <w:pPr>
      <w:spacing w:line="240" w:lineRule="auto"/>
    </w:pPr>
    <w:rPr>
      <w:i/>
      <w:iCs/>
      <w:color w:val="1F497D" w:themeColor="text2"/>
      <w:sz w:val="18"/>
      <w:szCs w:val="18"/>
    </w:rPr>
  </w:style>
  <w:style w:type="table" w:styleId="GridTable5Dark-Accent1">
    <w:name w:val="Grid Table 5 Dark Accent 1"/>
    <w:basedOn w:val="TableNormal"/>
    <w:uiPriority w:val="50"/>
    <w:rsid w:val="009768C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7A122B"/>
    <w:pPr>
      <w:spacing w:before="100" w:beforeAutospacing="1" w:after="100" w:afterAutospacing="1" w:line="240" w:lineRule="auto"/>
    </w:pPr>
    <w:rPr>
      <w:rFonts w:ascii="Times New Roman" w:eastAsia="Times New Roman" w:hAnsi="Times New Roman"/>
      <w:noProof w:val="0"/>
      <w:sz w:val="24"/>
      <w:szCs w:val="24"/>
      <w:lang w:eastAsia="en-GB"/>
    </w:rPr>
  </w:style>
  <w:style w:type="character" w:styleId="Strong">
    <w:name w:val="Strong"/>
    <w:basedOn w:val="DefaultParagraphFont"/>
    <w:uiPriority w:val="22"/>
    <w:qFormat/>
    <w:rsid w:val="007A122B"/>
    <w:rPr>
      <w:b/>
      <w:bCs/>
    </w:rPr>
  </w:style>
  <w:style w:type="character" w:styleId="Emphasis">
    <w:name w:val="Emphasis"/>
    <w:basedOn w:val="DefaultParagraphFont"/>
    <w:uiPriority w:val="20"/>
    <w:qFormat/>
    <w:rsid w:val="007A122B"/>
    <w:rPr>
      <w:i/>
      <w:iCs/>
    </w:rPr>
  </w:style>
  <w:style w:type="character" w:styleId="FollowedHyperlink">
    <w:name w:val="FollowedHyperlink"/>
    <w:basedOn w:val="DefaultParagraphFont"/>
    <w:uiPriority w:val="99"/>
    <w:semiHidden/>
    <w:unhideWhenUsed/>
    <w:rsid w:val="00590E2B"/>
    <w:rPr>
      <w:color w:val="800080" w:themeColor="followedHyperlink"/>
      <w:u w:val="single"/>
    </w:rPr>
  </w:style>
  <w:style w:type="numbering" w:customStyle="1" w:styleId="CurrentList1">
    <w:name w:val="Current List1"/>
    <w:uiPriority w:val="99"/>
    <w:rsid w:val="00247A02"/>
    <w:pPr>
      <w:numPr>
        <w:numId w:val="11"/>
      </w:numPr>
    </w:pPr>
  </w:style>
  <w:style w:type="character" w:customStyle="1" w:styleId="Heading4Char">
    <w:name w:val="Heading 4 Char"/>
    <w:basedOn w:val="DefaultParagraphFont"/>
    <w:link w:val="Heading4"/>
    <w:uiPriority w:val="9"/>
    <w:semiHidden/>
    <w:rsid w:val="00996A76"/>
    <w:rPr>
      <w:rFonts w:asciiTheme="majorHAnsi" w:eastAsiaTheme="majorEastAsia" w:hAnsiTheme="majorHAnsi" w:cstheme="majorBidi"/>
      <w:i/>
      <w:iCs/>
      <w:noProof/>
      <w:color w:val="365F91" w:themeColor="accent1" w:themeShade="BF"/>
      <w:sz w:val="22"/>
      <w:szCs w:val="22"/>
      <w:lang w:val="en-IE" w:eastAsia="en-US"/>
    </w:rPr>
  </w:style>
  <w:style w:type="character" w:styleId="HTMLCode">
    <w:name w:val="HTML Code"/>
    <w:basedOn w:val="DefaultParagraphFont"/>
    <w:uiPriority w:val="99"/>
    <w:semiHidden/>
    <w:unhideWhenUsed/>
    <w:rsid w:val="00996A76"/>
    <w:rPr>
      <w:rFonts w:ascii="Courier New" w:eastAsia="Times New Roman" w:hAnsi="Courier New" w:cs="Courier New"/>
      <w:sz w:val="20"/>
      <w:szCs w:val="20"/>
    </w:rPr>
  </w:style>
  <w:style w:type="character" w:styleId="UnresolvedMention">
    <w:name w:val="Unresolved Mention"/>
    <w:basedOn w:val="DefaultParagraphFont"/>
    <w:uiPriority w:val="99"/>
    <w:semiHidden/>
    <w:unhideWhenUsed/>
    <w:rsid w:val="006C78B8"/>
    <w:rPr>
      <w:color w:val="605E5C"/>
      <w:shd w:val="clear" w:color="auto" w:fill="E1DFDD"/>
    </w:rPr>
  </w:style>
  <w:style w:type="table" w:styleId="GridTable4-Accent1">
    <w:name w:val="Grid Table 4 Accent 1"/>
    <w:basedOn w:val="TableNormal"/>
    <w:uiPriority w:val="49"/>
    <w:rsid w:val="009C517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8478245">
      <w:bodyDiv w:val="1"/>
      <w:marLeft w:val="0"/>
      <w:marRight w:val="0"/>
      <w:marTop w:val="0"/>
      <w:marBottom w:val="0"/>
      <w:divBdr>
        <w:top w:val="none" w:sz="0" w:space="0" w:color="auto"/>
        <w:left w:val="none" w:sz="0" w:space="0" w:color="auto"/>
        <w:bottom w:val="none" w:sz="0" w:space="0" w:color="auto"/>
        <w:right w:val="none" w:sz="0" w:space="0" w:color="auto"/>
      </w:divBdr>
    </w:div>
    <w:div w:id="522324243">
      <w:bodyDiv w:val="1"/>
      <w:marLeft w:val="0"/>
      <w:marRight w:val="0"/>
      <w:marTop w:val="0"/>
      <w:marBottom w:val="0"/>
      <w:divBdr>
        <w:top w:val="none" w:sz="0" w:space="0" w:color="auto"/>
        <w:left w:val="none" w:sz="0" w:space="0" w:color="auto"/>
        <w:bottom w:val="none" w:sz="0" w:space="0" w:color="auto"/>
        <w:right w:val="none" w:sz="0" w:space="0" w:color="auto"/>
      </w:divBdr>
    </w:div>
    <w:div w:id="591549520">
      <w:bodyDiv w:val="1"/>
      <w:marLeft w:val="0"/>
      <w:marRight w:val="0"/>
      <w:marTop w:val="0"/>
      <w:marBottom w:val="0"/>
      <w:divBdr>
        <w:top w:val="none" w:sz="0" w:space="0" w:color="auto"/>
        <w:left w:val="none" w:sz="0" w:space="0" w:color="auto"/>
        <w:bottom w:val="none" w:sz="0" w:space="0" w:color="auto"/>
        <w:right w:val="none" w:sz="0" w:space="0" w:color="auto"/>
      </w:divBdr>
    </w:div>
    <w:div w:id="605842445">
      <w:bodyDiv w:val="1"/>
      <w:marLeft w:val="0"/>
      <w:marRight w:val="0"/>
      <w:marTop w:val="0"/>
      <w:marBottom w:val="0"/>
      <w:divBdr>
        <w:top w:val="none" w:sz="0" w:space="0" w:color="auto"/>
        <w:left w:val="none" w:sz="0" w:space="0" w:color="auto"/>
        <w:bottom w:val="none" w:sz="0" w:space="0" w:color="auto"/>
        <w:right w:val="none" w:sz="0" w:space="0" w:color="auto"/>
      </w:divBdr>
    </w:div>
    <w:div w:id="613944067">
      <w:bodyDiv w:val="1"/>
      <w:marLeft w:val="0"/>
      <w:marRight w:val="0"/>
      <w:marTop w:val="0"/>
      <w:marBottom w:val="0"/>
      <w:divBdr>
        <w:top w:val="none" w:sz="0" w:space="0" w:color="auto"/>
        <w:left w:val="none" w:sz="0" w:space="0" w:color="auto"/>
        <w:bottom w:val="none" w:sz="0" w:space="0" w:color="auto"/>
        <w:right w:val="none" w:sz="0" w:space="0" w:color="auto"/>
      </w:divBdr>
    </w:div>
    <w:div w:id="689798597">
      <w:bodyDiv w:val="1"/>
      <w:marLeft w:val="0"/>
      <w:marRight w:val="0"/>
      <w:marTop w:val="0"/>
      <w:marBottom w:val="0"/>
      <w:divBdr>
        <w:top w:val="none" w:sz="0" w:space="0" w:color="auto"/>
        <w:left w:val="none" w:sz="0" w:space="0" w:color="auto"/>
        <w:bottom w:val="none" w:sz="0" w:space="0" w:color="auto"/>
        <w:right w:val="none" w:sz="0" w:space="0" w:color="auto"/>
      </w:divBdr>
      <w:divsChild>
        <w:div w:id="316540886">
          <w:marLeft w:val="0"/>
          <w:marRight w:val="0"/>
          <w:marTop w:val="0"/>
          <w:marBottom w:val="0"/>
          <w:divBdr>
            <w:top w:val="none" w:sz="0" w:space="0" w:color="auto"/>
            <w:left w:val="none" w:sz="0" w:space="0" w:color="auto"/>
            <w:bottom w:val="none" w:sz="0" w:space="0" w:color="auto"/>
            <w:right w:val="none" w:sz="0" w:space="0" w:color="auto"/>
          </w:divBdr>
          <w:divsChild>
            <w:div w:id="724719015">
              <w:marLeft w:val="0"/>
              <w:marRight w:val="0"/>
              <w:marTop w:val="0"/>
              <w:marBottom w:val="0"/>
              <w:divBdr>
                <w:top w:val="none" w:sz="0" w:space="0" w:color="auto"/>
                <w:left w:val="none" w:sz="0" w:space="0" w:color="auto"/>
                <w:bottom w:val="none" w:sz="0" w:space="0" w:color="auto"/>
                <w:right w:val="none" w:sz="0" w:space="0" w:color="auto"/>
              </w:divBdr>
              <w:divsChild>
                <w:div w:id="1414206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14584">
          <w:marLeft w:val="0"/>
          <w:marRight w:val="0"/>
          <w:marTop w:val="0"/>
          <w:marBottom w:val="300"/>
          <w:divBdr>
            <w:top w:val="none" w:sz="0" w:space="0" w:color="auto"/>
            <w:left w:val="none" w:sz="0" w:space="0" w:color="auto"/>
            <w:bottom w:val="none" w:sz="0" w:space="0" w:color="auto"/>
            <w:right w:val="none" w:sz="0" w:space="0" w:color="auto"/>
          </w:divBdr>
          <w:divsChild>
            <w:div w:id="170481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403023">
      <w:bodyDiv w:val="1"/>
      <w:marLeft w:val="0"/>
      <w:marRight w:val="0"/>
      <w:marTop w:val="0"/>
      <w:marBottom w:val="0"/>
      <w:divBdr>
        <w:top w:val="none" w:sz="0" w:space="0" w:color="auto"/>
        <w:left w:val="none" w:sz="0" w:space="0" w:color="auto"/>
        <w:bottom w:val="none" w:sz="0" w:space="0" w:color="auto"/>
        <w:right w:val="none" w:sz="0" w:space="0" w:color="auto"/>
      </w:divBdr>
    </w:div>
    <w:div w:id="905460023">
      <w:bodyDiv w:val="1"/>
      <w:marLeft w:val="0"/>
      <w:marRight w:val="0"/>
      <w:marTop w:val="0"/>
      <w:marBottom w:val="0"/>
      <w:divBdr>
        <w:top w:val="none" w:sz="0" w:space="0" w:color="auto"/>
        <w:left w:val="none" w:sz="0" w:space="0" w:color="auto"/>
        <w:bottom w:val="none" w:sz="0" w:space="0" w:color="auto"/>
        <w:right w:val="none" w:sz="0" w:space="0" w:color="auto"/>
      </w:divBdr>
    </w:div>
    <w:div w:id="924992838">
      <w:bodyDiv w:val="1"/>
      <w:marLeft w:val="0"/>
      <w:marRight w:val="0"/>
      <w:marTop w:val="0"/>
      <w:marBottom w:val="0"/>
      <w:divBdr>
        <w:top w:val="none" w:sz="0" w:space="0" w:color="auto"/>
        <w:left w:val="none" w:sz="0" w:space="0" w:color="auto"/>
        <w:bottom w:val="none" w:sz="0" w:space="0" w:color="auto"/>
        <w:right w:val="none" w:sz="0" w:space="0" w:color="auto"/>
      </w:divBdr>
      <w:divsChild>
        <w:div w:id="785856918">
          <w:marLeft w:val="0"/>
          <w:marRight w:val="0"/>
          <w:marTop w:val="0"/>
          <w:marBottom w:val="0"/>
          <w:divBdr>
            <w:top w:val="none" w:sz="0" w:space="0" w:color="auto"/>
            <w:left w:val="none" w:sz="0" w:space="0" w:color="auto"/>
            <w:bottom w:val="none" w:sz="0" w:space="0" w:color="auto"/>
            <w:right w:val="none" w:sz="0" w:space="0" w:color="auto"/>
          </w:divBdr>
          <w:divsChild>
            <w:div w:id="14937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090331">
      <w:bodyDiv w:val="1"/>
      <w:marLeft w:val="0"/>
      <w:marRight w:val="0"/>
      <w:marTop w:val="0"/>
      <w:marBottom w:val="0"/>
      <w:divBdr>
        <w:top w:val="none" w:sz="0" w:space="0" w:color="auto"/>
        <w:left w:val="none" w:sz="0" w:space="0" w:color="auto"/>
        <w:bottom w:val="none" w:sz="0" w:space="0" w:color="auto"/>
        <w:right w:val="none" w:sz="0" w:space="0" w:color="auto"/>
      </w:divBdr>
    </w:div>
    <w:div w:id="1214848396">
      <w:bodyDiv w:val="1"/>
      <w:marLeft w:val="0"/>
      <w:marRight w:val="0"/>
      <w:marTop w:val="0"/>
      <w:marBottom w:val="0"/>
      <w:divBdr>
        <w:top w:val="none" w:sz="0" w:space="0" w:color="auto"/>
        <w:left w:val="none" w:sz="0" w:space="0" w:color="auto"/>
        <w:bottom w:val="none" w:sz="0" w:space="0" w:color="auto"/>
        <w:right w:val="none" w:sz="0" w:space="0" w:color="auto"/>
      </w:divBdr>
    </w:div>
    <w:div w:id="1285429157">
      <w:bodyDiv w:val="1"/>
      <w:marLeft w:val="0"/>
      <w:marRight w:val="0"/>
      <w:marTop w:val="0"/>
      <w:marBottom w:val="0"/>
      <w:divBdr>
        <w:top w:val="none" w:sz="0" w:space="0" w:color="auto"/>
        <w:left w:val="none" w:sz="0" w:space="0" w:color="auto"/>
        <w:bottom w:val="none" w:sz="0" w:space="0" w:color="auto"/>
        <w:right w:val="none" w:sz="0" w:space="0" w:color="auto"/>
      </w:divBdr>
      <w:divsChild>
        <w:div w:id="570193463">
          <w:marLeft w:val="0"/>
          <w:marRight w:val="0"/>
          <w:marTop w:val="0"/>
          <w:marBottom w:val="0"/>
          <w:divBdr>
            <w:top w:val="none" w:sz="0" w:space="0" w:color="auto"/>
            <w:left w:val="none" w:sz="0" w:space="0" w:color="auto"/>
            <w:bottom w:val="none" w:sz="0" w:space="0" w:color="auto"/>
            <w:right w:val="none" w:sz="0" w:space="0" w:color="auto"/>
          </w:divBdr>
          <w:divsChild>
            <w:div w:id="156577869">
              <w:marLeft w:val="0"/>
              <w:marRight w:val="0"/>
              <w:marTop w:val="0"/>
              <w:marBottom w:val="0"/>
              <w:divBdr>
                <w:top w:val="none" w:sz="0" w:space="0" w:color="auto"/>
                <w:left w:val="none" w:sz="0" w:space="0" w:color="auto"/>
                <w:bottom w:val="none" w:sz="0" w:space="0" w:color="auto"/>
                <w:right w:val="none" w:sz="0" w:space="0" w:color="auto"/>
              </w:divBdr>
              <w:divsChild>
                <w:div w:id="597370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213821">
          <w:marLeft w:val="0"/>
          <w:marRight w:val="0"/>
          <w:marTop w:val="0"/>
          <w:marBottom w:val="300"/>
          <w:divBdr>
            <w:top w:val="none" w:sz="0" w:space="0" w:color="auto"/>
            <w:left w:val="none" w:sz="0" w:space="0" w:color="auto"/>
            <w:bottom w:val="none" w:sz="0" w:space="0" w:color="auto"/>
            <w:right w:val="none" w:sz="0" w:space="0" w:color="auto"/>
          </w:divBdr>
          <w:divsChild>
            <w:div w:id="187900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37237">
      <w:bodyDiv w:val="1"/>
      <w:marLeft w:val="0"/>
      <w:marRight w:val="0"/>
      <w:marTop w:val="0"/>
      <w:marBottom w:val="0"/>
      <w:divBdr>
        <w:top w:val="none" w:sz="0" w:space="0" w:color="auto"/>
        <w:left w:val="none" w:sz="0" w:space="0" w:color="auto"/>
        <w:bottom w:val="none" w:sz="0" w:space="0" w:color="auto"/>
        <w:right w:val="none" w:sz="0" w:space="0" w:color="auto"/>
      </w:divBdr>
      <w:divsChild>
        <w:div w:id="727998395">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 w:id="1314673439">
      <w:bodyDiv w:val="1"/>
      <w:marLeft w:val="0"/>
      <w:marRight w:val="0"/>
      <w:marTop w:val="0"/>
      <w:marBottom w:val="0"/>
      <w:divBdr>
        <w:top w:val="none" w:sz="0" w:space="0" w:color="auto"/>
        <w:left w:val="none" w:sz="0" w:space="0" w:color="auto"/>
        <w:bottom w:val="none" w:sz="0" w:space="0" w:color="auto"/>
        <w:right w:val="none" w:sz="0" w:space="0" w:color="auto"/>
      </w:divBdr>
    </w:div>
    <w:div w:id="1317100968">
      <w:bodyDiv w:val="1"/>
      <w:marLeft w:val="0"/>
      <w:marRight w:val="0"/>
      <w:marTop w:val="0"/>
      <w:marBottom w:val="0"/>
      <w:divBdr>
        <w:top w:val="none" w:sz="0" w:space="0" w:color="auto"/>
        <w:left w:val="none" w:sz="0" w:space="0" w:color="auto"/>
        <w:bottom w:val="none" w:sz="0" w:space="0" w:color="auto"/>
        <w:right w:val="none" w:sz="0" w:space="0" w:color="auto"/>
      </w:divBdr>
    </w:div>
    <w:div w:id="1472938365">
      <w:bodyDiv w:val="1"/>
      <w:marLeft w:val="0"/>
      <w:marRight w:val="0"/>
      <w:marTop w:val="0"/>
      <w:marBottom w:val="0"/>
      <w:divBdr>
        <w:top w:val="none" w:sz="0" w:space="0" w:color="auto"/>
        <w:left w:val="none" w:sz="0" w:space="0" w:color="auto"/>
        <w:bottom w:val="none" w:sz="0" w:space="0" w:color="auto"/>
        <w:right w:val="none" w:sz="0" w:space="0" w:color="auto"/>
      </w:divBdr>
    </w:div>
    <w:div w:id="1536698470">
      <w:bodyDiv w:val="1"/>
      <w:marLeft w:val="0"/>
      <w:marRight w:val="0"/>
      <w:marTop w:val="0"/>
      <w:marBottom w:val="0"/>
      <w:divBdr>
        <w:top w:val="none" w:sz="0" w:space="0" w:color="auto"/>
        <w:left w:val="none" w:sz="0" w:space="0" w:color="auto"/>
        <w:bottom w:val="none" w:sz="0" w:space="0" w:color="auto"/>
        <w:right w:val="none" w:sz="0" w:space="0" w:color="auto"/>
      </w:divBdr>
    </w:div>
    <w:div w:id="1614942742">
      <w:bodyDiv w:val="1"/>
      <w:marLeft w:val="0"/>
      <w:marRight w:val="0"/>
      <w:marTop w:val="0"/>
      <w:marBottom w:val="0"/>
      <w:divBdr>
        <w:top w:val="none" w:sz="0" w:space="0" w:color="auto"/>
        <w:left w:val="none" w:sz="0" w:space="0" w:color="auto"/>
        <w:bottom w:val="none" w:sz="0" w:space="0" w:color="auto"/>
        <w:right w:val="none" w:sz="0" w:space="0" w:color="auto"/>
      </w:divBdr>
    </w:div>
    <w:div w:id="1620601036">
      <w:bodyDiv w:val="1"/>
      <w:marLeft w:val="0"/>
      <w:marRight w:val="0"/>
      <w:marTop w:val="0"/>
      <w:marBottom w:val="0"/>
      <w:divBdr>
        <w:top w:val="none" w:sz="0" w:space="0" w:color="auto"/>
        <w:left w:val="none" w:sz="0" w:space="0" w:color="auto"/>
        <w:bottom w:val="none" w:sz="0" w:space="0" w:color="auto"/>
        <w:right w:val="none" w:sz="0" w:space="0" w:color="auto"/>
      </w:divBdr>
    </w:div>
    <w:div w:id="1662656592">
      <w:bodyDiv w:val="1"/>
      <w:marLeft w:val="0"/>
      <w:marRight w:val="0"/>
      <w:marTop w:val="0"/>
      <w:marBottom w:val="0"/>
      <w:divBdr>
        <w:top w:val="none" w:sz="0" w:space="0" w:color="auto"/>
        <w:left w:val="none" w:sz="0" w:space="0" w:color="auto"/>
        <w:bottom w:val="none" w:sz="0" w:space="0" w:color="auto"/>
        <w:right w:val="none" w:sz="0" w:space="0" w:color="auto"/>
      </w:divBdr>
    </w:div>
    <w:div w:id="1670520190">
      <w:bodyDiv w:val="1"/>
      <w:marLeft w:val="0"/>
      <w:marRight w:val="0"/>
      <w:marTop w:val="0"/>
      <w:marBottom w:val="0"/>
      <w:divBdr>
        <w:top w:val="none" w:sz="0" w:space="0" w:color="auto"/>
        <w:left w:val="none" w:sz="0" w:space="0" w:color="auto"/>
        <w:bottom w:val="none" w:sz="0" w:space="0" w:color="auto"/>
        <w:right w:val="none" w:sz="0" w:space="0" w:color="auto"/>
      </w:divBdr>
    </w:div>
    <w:div w:id="1845434227">
      <w:bodyDiv w:val="1"/>
      <w:marLeft w:val="0"/>
      <w:marRight w:val="0"/>
      <w:marTop w:val="0"/>
      <w:marBottom w:val="0"/>
      <w:divBdr>
        <w:top w:val="none" w:sz="0" w:space="0" w:color="auto"/>
        <w:left w:val="none" w:sz="0" w:space="0" w:color="auto"/>
        <w:bottom w:val="none" w:sz="0" w:space="0" w:color="auto"/>
        <w:right w:val="none" w:sz="0" w:space="0" w:color="auto"/>
      </w:divBdr>
    </w:div>
    <w:div w:id="1903522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hyperlink" Target="https://www.nomoreransom.org/crypto-sheriff.php" TargetMode="External"/><Relationship Id="rId26" Type="http://schemas.openxmlformats.org/officeDocument/2006/relationships/hyperlink" Target="https://www.proofpoint.com/us/security-awareness/post/14-things-do-after-phishing-attack" TargetMode="External"/><Relationship Id="rId3" Type="http://schemas.openxmlformats.org/officeDocument/2006/relationships/customXml" Target="../customXml/item3.xml"/><Relationship Id="rId21" Type="http://schemas.openxmlformats.org/officeDocument/2006/relationships/hyperlink" Target="https://www.whoxy.com/reverse-whois/"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sb.ie/esb-networks/powercheck/" TargetMode="External"/><Relationship Id="rId25" Type="http://schemas.openxmlformats.org/officeDocument/2006/relationships/hyperlink" Target="https://www.vmray.com/" TargetMode="External"/><Relationship Id="rId2" Type="http://schemas.openxmlformats.org/officeDocument/2006/relationships/customXml" Target="../customXml/item2.xml"/><Relationship Id="rId16" Type="http://schemas.microsoft.com/office/2018/08/relationships/commentsExtensible" Target="commentsExtensible.xml"/><Relationship Id="rId20" Type="http://schemas.openxmlformats.org/officeDocument/2006/relationships/hyperlink" Target="https://www.nomoreransom.org/en/decryption-tool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joesecurity.org/" TargetMode="External"/><Relationship Id="rId5" Type="http://schemas.openxmlformats.org/officeDocument/2006/relationships/numbering" Target="numbering.xml"/><Relationship Id="rId15" Type="http://schemas.microsoft.com/office/2016/09/relationships/commentsIds" Target="commentsIds.xml"/><Relationship Id="rId23" Type="http://schemas.openxmlformats.org/officeDocument/2006/relationships/hyperlink" Target="https://www.hybrid-analysis.com/"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d-ransomware.malwarehunterteam.com/"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 Id="rId22" Type="http://schemas.openxmlformats.org/officeDocument/2006/relationships/hyperlink" Target="https://www.virustotal.com/gui/" TargetMode="External"/><Relationship Id="rId27" Type="http://schemas.openxmlformats.org/officeDocument/2006/relationships/header" Target="header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0555E34A0C58E4BBA9D5A5797C6E761" ma:contentTypeVersion="8" ma:contentTypeDescription="Create a new document." ma:contentTypeScope="" ma:versionID="bed77eaa16e51c59d36b74592e307f38">
  <xsd:schema xmlns:xsd="http://www.w3.org/2001/XMLSchema" xmlns:xs="http://www.w3.org/2001/XMLSchema" xmlns:p="http://schemas.microsoft.com/office/2006/metadata/properties" xmlns:ns2="f204040a-ac71-43a4-89ae-e185ff9a3a33" targetNamespace="http://schemas.microsoft.com/office/2006/metadata/properties" ma:root="true" ma:fieldsID="0699447e2d053acc533bf140fbc44c70" ns2:_="">
    <xsd:import namespace="f204040a-ac71-43a4-89ae-e185ff9a3a3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4040a-ac71-43a4-89ae-e185ff9a3a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3320575-07DF-4DAA-B900-64FB50B0B38E}">
  <ds:schemaRefs>
    <ds:schemaRef ds:uri="http://schemas.openxmlformats.org/officeDocument/2006/bibliography"/>
  </ds:schemaRefs>
</ds:datastoreItem>
</file>

<file path=customXml/itemProps2.xml><?xml version="1.0" encoding="utf-8"?>
<ds:datastoreItem xmlns:ds="http://schemas.openxmlformats.org/officeDocument/2006/customXml" ds:itemID="{5D2A9EC7-2836-49A1-BC8D-AAD6A3CB5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4040a-ac71-43a4-89ae-e185ff9a3a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0F73BE-660F-4C30-844E-AA09A2288CE1}">
  <ds:schemaRefs>
    <ds:schemaRef ds:uri="http://schemas.microsoft.com/sharepoint/v3/contenttype/forms"/>
  </ds:schemaRefs>
</ds:datastoreItem>
</file>

<file path=customXml/itemProps4.xml><?xml version="1.0" encoding="utf-8"?>
<ds:datastoreItem xmlns:ds="http://schemas.openxmlformats.org/officeDocument/2006/customXml" ds:itemID="{2304DB4C-0A7F-49A4-8BFC-626F5173706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5593</TotalTime>
  <Pages>28</Pages>
  <Words>6745</Words>
  <Characters>38450</Characters>
  <Application>Microsoft Office Word</Application>
  <DocSecurity>0</DocSecurity>
  <Lines>320</Lines>
  <Paragraphs>90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Cyber Incident Response Plan</vt:lpstr>
      <vt:lpstr>Incident Management Procedure</vt:lpstr>
    </vt:vector>
  </TitlesOfParts>
  <Manager/>
  <Company/>
  <LinksUpToDate>false</LinksUpToDate>
  <CharactersWithSpaces>45105</CharactersWithSpaces>
  <SharedDoc>false</SharedDoc>
  <HyperlinkBase/>
  <HLinks>
    <vt:vector size="72" baseType="variant">
      <vt:variant>
        <vt:i4>1376304</vt:i4>
      </vt:variant>
      <vt:variant>
        <vt:i4>68</vt:i4>
      </vt:variant>
      <vt:variant>
        <vt:i4>0</vt:i4>
      </vt:variant>
      <vt:variant>
        <vt:i4>5</vt:i4>
      </vt:variant>
      <vt:variant>
        <vt:lpwstr/>
      </vt:variant>
      <vt:variant>
        <vt:lpwstr>_Toc270251760</vt:lpwstr>
      </vt:variant>
      <vt:variant>
        <vt:i4>1441840</vt:i4>
      </vt:variant>
      <vt:variant>
        <vt:i4>62</vt:i4>
      </vt:variant>
      <vt:variant>
        <vt:i4>0</vt:i4>
      </vt:variant>
      <vt:variant>
        <vt:i4>5</vt:i4>
      </vt:variant>
      <vt:variant>
        <vt:lpwstr/>
      </vt:variant>
      <vt:variant>
        <vt:lpwstr>_Toc270251759</vt:lpwstr>
      </vt:variant>
      <vt:variant>
        <vt:i4>1441840</vt:i4>
      </vt:variant>
      <vt:variant>
        <vt:i4>56</vt:i4>
      </vt:variant>
      <vt:variant>
        <vt:i4>0</vt:i4>
      </vt:variant>
      <vt:variant>
        <vt:i4>5</vt:i4>
      </vt:variant>
      <vt:variant>
        <vt:lpwstr/>
      </vt:variant>
      <vt:variant>
        <vt:lpwstr>_Toc270251758</vt:lpwstr>
      </vt:variant>
      <vt:variant>
        <vt:i4>1441840</vt:i4>
      </vt:variant>
      <vt:variant>
        <vt:i4>50</vt:i4>
      </vt:variant>
      <vt:variant>
        <vt:i4>0</vt:i4>
      </vt:variant>
      <vt:variant>
        <vt:i4>5</vt:i4>
      </vt:variant>
      <vt:variant>
        <vt:lpwstr/>
      </vt:variant>
      <vt:variant>
        <vt:lpwstr>_Toc270251757</vt:lpwstr>
      </vt:variant>
      <vt:variant>
        <vt:i4>1441840</vt:i4>
      </vt:variant>
      <vt:variant>
        <vt:i4>44</vt:i4>
      </vt:variant>
      <vt:variant>
        <vt:i4>0</vt:i4>
      </vt:variant>
      <vt:variant>
        <vt:i4>5</vt:i4>
      </vt:variant>
      <vt:variant>
        <vt:lpwstr/>
      </vt:variant>
      <vt:variant>
        <vt:lpwstr>_Toc270251756</vt:lpwstr>
      </vt:variant>
      <vt:variant>
        <vt:i4>1441840</vt:i4>
      </vt:variant>
      <vt:variant>
        <vt:i4>38</vt:i4>
      </vt:variant>
      <vt:variant>
        <vt:i4>0</vt:i4>
      </vt:variant>
      <vt:variant>
        <vt:i4>5</vt:i4>
      </vt:variant>
      <vt:variant>
        <vt:lpwstr/>
      </vt:variant>
      <vt:variant>
        <vt:lpwstr>_Toc270251755</vt:lpwstr>
      </vt:variant>
      <vt:variant>
        <vt:i4>1441840</vt:i4>
      </vt:variant>
      <vt:variant>
        <vt:i4>32</vt:i4>
      </vt:variant>
      <vt:variant>
        <vt:i4>0</vt:i4>
      </vt:variant>
      <vt:variant>
        <vt:i4>5</vt:i4>
      </vt:variant>
      <vt:variant>
        <vt:lpwstr/>
      </vt:variant>
      <vt:variant>
        <vt:lpwstr>_Toc270251754</vt:lpwstr>
      </vt:variant>
      <vt:variant>
        <vt:i4>1441840</vt:i4>
      </vt:variant>
      <vt:variant>
        <vt:i4>26</vt:i4>
      </vt:variant>
      <vt:variant>
        <vt:i4>0</vt:i4>
      </vt:variant>
      <vt:variant>
        <vt:i4>5</vt:i4>
      </vt:variant>
      <vt:variant>
        <vt:lpwstr/>
      </vt:variant>
      <vt:variant>
        <vt:lpwstr>_Toc270251753</vt:lpwstr>
      </vt:variant>
      <vt:variant>
        <vt:i4>1441840</vt:i4>
      </vt:variant>
      <vt:variant>
        <vt:i4>20</vt:i4>
      </vt:variant>
      <vt:variant>
        <vt:i4>0</vt:i4>
      </vt:variant>
      <vt:variant>
        <vt:i4>5</vt:i4>
      </vt:variant>
      <vt:variant>
        <vt:lpwstr/>
      </vt:variant>
      <vt:variant>
        <vt:lpwstr>_Toc270251752</vt:lpwstr>
      </vt:variant>
      <vt:variant>
        <vt:i4>1441840</vt:i4>
      </vt:variant>
      <vt:variant>
        <vt:i4>14</vt:i4>
      </vt:variant>
      <vt:variant>
        <vt:i4>0</vt:i4>
      </vt:variant>
      <vt:variant>
        <vt:i4>5</vt:i4>
      </vt:variant>
      <vt:variant>
        <vt:lpwstr/>
      </vt:variant>
      <vt:variant>
        <vt:lpwstr>_Toc270251751</vt:lpwstr>
      </vt:variant>
      <vt:variant>
        <vt:i4>1441840</vt:i4>
      </vt:variant>
      <vt:variant>
        <vt:i4>8</vt:i4>
      </vt:variant>
      <vt:variant>
        <vt:i4>0</vt:i4>
      </vt:variant>
      <vt:variant>
        <vt:i4>5</vt:i4>
      </vt:variant>
      <vt:variant>
        <vt:lpwstr/>
      </vt:variant>
      <vt:variant>
        <vt:lpwstr>_Toc270251750</vt:lpwstr>
      </vt:variant>
      <vt:variant>
        <vt:i4>1507376</vt:i4>
      </vt:variant>
      <vt:variant>
        <vt:i4>2</vt:i4>
      </vt:variant>
      <vt:variant>
        <vt:i4>0</vt:i4>
      </vt:variant>
      <vt:variant>
        <vt:i4>5</vt:i4>
      </vt:variant>
      <vt:variant>
        <vt:lpwstr/>
      </vt:variant>
      <vt:variant>
        <vt:lpwstr>_Toc270251749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Delahunty</dc:creator>
  <cp:keywords/>
  <dc:description/>
  <cp:lastModifiedBy>Paul Delahunty</cp:lastModifiedBy>
  <cp:revision>4</cp:revision>
  <dcterms:created xsi:type="dcterms:W3CDTF">2024-06-07T13:24:00Z</dcterms:created>
  <dcterms:modified xsi:type="dcterms:W3CDTF">2025-04-11T16:04:00Z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ganization_name">
    <vt:lpwstr>Organization name</vt:lpwstr>
  </property>
  <property fmtid="{D5CDD505-2E9C-101B-9397-08002B2CF9AE}" pid="3" name="ContentTypeId">
    <vt:lpwstr>0x01010030555E34A0C58E4BBA9D5A5797C6E761</vt:lpwstr>
  </property>
  <property fmtid="{D5CDD505-2E9C-101B-9397-08002B2CF9AE}" pid="4" name="Order">
    <vt:i4>73500</vt:i4>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